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64CFF" w14:textId="298FA370" w:rsidR="00D76F8E" w:rsidRPr="00930135" w:rsidRDefault="00EA1960">
      <w:pPr>
        <w:jc w:val="center"/>
        <w:rPr>
          <w:rFonts w:cstheme="minorHAnsi"/>
          <w:b/>
          <w:sz w:val="24"/>
          <w:szCs w:val="24"/>
        </w:rPr>
      </w:pPr>
      <w:r w:rsidRPr="00930135">
        <w:rPr>
          <w:rFonts w:cstheme="minorHAnsi"/>
          <w:b/>
          <w:sz w:val="24"/>
          <w:szCs w:val="24"/>
        </w:rPr>
        <w:t>ZARZĄDZENIE NR</w:t>
      </w:r>
      <w:r w:rsidR="00FB5E7A">
        <w:rPr>
          <w:rFonts w:cstheme="minorHAnsi"/>
          <w:b/>
          <w:sz w:val="24"/>
          <w:szCs w:val="24"/>
        </w:rPr>
        <w:t xml:space="preserve"> 50</w:t>
      </w:r>
      <w:r w:rsidRPr="00930135">
        <w:rPr>
          <w:rFonts w:cstheme="minorHAnsi"/>
          <w:b/>
          <w:sz w:val="24"/>
          <w:szCs w:val="24"/>
        </w:rPr>
        <w:t>/202</w:t>
      </w:r>
      <w:r w:rsidR="00017612">
        <w:rPr>
          <w:rFonts w:cstheme="minorHAnsi"/>
          <w:b/>
          <w:sz w:val="24"/>
          <w:szCs w:val="24"/>
        </w:rPr>
        <w:t>6</w:t>
      </w:r>
    </w:p>
    <w:p w14:paraId="3874B312" w14:textId="77777777" w:rsidR="00D76F8E" w:rsidRPr="00930135" w:rsidRDefault="00EA1960">
      <w:pPr>
        <w:spacing w:line="360" w:lineRule="auto"/>
        <w:jc w:val="center"/>
        <w:rPr>
          <w:rFonts w:cstheme="minorHAnsi"/>
          <w:b/>
          <w:bCs/>
          <w:sz w:val="24"/>
          <w:szCs w:val="24"/>
        </w:rPr>
      </w:pPr>
      <w:r w:rsidRPr="00930135">
        <w:rPr>
          <w:rFonts w:cstheme="minorHAnsi"/>
          <w:b/>
          <w:bCs/>
          <w:sz w:val="24"/>
          <w:szCs w:val="24"/>
        </w:rPr>
        <w:t>WÓJTA GMINY MANOWO</w:t>
      </w:r>
    </w:p>
    <w:p w14:paraId="70068A9C" w14:textId="6A7E504D" w:rsidR="00D76F8E" w:rsidRPr="00930135" w:rsidRDefault="00EA1960">
      <w:pPr>
        <w:spacing w:line="360" w:lineRule="auto"/>
        <w:jc w:val="center"/>
        <w:rPr>
          <w:rFonts w:cstheme="minorHAnsi"/>
          <w:b/>
          <w:bCs/>
          <w:sz w:val="24"/>
          <w:szCs w:val="24"/>
        </w:rPr>
      </w:pPr>
      <w:r w:rsidRPr="00930135">
        <w:rPr>
          <w:rFonts w:cstheme="minorHAnsi"/>
          <w:b/>
          <w:bCs/>
          <w:sz w:val="24"/>
          <w:szCs w:val="24"/>
        </w:rPr>
        <w:t>z dnia</w:t>
      </w:r>
      <w:bookmarkStart w:id="0" w:name="_GoBack"/>
      <w:bookmarkEnd w:id="0"/>
      <w:r w:rsidRPr="00930135">
        <w:rPr>
          <w:rFonts w:cstheme="minorHAnsi"/>
          <w:b/>
          <w:bCs/>
          <w:sz w:val="24"/>
          <w:szCs w:val="24"/>
        </w:rPr>
        <w:t xml:space="preserve"> </w:t>
      </w:r>
      <w:r w:rsidR="00FB5E7A">
        <w:rPr>
          <w:rFonts w:cstheme="minorHAnsi"/>
          <w:b/>
          <w:bCs/>
          <w:sz w:val="24"/>
          <w:szCs w:val="24"/>
        </w:rPr>
        <w:t>28</w:t>
      </w:r>
      <w:r w:rsidR="00334DBA">
        <w:rPr>
          <w:rFonts w:cstheme="minorHAnsi"/>
          <w:b/>
          <w:bCs/>
          <w:sz w:val="24"/>
          <w:szCs w:val="24"/>
        </w:rPr>
        <w:t xml:space="preserve"> maja</w:t>
      </w:r>
      <w:r w:rsidR="00AD6D89" w:rsidRPr="00930135">
        <w:rPr>
          <w:rFonts w:cstheme="minorHAnsi"/>
          <w:b/>
          <w:bCs/>
          <w:sz w:val="24"/>
          <w:szCs w:val="24"/>
        </w:rPr>
        <w:t xml:space="preserve"> </w:t>
      </w:r>
      <w:r w:rsidRPr="00930135">
        <w:rPr>
          <w:rFonts w:cstheme="minorHAnsi"/>
          <w:b/>
          <w:bCs/>
          <w:sz w:val="24"/>
          <w:szCs w:val="24"/>
        </w:rPr>
        <w:t>202</w:t>
      </w:r>
      <w:r w:rsidR="00017612">
        <w:rPr>
          <w:rFonts w:cstheme="minorHAnsi"/>
          <w:b/>
          <w:bCs/>
          <w:sz w:val="24"/>
          <w:szCs w:val="24"/>
        </w:rPr>
        <w:t xml:space="preserve">6 </w:t>
      </w:r>
      <w:r w:rsidRPr="00930135">
        <w:rPr>
          <w:rFonts w:cstheme="minorHAnsi"/>
          <w:b/>
          <w:bCs/>
          <w:sz w:val="24"/>
          <w:szCs w:val="24"/>
        </w:rPr>
        <w:t>roku</w:t>
      </w:r>
    </w:p>
    <w:p w14:paraId="19FD7BE7" w14:textId="67AD4828" w:rsidR="00D76F8E" w:rsidRPr="00FB5E7A" w:rsidRDefault="00EA1960" w:rsidP="00E11324">
      <w:pPr>
        <w:pStyle w:val="Tekstpodstawowy"/>
        <w:spacing w:line="360" w:lineRule="auto"/>
        <w:jc w:val="center"/>
        <w:rPr>
          <w:rFonts w:cstheme="minorHAnsi"/>
          <w:b/>
          <w:bCs/>
          <w:sz w:val="24"/>
          <w:szCs w:val="24"/>
        </w:rPr>
      </w:pPr>
      <w:r w:rsidRPr="00FB5E7A">
        <w:rPr>
          <w:rFonts w:cstheme="minorHAnsi"/>
          <w:b/>
          <w:sz w:val="24"/>
          <w:szCs w:val="24"/>
        </w:rPr>
        <w:t>w sprawie przedstawienia Raportu o stanie Gminy Manowo za 202</w:t>
      </w:r>
      <w:r w:rsidR="00017612" w:rsidRPr="00FB5E7A">
        <w:rPr>
          <w:rFonts w:cstheme="minorHAnsi"/>
          <w:b/>
          <w:sz w:val="24"/>
          <w:szCs w:val="24"/>
        </w:rPr>
        <w:t>5</w:t>
      </w:r>
      <w:r w:rsidRPr="00FB5E7A">
        <w:rPr>
          <w:rFonts w:cstheme="minorHAnsi"/>
          <w:b/>
          <w:sz w:val="24"/>
          <w:szCs w:val="24"/>
        </w:rPr>
        <w:t xml:space="preserve"> rok</w:t>
      </w:r>
    </w:p>
    <w:p w14:paraId="2C871CA5" w14:textId="77777777" w:rsidR="00D76F8E" w:rsidRPr="00930135" w:rsidRDefault="00D76F8E">
      <w:pPr>
        <w:spacing w:line="360" w:lineRule="auto"/>
        <w:jc w:val="both"/>
        <w:rPr>
          <w:rFonts w:cstheme="minorHAnsi"/>
          <w:b/>
          <w:bCs/>
          <w:sz w:val="24"/>
          <w:szCs w:val="24"/>
        </w:rPr>
      </w:pPr>
    </w:p>
    <w:p w14:paraId="5662A39B" w14:textId="77777777" w:rsidR="00D76F8E" w:rsidRPr="00930135" w:rsidRDefault="00D76F8E">
      <w:pPr>
        <w:spacing w:line="360" w:lineRule="auto"/>
        <w:jc w:val="both"/>
        <w:rPr>
          <w:rFonts w:cstheme="minorHAnsi"/>
          <w:b/>
          <w:bCs/>
          <w:sz w:val="24"/>
          <w:szCs w:val="24"/>
        </w:rPr>
      </w:pPr>
    </w:p>
    <w:p w14:paraId="212B5DF5" w14:textId="71B72E4C" w:rsidR="00D76F8E" w:rsidRPr="00930135" w:rsidRDefault="00EA1960">
      <w:pPr>
        <w:pStyle w:val="Tekstpodstawowywcity"/>
        <w:ind w:left="11"/>
        <w:rPr>
          <w:rFonts w:cstheme="minorHAnsi"/>
          <w:b/>
          <w:bCs/>
          <w:sz w:val="24"/>
          <w:szCs w:val="24"/>
        </w:rPr>
      </w:pPr>
      <w:r w:rsidRPr="00930135">
        <w:rPr>
          <w:rFonts w:cstheme="minorHAnsi"/>
          <w:sz w:val="24"/>
          <w:szCs w:val="24"/>
        </w:rPr>
        <w:tab/>
        <w:t>Na podstawie art. 28aa ust. 1 ustawy z dnia 8 marca 1990</w:t>
      </w:r>
      <w:r w:rsidR="00FB5E7A">
        <w:rPr>
          <w:rFonts w:cstheme="minorHAnsi"/>
          <w:sz w:val="24"/>
          <w:szCs w:val="24"/>
        </w:rPr>
        <w:t xml:space="preserve"> </w:t>
      </w:r>
      <w:r w:rsidRPr="00930135">
        <w:rPr>
          <w:rFonts w:cstheme="minorHAnsi"/>
          <w:sz w:val="24"/>
          <w:szCs w:val="24"/>
        </w:rPr>
        <w:t>r. o samorządzie gminnym (Dz.U.</w:t>
      </w:r>
      <w:r w:rsidR="00FB5E7A">
        <w:rPr>
          <w:rFonts w:cstheme="minorHAnsi"/>
          <w:sz w:val="24"/>
          <w:szCs w:val="24"/>
        </w:rPr>
        <w:t xml:space="preserve"> z 2025 roku poz. 1153</w:t>
      </w:r>
      <w:r w:rsidRPr="00930135">
        <w:rPr>
          <w:rFonts w:cstheme="minorHAnsi"/>
          <w:sz w:val="24"/>
          <w:szCs w:val="24"/>
        </w:rPr>
        <w:t xml:space="preserve"> ze zm.) </w:t>
      </w:r>
      <w:r w:rsidRPr="00930135">
        <w:rPr>
          <w:rFonts w:cstheme="minorHAnsi"/>
          <w:b/>
          <w:bCs/>
          <w:sz w:val="24"/>
          <w:szCs w:val="24"/>
        </w:rPr>
        <w:t>zarządzam, co następuje:</w:t>
      </w:r>
    </w:p>
    <w:p w14:paraId="17C04205" w14:textId="77777777" w:rsidR="00D76F8E" w:rsidRPr="00930135" w:rsidRDefault="00D76F8E">
      <w:pPr>
        <w:pStyle w:val="Tekstpodstawowywcity"/>
        <w:ind w:left="11"/>
        <w:jc w:val="both"/>
        <w:rPr>
          <w:rFonts w:cstheme="minorHAnsi"/>
          <w:b/>
          <w:bCs/>
          <w:sz w:val="24"/>
          <w:szCs w:val="24"/>
        </w:rPr>
      </w:pPr>
    </w:p>
    <w:p w14:paraId="42E0063D" w14:textId="0233776A" w:rsidR="00D76F8E" w:rsidRPr="00930135" w:rsidRDefault="00EA1960" w:rsidP="00545C71">
      <w:pPr>
        <w:rPr>
          <w:rFonts w:cstheme="minorHAnsi"/>
          <w:sz w:val="24"/>
          <w:szCs w:val="24"/>
        </w:rPr>
      </w:pPr>
      <w:r w:rsidRPr="00930135">
        <w:rPr>
          <w:rFonts w:cstheme="minorHAnsi"/>
          <w:b/>
          <w:bCs/>
          <w:sz w:val="24"/>
          <w:szCs w:val="24"/>
        </w:rPr>
        <w:t xml:space="preserve">§ 1. </w:t>
      </w:r>
      <w:r w:rsidRPr="00930135">
        <w:rPr>
          <w:rFonts w:cstheme="minorHAnsi"/>
          <w:bCs/>
          <w:sz w:val="24"/>
          <w:szCs w:val="24"/>
        </w:rPr>
        <w:t>Przedstawić Raport o stanie Gminy Manowo za rok 202</w:t>
      </w:r>
      <w:r w:rsidR="00017612">
        <w:rPr>
          <w:rFonts w:cstheme="minorHAnsi"/>
          <w:bCs/>
          <w:sz w:val="24"/>
          <w:szCs w:val="24"/>
        </w:rPr>
        <w:t>5</w:t>
      </w:r>
      <w:r w:rsidRPr="00930135">
        <w:rPr>
          <w:rFonts w:cstheme="minorHAnsi"/>
          <w:bCs/>
          <w:sz w:val="24"/>
          <w:szCs w:val="24"/>
        </w:rPr>
        <w:t>, stanowiący załącznik do niniejszego zarządzenia.</w:t>
      </w:r>
    </w:p>
    <w:p w14:paraId="13B808B4" w14:textId="77777777" w:rsidR="00D76F8E" w:rsidRPr="00930135" w:rsidRDefault="00EA1960" w:rsidP="00545C71">
      <w:pPr>
        <w:rPr>
          <w:rFonts w:cstheme="minorHAnsi"/>
          <w:b/>
          <w:bCs/>
          <w:sz w:val="24"/>
          <w:szCs w:val="24"/>
        </w:rPr>
      </w:pPr>
      <w:r w:rsidRPr="00930135">
        <w:rPr>
          <w:rFonts w:cstheme="minorHAnsi"/>
          <w:b/>
          <w:bCs/>
          <w:sz w:val="24"/>
          <w:szCs w:val="24"/>
        </w:rPr>
        <w:t xml:space="preserve">§ 2. </w:t>
      </w:r>
      <w:r w:rsidRPr="00930135">
        <w:rPr>
          <w:rFonts w:cstheme="minorHAnsi"/>
          <w:spacing w:val="-4"/>
          <w:sz w:val="24"/>
          <w:szCs w:val="24"/>
        </w:rPr>
        <w:t xml:space="preserve"> Raport o stanie Gminy Manowo podlega przedłożeniu Radzie Gminy Manowo oraz publikacji na stronie internetowej gminy Manowo  oraz w Biuletynie Informacji Publicznej.</w:t>
      </w:r>
    </w:p>
    <w:p w14:paraId="1632A5BA" w14:textId="77777777" w:rsidR="00D76F8E" w:rsidRPr="00930135" w:rsidRDefault="00EA1960">
      <w:pPr>
        <w:pStyle w:val="NormalnyWeb"/>
        <w:spacing w:before="280" w:after="0"/>
        <w:jc w:val="both"/>
        <w:rPr>
          <w:rFonts w:asciiTheme="minorHAnsi" w:hAnsiTheme="minorHAnsi" w:cstheme="minorHAnsi"/>
        </w:rPr>
      </w:pPr>
      <w:r w:rsidRPr="00930135">
        <w:rPr>
          <w:rFonts w:asciiTheme="minorHAnsi" w:hAnsiTheme="minorHAnsi" w:cstheme="minorHAnsi"/>
          <w:b/>
          <w:bCs/>
        </w:rPr>
        <w:t xml:space="preserve">§ 5. </w:t>
      </w:r>
      <w:r w:rsidRPr="00930135">
        <w:rPr>
          <w:rFonts w:asciiTheme="minorHAnsi" w:hAnsiTheme="minorHAnsi" w:cstheme="minorHAnsi"/>
        </w:rPr>
        <w:t xml:space="preserve">Zarządzenie wchodzi w życie z dniem podpisania. </w:t>
      </w:r>
    </w:p>
    <w:p w14:paraId="300C9D39" w14:textId="77777777" w:rsidR="00D76F8E" w:rsidRPr="00930135" w:rsidRDefault="00D76F8E">
      <w:pPr>
        <w:rPr>
          <w:rFonts w:cstheme="minorHAnsi"/>
          <w:sz w:val="24"/>
          <w:szCs w:val="24"/>
        </w:rPr>
      </w:pPr>
    </w:p>
    <w:p w14:paraId="6EF86693" w14:textId="77777777" w:rsidR="00D76F8E" w:rsidRPr="00930135" w:rsidRDefault="00D76F8E">
      <w:pPr>
        <w:rPr>
          <w:rFonts w:cstheme="minorHAnsi"/>
          <w:sz w:val="24"/>
          <w:szCs w:val="24"/>
        </w:rPr>
      </w:pPr>
    </w:p>
    <w:p w14:paraId="4A84118F" w14:textId="77777777" w:rsidR="00D76F8E" w:rsidRPr="00930135" w:rsidRDefault="00D76F8E">
      <w:pPr>
        <w:rPr>
          <w:rFonts w:cstheme="minorHAnsi"/>
          <w:sz w:val="24"/>
          <w:szCs w:val="24"/>
        </w:rPr>
      </w:pPr>
    </w:p>
    <w:p w14:paraId="47A2740A" w14:textId="77777777" w:rsidR="00D76F8E" w:rsidRPr="00930135" w:rsidRDefault="00EA1960">
      <w:pPr>
        <w:rPr>
          <w:rFonts w:cstheme="minorHAnsi"/>
          <w:sz w:val="24"/>
          <w:szCs w:val="24"/>
        </w:rPr>
      </w:pPr>
      <w:r w:rsidRPr="00930135">
        <w:br w:type="page"/>
      </w:r>
    </w:p>
    <w:p w14:paraId="3E4A7C59" w14:textId="77777777" w:rsidR="00D76F8E" w:rsidRPr="00930135" w:rsidRDefault="00EA1960">
      <w:pPr>
        <w:rPr>
          <w:rFonts w:cstheme="minorHAnsi"/>
          <w:b/>
          <w:sz w:val="24"/>
          <w:szCs w:val="24"/>
        </w:rPr>
      </w:pPr>
      <w:r w:rsidRPr="00930135">
        <w:rPr>
          <w:rFonts w:cstheme="minorHAnsi"/>
          <w:b/>
          <w:noProof/>
          <w:sz w:val="24"/>
          <w:szCs w:val="24"/>
          <w:lang w:eastAsia="pl-PL"/>
        </w:rPr>
        <w:lastRenderedPageBreak/>
        <mc:AlternateContent>
          <mc:Choice Requires="wps">
            <w:drawing>
              <wp:anchor distT="0" distB="0" distL="0" distR="0" simplePos="0" relativeHeight="251655168" behindDoc="0" locked="0" layoutInCell="0" allowOverlap="1" wp14:anchorId="78079B10" wp14:editId="56D4AF52">
                <wp:simplePos x="0" y="0"/>
                <wp:positionH relativeFrom="column">
                  <wp:posOffset>3148330</wp:posOffset>
                </wp:positionH>
                <wp:positionV relativeFrom="paragraph">
                  <wp:posOffset>509905</wp:posOffset>
                </wp:positionV>
                <wp:extent cx="3284220" cy="1057275"/>
                <wp:effectExtent l="0" t="0" r="0" b="0"/>
                <wp:wrapNone/>
                <wp:docPr id="1" name="Pole tekstowe 2"/>
                <wp:cNvGraphicFramePr/>
                <a:graphic xmlns:a="http://schemas.openxmlformats.org/drawingml/2006/main">
                  <a:graphicData uri="http://schemas.microsoft.com/office/word/2010/wordprocessingShape">
                    <wps:wsp>
                      <wps:cNvSpPr/>
                      <wps:spPr>
                        <a:xfrm>
                          <a:off x="0" y="0"/>
                          <a:ext cx="3284280" cy="1057320"/>
                        </a:xfrm>
                        <a:prstGeom prst="rect">
                          <a:avLst/>
                        </a:prstGeom>
                        <a:noFill/>
                        <a:ln w="6350">
                          <a:noFill/>
                        </a:ln>
                      </wps:spPr>
                      <wps:style>
                        <a:lnRef idx="0">
                          <a:scrgbClr r="0" g="0" b="0"/>
                        </a:lnRef>
                        <a:fillRef idx="0">
                          <a:scrgbClr r="0" g="0" b="0"/>
                        </a:fillRef>
                        <a:effectRef idx="0">
                          <a:scrgbClr r="0" g="0" b="0"/>
                        </a:effectRef>
                        <a:fontRef idx="minor"/>
                      </wps:style>
                      <wps:txbx>
                        <w:txbxContent>
                          <w:p w14:paraId="23063D84" w14:textId="57C2D566" w:rsidR="00E11324" w:rsidRPr="00FB5E7A" w:rsidRDefault="00E11324" w:rsidP="00017612">
                            <w:pPr>
                              <w:pStyle w:val="Zawartoramki"/>
                              <w:spacing w:after="0" w:line="240" w:lineRule="auto"/>
                              <w:rPr>
                                <w:rFonts w:ascii="Bookman Old Style" w:hAnsi="Bookman Old Style" w:cs="Times New Roman"/>
                                <w:sz w:val="21"/>
                                <w:szCs w:val="21"/>
                              </w:rPr>
                            </w:pPr>
                            <w:r w:rsidRPr="00FB5E7A">
                              <w:rPr>
                                <w:rFonts w:ascii="Bookman Old Style" w:hAnsi="Bookman Old Style" w:cs="Times New Roman"/>
                                <w:sz w:val="21"/>
                                <w:szCs w:val="21"/>
                              </w:rPr>
                              <w:t xml:space="preserve">Załącznik do Zarządzenia Nr </w:t>
                            </w:r>
                            <w:r w:rsidR="00FB5E7A" w:rsidRPr="00FB5E7A">
                              <w:rPr>
                                <w:rFonts w:ascii="Bookman Old Style" w:hAnsi="Bookman Old Style" w:cs="Times New Roman"/>
                                <w:sz w:val="21"/>
                                <w:szCs w:val="21"/>
                              </w:rPr>
                              <w:t>50</w:t>
                            </w:r>
                            <w:r w:rsidRPr="00FB5E7A">
                              <w:rPr>
                                <w:rFonts w:ascii="Bookman Old Style" w:hAnsi="Bookman Old Style" w:cs="Times New Roman"/>
                                <w:sz w:val="21"/>
                                <w:szCs w:val="21"/>
                              </w:rPr>
                              <w:t>/2026</w:t>
                            </w:r>
                          </w:p>
                          <w:p w14:paraId="68F220E9" w14:textId="6B1DB712" w:rsidR="00E11324" w:rsidRDefault="00E11324" w:rsidP="00017612">
                            <w:pPr>
                              <w:pStyle w:val="Zawartoramki"/>
                              <w:spacing w:after="0" w:line="240" w:lineRule="auto"/>
                              <w:rPr>
                                <w:rFonts w:ascii="Bookman Old Style" w:hAnsi="Bookman Old Style" w:cs="Times New Roman"/>
                              </w:rPr>
                            </w:pPr>
                            <w:r w:rsidRPr="00FB5E7A">
                              <w:rPr>
                                <w:rFonts w:ascii="Bookman Old Style" w:hAnsi="Bookman Old Style" w:cs="Times New Roman"/>
                                <w:sz w:val="21"/>
                                <w:szCs w:val="21"/>
                              </w:rPr>
                              <w:t xml:space="preserve">Wójta Gminy Manowo z dnia </w:t>
                            </w:r>
                            <w:r w:rsidR="00FB5E7A" w:rsidRPr="00FB5E7A">
                              <w:rPr>
                                <w:rFonts w:ascii="Bookman Old Style" w:hAnsi="Bookman Old Style" w:cs="Times New Roman"/>
                                <w:sz w:val="21"/>
                                <w:szCs w:val="21"/>
                              </w:rPr>
                              <w:t>28 maja</w:t>
                            </w:r>
                            <w:r w:rsidRPr="00FB5E7A">
                              <w:rPr>
                                <w:rFonts w:ascii="Bookman Old Style" w:hAnsi="Bookman Old Style" w:cs="Times New Roman"/>
                                <w:sz w:val="21"/>
                                <w:szCs w:val="21"/>
                              </w:rPr>
                              <w:t xml:space="preserve"> 2026 r</w:t>
                            </w:r>
                            <w:r w:rsidR="00FB5E7A">
                              <w:rPr>
                                <w:rFonts w:ascii="Bookman Old Style" w:hAnsi="Bookman Old Style" w:cs="Times New Roman"/>
                                <w:sz w:val="21"/>
                                <w:szCs w:val="21"/>
                              </w:rPr>
                              <w:t xml:space="preserve">. </w:t>
                            </w:r>
                          </w:p>
                          <w:p w14:paraId="2BE58395" w14:textId="77777777" w:rsidR="00E11324" w:rsidRDefault="00E11324">
                            <w:pPr>
                              <w:pStyle w:val="Bezodstpw"/>
                              <w:jc w:val="right"/>
                              <w:rPr>
                                <w:color w:val="595959" w:themeColor="text1" w:themeTint="A6"/>
                                <w:sz w:val="18"/>
                                <w:szCs w:val="18"/>
                              </w:rPr>
                            </w:pPr>
                          </w:p>
                        </w:txbxContent>
                      </wps:txbx>
                      <wps:bodyPr anchor="t">
                        <a:prstTxWarp prst="textNoShape">
                          <a:avLst/>
                        </a:prstTxWarp>
                        <a:noAutofit/>
                      </wps:bodyPr>
                    </wps:wsp>
                  </a:graphicData>
                </a:graphic>
              </wp:anchor>
            </w:drawing>
          </mc:Choice>
          <mc:Fallback>
            <w:pict>
              <v:rect w14:anchorId="78079B10" id="Pole tekstowe 2" o:spid="_x0000_s1026" style="position:absolute;margin-left:247.9pt;margin-top:40.15pt;width:258.6pt;height:8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" o:allowincell="f" filled="f" stroked="f" strokeweight=".5pt">
                <v:textbox>
                  <w:txbxContent>
                    <w:p w14:paraId="23063D84" w14:textId="57C2D566" w:rsidR="00E11324" w:rsidRPr="00FB5E7A" w:rsidRDefault="00E11324" w:rsidP="00017612">
                      <w:pPr>
                        <w:pStyle w:val="Zawartoramki"/>
                        <w:spacing w:after="0" w:line="240" w:lineRule="auto"/>
                        <w:rPr>
                          <w:rFonts w:ascii="Bookman Old Style" w:hAnsi="Bookman Old Style" w:cs="Times New Roman"/>
                          <w:sz w:val="21"/>
                          <w:szCs w:val="21"/>
                        </w:rPr>
                      </w:pPr>
                      <w:r w:rsidRPr="00FB5E7A">
                        <w:rPr>
                          <w:rFonts w:ascii="Bookman Old Style" w:hAnsi="Bookman Old Style" w:cs="Times New Roman"/>
                          <w:sz w:val="21"/>
                          <w:szCs w:val="21"/>
                        </w:rPr>
                        <w:t xml:space="preserve">Załącznik do Zarządzenia Nr </w:t>
                      </w:r>
                      <w:r w:rsidR="00FB5E7A" w:rsidRPr="00FB5E7A">
                        <w:rPr>
                          <w:rFonts w:ascii="Bookman Old Style" w:hAnsi="Bookman Old Style" w:cs="Times New Roman"/>
                          <w:sz w:val="21"/>
                          <w:szCs w:val="21"/>
                        </w:rPr>
                        <w:t>50</w:t>
                      </w:r>
                      <w:r w:rsidRPr="00FB5E7A">
                        <w:rPr>
                          <w:rFonts w:ascii="Bookman Old Style" w:hAnsi="Bookman Old Style" w:cs="Times New Roman"/>
                          <w:sz w:val="21"/>
                          <w:szCs w:val="21"/>
                        </w:rPr>
                        <w:t>/2026</w:t>
                      </w:r>
                    </w:p>
                    <w:p w14:paraId="68F220E9" w14:textId="6B1DB712" w:rsidR="00E11324" w:rsidRDefault="00E11324" w:rsidP="00017612">
                      <w:pPr>
                        <w:pStyle w:val="Zawartoramki"/>
                        <w:spacing w:after="0" w:line="240" w:lineRule="auto"/>
                        <w:rPr>
                          <w:rFonts w:ascii="Bookman Old Style" w:hAnsi="Bookman Old Style" w:cs="Times New Roman"/>
                        </w:rPr>
                      </w:pPr>
                      <w:r w:rsidRPr="00FB5E7A">
                        <w:rPr>
                          <w:rFonts w:ascii="Bookman Old Style" w:hAnsi="Bookman Old Style" w:cs="Times New Roman"/>
                          <w:sz w:val="21"/>
                          <w:szCs w:val="21"/>
                        </w:rPr>
                        <w:t xml:space="preserve">Wójta Gminy Manowo z dnia </w:t>
                      </w:r>
                      <w:r w:rsidR="00FB5E7A" w:rsidRPr="00FB5E7A">
                        <w:rPr>
                          <w:rFonts w:ascii="Bookman Old Style" w:hAnsi="Bookman Old Style" w:cs="Times New Roman"/>
                          <w:sz w:val="21"/>
                          <w:szCs w:val="21"/>
                        </w:rPr>
                        <w:t>28 maja</w:t>
                      </w:r>
                      <w:r w:rsidRPr="00FB5E7A">
                        <w:rPr>
                          <w:rFonts w:ascii="Bookman Old Style" w:hAnsi="Bookman Old Style" w:cs="Times New Roman"/>
                          <w:sz w:val="21"/>
                          <w:szCs w:val="21"/>
                        </w:rPr>
                        <w:t xml:space="preserve"> 2026 r</w:t>
                      </w:r>
                      <w:r w:rsidR="00FB5E7A">
                        <w:rPr>
                          <w:rFonts w:ascii="Bookman Old Style" w:hAnsi="Bookman Old Style" w:cs="Times New Roman"/>
                          <w:sz w:val="21"/>
                          <w:szCs w:val="21"/>
                        </w:rPr>
                        <w:t xml:space="preserve">. </w:t>
                      </w:r>
                    </w:p>
                    <w:p w14:paraId="2BE58395" w14:textId="77777777" w:rsidR="00E11324" w:rsidRDefault="00E11324">
                      <w:pPr>
                        <w:pStyle w:val="Bezodstpw"/>
                        <w:jc w:val="right"/>
                        <w:rPr>
                          <w:color w:val="595959" w:themeColor="text1" w:themeTint="A6"/>
                          <w:sz w:val="18"/>
                          <w:szCs w:val="18"/>
                        </w:rPr>
                      </w:pPr>
                    </w:p>
                  </w:txbxContent>
                </v:textbox>
              </v:rect>
            </w:pict>
          </mc:Fallback>
        </mc:AlternateContent>
      </w:r>
      <w:r w:rsidRPr="00930135">
        <w:rPr>
          <w:rFonts w:cstheme="minorHAnsi"/>
          <w:b/>
          <w:noProof/>
          <w:sz w:val="24"/>
          <w:szCs w:val="24"/>
          <w:lang w:eastAsia="pl-PL"/>
        </w:rPr>
        <mc:AlternateContent>
          <mc:Choice Requires="wps">
            <w:drawing>
              <wp:anchor distT="45085" distB="53975" distL="114300" distR="122555" simplePos="0" relativeHeight="251656192" behindDoc="0" locked="0" layoutInCell="0" allowOverlap="1" wp14:anchorId="3856B608" wp14:editId="71921131">
                <wp:simplePos x="0" y="0"/>
                <wp:positionH relativeFrom="column">
                  <wp:posOffset>1938655</wp:posOffset>
                </wp:positionH>
                <wp:positionV relativeFrom="paragraph">
                  <wp:posOffset>2499995</wp:posOffset>
                </wp:positionV>
                <wp:extent cx="2447925" cy="2524125"/>
                <wp:effectExtent l="635" t="635" r="0" b="0"/>
                <wp:wrapSquare wrapText="bothSides"/>
                <wp:docPr id="3" name="Pole tekstowe 2"/>
                <wp:cNvGraphicFramePr/>
                <a:graphic xmlns:a="http://schemas.openxmlformats.org/drawingml/2006/main">
                  <a:graphicData uri="http://schemas.microsoft.com/office/word/2010/wordprocessingShape">
                    <wps:wsp>
                      <wps:cNvSpPr/>
                      <wps:spPr>
                        <a:xfrm>
                          <a:off x="0" y="0"/>
                          <a:ext cx="2448000" cy="252396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50C9A6DC" w14:textId="77777777" w:rsidR="00E11324" w:rsidRDefault="00FB5E7A">
                            <w:pPr>
                              <w:pStyle w:val="Zawartoramki"/>
                              <w:jc w:val="center"/>
                              <w:rPr>
                                <w:color w:val="000000"/>
                              </w:rPr>
                            </w:pPr>
                            <w:sdt>
                              <w:sdtPr>
                                <w:id w:val="142093200"/>
                                <w:docPartObj>
                                  <w:docPartGallery w:val="Cover Pages"/>
                                  <w:docPartUnique/>
                                </w:docPartObj>
                              </w:sdtPr>
                              <w:sdtEndPr/>
                              <w:sdtContent>
                                <w:r w:rsidR="00E11324">
                                  <w:rPr>
                                    <w:noProof/>
                                    <w:color w:val="000000"/>
                                    <w:lang w:eastAsia="pl-PL"/>
                                  </w:rPr>
                                  <w:drawing>
                                    <wp:inline distT="0" distB="0" distL="0" distR="0" wp14:anchorId="65967364" wp14:editId="57D5A017">
                                      <wp:extent cx="1981835" cy="2301240"/>
                                      <wp:effectExtent l="0" t="0" r="0" b="0"/>
                                      <wp:docPr id="5" name="Obraz 1559203577" descr="C:\Users\Dorota\Desktop\Moje dokumenty\her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559203577" descr="C:\Users\Dorota\Desktop\Moje dokumenty\herb3.png"/>
                                              <pic:cNvPicPr>
                                                <a:picLocks noChangeAspect="1" noChangeArrowheads="1"/>
                                              </pic:cNvPicPr>
                                            </pic:nvPicPr>
                                            <pic:blipFill>
                                              <a:blip r:embed="rId8"/>
                                              <a:stretch>
                                                <a:fillRect/>
                                              </a:stretch>
                                            </pic:blipFill>
                                            <pic:spPr bwMode="auto">
                                              <a:xfrm>
                                                <a:off x="0" y="0"/>
                                                <a:ext cx="1981835" cy="2301240"/>
                                              </a:xfrm>
                                              <a:prstGeom prst="rect">
                                                <a:avLst/>
                                              </a:prstGeom>
                                            </pic:spPr>
                                          </pic:pic>
                                        </a:graphicData>
                                      </a:graphic>
                                    </wp:inline>
                                  </w:drawing>
                                </w:r>
                              </w:sdtContent>
                            </w:sdt>
                          </w:p>
                        </w:txbxContent>
                      </wps:txbx>
                      <wps:bodyPr anchor="t">
                        <a:noAutofit/>
                      </wps:bodyPr>
                    </wps:wsp>
                  </a:graphicData>
                </a:graphic>
                <wp14:sizeRelH relativeFrom="margin">
                  <wp14:pctWidth>40000</wp14:pctWidth>
                </wp14:sizeRelH>
              </wp:anchor>
            </w:drawing>
          </mc:Choice>
          <mc:Fallback>
            <w:pict>
              <v:rect w14:anchorId="3856B608" id="_x0000_s1027" style="position:absolute;margin-left:152.65pt;margin-top:196.85pt;width:192.75pt;height:198.75pt;z-index:251656192;visibility:visible;mso-wrap-style:square;mso-width-percent:400;mso-wrap-distance-left:9pt;mso-wrap-distance-top:3.55pt;mso-wrap-distance-right:9.65pt;mso-wrap-distance-bottom:4.25pt;mso-position-horizontal:absolute;mso-position-horizontal-relative:text;mso-position-vertical:absolute;mso-position-vertical-relative:text;mso-width-percent:4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" o:allowincell="f" stroked="f">
                <v:textbox>
                  <w:txbxContent>
                    <w:p w14:paraId="50C9A6DC" w14:textId="77777777" w:rsidR="00E11324" w:rsidRDefault="00E11324">
                      <w:pPr>
                        <w:pStyle w:val="Zawartoramki"/>
                        <w:jc w:val="center"/>
                        <w:rPr>
                          <w:color w:val="000000"/>
                        </w:rPr>
                      </w:pPr>
                      <w:sdt>
                        <w:sdtPr>
                          <w:id w:val="142093200"/>
                          <w:docPartObj>
                            <w:docPartGallery w:val="Cover Pages"/>
                            <w:docPartUnique/>
                          </w:docPartObj>
                        </w:sdtPr>
                        <w:sdtContent>
                          <w:r>
                            <w:rPr>
                              <w:noProof/>
                              <w:color w:val="000000"/>
                              <w:lang w:eastAsia="pl-PL"/>
                            </w:rPr>
                            <w:drawing>
                              <wp:inline distT="0" distB="0" distL="0" distR="0" wp14:anchorId="65967364" wp14:editId="57D5A017">
                                <wp:extent cx="1981835" cy="2301240"/>
                                <wp:effectExtent l="0" t="0" r="0" b="0"/>
                                <wp:docPr id="5" name="Obraz 1559203577" descr="C:\Users\Dorota\Desktop\Moje dokumenty\her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559203577" descr="C:\Users\Dorota\Desktop\Moje dokumenty\herb3.png"/>
                                        <pic:cNvPicPr>
                                          <a:picLocks noChangeAspect="1" noChangeArrowheads="1"/>
                                        </pic:cNvPicPr>
                                      </pic:nvPicPr>
                                      <pic:blipFill>
                                        <a:blip r:embed="rId9"/>
                                        <a:stretch>
                                          <a:fillRect/>
                                        </a:stretch>
                                      </pic:blipFill>
                                      <pic:spPr bwMode="auto">
                                        <a:xfrm>
                                          <a:off x="0" y="0"/>
                                          <a:ext cx="1981835" cy="2301240"/>
                                        </a:xfrm>
                                        <a:prstGeom prst="rect">
                                          <a:avLst/>
                                        </a:prstGeom>
                                      </pic:spPr>
                                    </pic:pic>
                                  </a:graphicData>
                                </a:graphic>
                              </wp:inline>
                            </w:drawing>
                          </w:r>
                        </w:sdtContent>
                      </w:sdt>
                    </w:p>
                  </w:txbxContent>
                </v:textbox>
                <w10:wrap type="square"/>
              </v:rect>
            </w:pict>
          </mc:Fallback>
        </mc:AlternateContent>
      </w:r>
      <w:r w:rsidRPr="00930135">
        <w:rPr>
          <w:rFonts w:cstheme="minorHAnsi"/>
          <w:b/>
          <w:noProof/>
          <w:sz w:val="24"/>
          <w:szCs w:val="24"/>
          <w:lang w:eastAsia="pl-PL"/>
        </w:rPr>
        <mc:AlternateContent>
          <mc:Choice Requires="wps">
            <w:drawing>
              <wp:anchor distT="45085" distB="53975" distL="113665" distR="123825" simplePos="0" relativeHeight="251657216" behindDoc="0" locked="0" layoutInCell="0" allowOverlap="1" wp14:anchorId="0BAA7F2A" wp14:editId="26DD1333">
                <wp:simplePos x="0" y="0"/>
                <wp:positionH relativeFrom="column">
                  <wp:posOffset>1080770</wp:posOffset>
                </wp:positionH>
                <wp:positionV relativeFrom="paragraph">
                  <wp:posOffset>5434330</wp:posOffset>
                </wp:positionV>
                <wp:extent cx="4162425" cy="1914525"/>
                <wp:effectExtent l="635" t="635" r="0" b="0"/>
                <wp:wrapSquare wrapText="bothSides"/>
                <wp:docPr id="7" name="Pole tekstowe 2"/>
                <wp:cNvGraphicFramePr/>
                <a:graphic xmlns:a="http://schemas.openxmlformats.org/drawingml/2006/main">
                  <a:graphicData uri="http://schemas.microsoft.com/office/word/2010/wordprocessingShape">
                    <wps:wsp>
                      <wps:cNvSpPr/>
                      <wps:spPr>
                        <a:xfrm>
                          <a:off x="0" y="0"/>
                          <a:ext cx="4162320" cy="191448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6E465E10" w14:textId="77777777" w:rsidR="00E11324" w:rsidRDefault="00E11324">
                            <w:pPr>
                              <w:pStyle w:val="Zawartoramki"/>
                              <w:jc w:val="center"/>
                              <w:rPr>
                                <w:b/>
                                <w:bCs/>
                                <w:sz w:val="52"/>
                                <w:szCs w:val="52"/>
                              </w:rPr>
                            </w:pPr>
                            <w:r>
                              <w:rPr>
                                <w:b/>
                                <w:bCs/>
                                <w:color w:val="000000"/>
                                <w:sz w:val="52"/>
                                <w:szCs w:val="52"/>
                              </w:rPr>
                              <w:t xml:space="preserve">RAPORT </w:t>
                            </w:r>
                          </w:p>
                          <w:p w14:paraId="1C9381FA" w14:textId="15858724" w:rsidR="00E11324" w:rsidRDefault="00E11324">
                            <w:pPr>
                              <w:pStyle w:val="Zawartoramki"/>
                              <w:jc w:val="center"/>
                              <w:rPr>
                                <w:b/>
                                <w:bCs/>
                                <w:sz w:val="52"/>
                                <w:szCs w:val="52"/>
                              </w:rPr>
                            </w:pPr>
                            <w:r>
                              <w:rPr>
                                <w:b/>
                                <w:bCs/>
                                <w:color w:val="000000"/>
                                <w:sz w:val="52"/>
                                <w:szCs w:val="52"/>
                              </w:rPr>
                              <w:t>O STANIE GMINY MANOWO ZA 2025 ROK</w:t>
                            </w:r>
                          </w:p>
                        </w:txbxContent>
                      </wps:txbx>
                      <wps:bodyPr anchor="t">
                        <a:noAutofit/>
                      </wps:bodyPr>
                    </wps:wsp>
                  </a:graphicData>
                </a:graphic>
              </wp:anchor>
            </w:drawing>
          </mc:Choice>
          <mc:Fallback>
            <w:pict>
              <v:rect w14:anchorId="0BAA7F2A" id="_x0000_s1028" style="position:absolute;margin-left:85.1pt;margin-top:427.9pt;width:327.75pt;height:150.75pt;z-index:251657216;visibility:visible;mso-wrap-style:square;mso-wrap-distance-left:8.95pt;mso-wrap-distance-top:3.55pt;mso-wrap-distance-right:9.75pt;mso-wrap-distance-bottom:4.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" o:allowincell="f" stroked="f">
                <v:textbox>
                  <w:txbxContent>
                    <w:p w14:paraId="6E465E10" w14:textId="77777777" w:rsidR="00E11324" w:rsidRDefault="00E11324">
                      <w:pPr>
                        <w:pStyle w:val="Zawartoramki"/>
                        <w:jc w:val="center"/>
                        <w:rPr>
                          <w:b/>
                          <w:bCs/>
                          <w:sz w:val="52"/>
                          <w:szCs w:val="52"/>
                        </w:rPr>
                      </w:pPr>
                      <w:r>
                        <w:rPr>
                          <w:b/>
                          <w:bCs/>
                          <w:color w:val="000000"/>
                          <w:sz w:val="52"/>
                          <w:szCs w:val="52"/>
                        </w:rPr>
                        <w:t xml:space="preserve">RAPORT </w:t>
                      </w:r>
                    </w:p>
                    <w:p w14:paraId="1C9381FA" w14:textId="15858724" w:rsidR="00E11324" w:rsidRDefault="00E11324">
                      <w:pPr>
                        <w:pStyle w:val="Zawartoramki"/>
                        <w:jc w:val="center"/>
                        <w:rPr>
                          <w:b/>
                          <w:bCs/>
                          <w:sz w:val="52"/>
                          <w:szCs w:val="52"/>
                        </w:rPr>
                      </w:pPr>
                      <w:r>
                        <w:rPr>
                          <w:b/>
                          <w:bCs/>
                          <w:color w:val="000000"/>
                          <w:sz w:val="52"/>
                          <w:szCs w:val="52"/>
                        </w:rPr>
                        <w:t>O STANIE GMINY MANOWO ZA 2025 ROK</w:t>
                      </w:r>
                    </w:p>
                  </w:txbxContent>
                </v:textbox>
                <w10:wrap type="square"/>
              </v:rect>
            </w:pict>
          </mc:Fallback>
        </mc:AlternateContent>
      </w:r>
      <w:r w:rsidRPr="00930135">
        <w:br w:type="page"/>
      </w:r>
    </w:p>
    <w:p w14:paraId="4A913E92" w14:textId="77777777" w:rsidR="00D76F8E" w:rsidRPr="00DD25BF" w:rsidRDefault="00EA1960">
      <w:pPr>
        <w:rPr>
          <w:b/>
          <w:bCs/>
          <w:sz w:val="24"/>
          <w:szCs w:val="24"/>
        </w:rPr>
      </w:pPr>
      <w:r w:rsidRPr="00DD25BF">
        <w:rPr>
          <w:b/>
          <w:bCs/>
          <w:sz w:val="24"/>
          <w:szCs w:val="24"/>
        </w:rPr>
        <w:lastRenderedPageBreak/>
        <w:t>WSTĘP</w:t>
      </w:r>
    </w:p>
    <w:p w14:paraId="4D3F3BD3" w14:textId="77777777" w:rsidR="006A11C5" w:rsidRPr="00DD25BF" w:rsidRDefault="00EA1960" w:rsidP="005309FA">
      <w:pPr>
        <w:spacing w:beforeAutospacing="1" w:after="0" w:line="240" w:lineRule="auto"/>
        <w:ind w:firstLine="360"/>
        <w:jc w:val="both"/>
        <w:rPr>
          <w:rFonts w:cstheme="minorHAnsi"/>
          <w:sz w:val="24"/>
          <w:szCs w:val="24"/>
        </w:rPr>
      </w:pPr>
      <w:r w:rsidRPr="00DD25BF">
        <w:rPr>
          <w:rFonts w:cstheme="minorHAnsi"/>
          <w:sz w:val="24"/>
          <w:szCs w:val="24"/>
        </w:rPr>
        <w:t>Raport o stanie gminy jest zestawieniem najważniejszych danych o naszym samorządzie. Został opracowany zgodnie z art. 28aa ustawy z dnia 8 marca 1990 roku o samorządzie gminnym (Dz.U.tj. 2023 poz. 40 ze zm.).</w:t>
      </w:r>
    </w:p>
    <w:p w14:paraId="24EA83ED" w14:textId="0DE6E373" w:rsidR="00D76F8E" w:rsidRPr="00DD25BF" w:rsidRDefault="00EA1960" w:rsidP="005309FA">
      <w:pPr>
        <w:spacing w:beforeAutospacing="1" w:after="0" w:line="240" w:lineRule="auto"/>
        <w:ind w:firstLine="360"/>
        <w:jc w:val="both"/>
        <w:rPr>
          <w:rFonts w:cstheme="minorHAnsi"/>
          <w:sz w:val="24"/>
          <w:szCs w:val="24"/>
        </w:rPr>
      </w:pPr>
      <w:r w:rsidRPr="00DD25BF">
        <w:rPr>
          <w:rFonts w:cstheme="minorHAnsi"/>
          <w:sz w:val="24"/>
          <w:szCs w:val="24"/>
        </w:rPr>
        <w:t>Celem przygotowania raportu było uzyskanie wglądu w sytuację gospodarczą i społeczną gminy Manowo. Raport zawiera informacje o następujących obszarach działalności gminy:</w:t>
      </w:r>
    </w:p>
    <w:p w14:paraId="53D3CEF2" w14:textId="77777777" w:rsidR="00D76F8E" w:rsidRPr="00DD25BF" w:rsidRDefault="00EA1960" w:rsidP="00334DBA">
      <w:pPr>
        <w:pStyle w:val="Akapitzlist"/>
        <w:numPr>
          <w:ilvl w:val="0"/>
          <w:numId w:val="19"/>
        </w:numPr>
        <w:spacing w:after="0" w:line="240" w:lineRule="auto"/>
        <w:jc w:val="both"/>
        <w:rPr>
          <w:rFonts w:cstheme="minorHAnsi"/>
          <w:sz w:val="24"/>
          <w:szCs w:val="24"/>
        </w:rPr>
      </w:pPr>
      <w:r w:rsidRPr="00DD25BF">
        <w:rPr>
          <w:rFonts w:cstheme="minorHAnsi"/>
          <w:sz w:val="24"/>
          <w:szCs w:val="24"/>
        </w:rPr>
        <w:t>demografia,</w:t>
      </w:r>
    </w:p>
    <w:p w14:paraId="7FB70E6D" w14:textId="77777777" w:rsidR="00D76F8E" w:rsidRPr="00DD25BF" w:rsidRDefault="00EA1960" w:rsidP="00334DBA">
      <w:pPr>
        <w:pStyle w:val="Akapitzlist"/>
        <w:numPr>
          <w:ilvl w:val="0"/>
          <w:numId w:val="19"/>
        </w:numPr>
        <w:spacing w:after="0" w:line="240" w:lineRule="auto"/>
        <w:jc w:val="both"/>
        <w:rPr>
          <w:rFonts w:cstheme="minorHAnsi"/>
          <w:sz w:val="24"/>
          <w:szCs w:val="24"/>
        </w:rPr>
      </w:pPr>
      <w:r w:rsidRPr="00DD25BF">
        <w:rPr>
          <w:rFonts w:cstheme="minorHAnsi"/>
          <w:sz w:val="24"/>
          <w:szCs w:val="24"/>
        </w:rPr>
        <w:t>finanse gminy,</w:t>
      </w:r>
    </w:p>
    <w:p w14:paraId="2CB156BF" w14:textId="77777777" w:rsidR="00D76F8E" w:rsidRPr="00DD25BF" w:rsidRDefault="00EA1960" w:rsidP="00334DBA">
      <w:pPr>
        <w:pStyle w:val="Akapitzlist"/>
        <w:numPr>
          <w:ilvl w:val="0"/>
          <w:numId w:val="19"/>
        </w:numPr>
        <w:spacing w:after="0" w:line="240" w:lineRule="auto"/>
        <w:jc w:val="both"/>
        <w:rPr>
          <w:rFonts w:cstheme="minorHAnsi"/>
          <w:sz w:val="24"/>
          <w:szCs w:val="24"/>
        </w:rPr>
      </w:pPr>
      <w:r w:rsidRPr="00DD25BF">
        <w:rPr>
          <w:rFonts w:cstheme="minorHAnsi"/>
          <w:sz w:val="24"/>
          <w:szCs w:val="24"/>
        </w:rPr>
        <w:t>działalność gospodarcza,</w:t>
      </w:r>
    </w:p>
    <w:p w14:paraId="2A59ADA3" w14:textId="77777777" w:rsidR="00D76F8E" w:rsidRPr="00DD25BF" w:rsidRDefault="00EA1960" w:rsidP="00334DBA">
      <w:pPr>
        <w:pStyle w:val="Akapitzlist"/>
        <w:numPr>
          <w:ilvl w:val="0"/>
          <w:numId w:val="19"/>
        </w:numPr>
        <w:spacing w:after="0" w:line="240" w:lineRule="auto"/>
        <w:jc w:val="both"/>
        <w:rPr>
          <w:rFonts w:cstheme="minorHAnsi"/>
          <w:sz w:val="24"/>
          <w:szCs w:val="24"/>
        </w:rPr>
      </w:pPr>
      <w:r w:rsidRPr="00DD25BF">
        <w:rPr>
          <w:rFonts w:cstheme="minorHAnsi"/>
          <w:sz w:val="24"/>
          <w:szCs w:val="24"/>
        </w:rPr>
        <w:t>inwestycje gminne i inne zadania remontowe realizowane w gminie,</w:t>
      </w:r>
    </w:p>
    <w:p w14:paraId="4D670E4C" w14:textId="77777777" w:rsidR="00D76F8E" w:rsidRPr="00DD25BF" w:rsidRDefault="00EA1960" w:rsidP="00334DBA">
      <w:pPr>
        <w:pStyle w:val="Akapitzlist"/>
        <w:numPr>
          <w:ilvl w:val="0"/>
          <w:numId w:val="19"/>
        </w:numPr>
        <w:spacing w:after="0" w:line="240" w:lineRule="auto"/>
        <w:jc w:val="both"/>
        <w:rPr>
          <w:rFonts w:cstheme="minorHAnsi"/>
          <w:sz w:val="24"/>
          <w:szCs w:val="24"/>
        </w:rPr>
      </w:pPr>
      <w:r w:rsidRPr="00DD25BF">
        <w:rPr>
          <w:rFonts w:cstheme="minorHAnsi"/>
          <w:sz w:val="24"/>
          <w:szCs w:val="24"/>
        </w:rPr>
        <w:t>warunki życia mieszkańców (infrastruktura techniczna: wodociągi, kanalizacja, drogi, gospodarka odpadami),</w:t>
      </w:r>
    </w:p>
    <w:p w14:paraId="059C4969" w14:textId="77777777" w:rsidR="00D76F8E" w:rsidRPr="00DD25BF" w:rsidRDefault="00EA1960" w:rsidP="00334DBA">
      <w:pPr>
        <w:pStyle w:val="Akapitzlist"/>
        <w:numPr>
          <w:ilvl w:val="0"/>
          <w:numId w:val="19"/>
        </w:numPr>
        <w:spacing w:after="0" w:line="240" w:lineRule="auto"/>
        <w:jc w:val="both"/>
        <w:rPr>
          <w:rFonts w:cstheme="minorHAnsi"/>
          <w:sz w:val="24"/>
          <w:szCs w:val="24"/>
        </w:rPr>
      </w:pPr>
      <w:r w:rsidRPr="00DD25BF">
        <w:rPr>
          <w:rFonts w:cstheme="minorHAnsi"/>
          <w:sz w:val="24"/>
          <w:szCs w:val="24"/>
        </w:rPr>
        <w:t>zagospodarowanie przestrzenne,</w:t>
      </w:r>
    </w:p>
    <w:p w14:paraId="57B905C7" w14:textId="77777777" w:rsidR="00D76F8E" w:rsidRPr="00DD25BF" w:rsidRDefault="00EA1960" w:rsidP="00334DBA">
      <w:pPr>
        <w:pStyle w:val="Akapitzlist"/>
        <w:numPr>
          <w:ilvl w:val="0"/>
          <w:numId w:val="19"/>
        </w:numPr>
        <w:spacing w:after="0" w:line="240" w:lineRule="auto"/>
        <w:jc w:val="both"/>
        <w:rPr>
          <w:rFonts w:cstheme="minorHAnsi"/>
          <w:sz w:val="24"/>
          <w:szCs w:val="24"/>
        </w:rPr>
      </w:pPr>
      <w:r w:rsidRPr="00DD25BF">
        <w:rPr>
          <w:rFonts w:cstheme="minorHAnsi"/>
          <w:sz w:val="24"/>
          <w:szCs w:val="24"/>
        </w:rPr>
        <w:t>oświata, kultura, sport.</w:t>
      </w:r>
    </w:p>
    <w:p w14:paraId="1F31CFF3" w14:textId="77777777" w:rsidR="002C77B6" w:rsidRPr="00DD25BF" w:rsidRDefault="002C77B6" w:rsidP="002C77B6">
      <w:pPr>
        <w:pStyle w:val="Akapitzlist"/>
        <w:spacing w:after="0" w:line="240" w:lineRule="auto"/>
        <w:rPr>
          <w:rFonts w:cstheme="minorHAnsi"/>
          <w:sz w:val="24"/>
          <w:szCs w:val="24"/>
        </w:rPr>
      </w:pPr>
    </w:p>
    <w:p w14:paraId="0543B9AE" w14:textId="77777777" w:rsidR="00D76F8E" w:rsidRPr="00DD25BF" w:rsidRDefault="00386E5A" w:rsidP="006A11C5">
      <w:pPr>
        <w:pStyle w:val="Styl28"/>
        <w:spacing w:after="0" w:afterAutospacing="0"/>
      </w:pPr>
      <w:r w:rsidRPr="00DD25BF">
        <w:t xml:space="preserve"> </w:t>
      </w:r>
      <w:bookmarkStart w:id="1" w:name="_Toc165893461"/>
      <w:r w:rsidR="00EA1960" w:rsidRPr="00DD25BF">
        <w:t>CHARAKTERYSTYKA GMINY</w:t>
      </w:r>
      <w:bookmarkEnd w:id="1"/>
    </w:p>
    <w:p w14:paraId="620664BF" w14:textId="77777777" w:rsidR="00D76F8E" w:rsidRPr="00DD25BF" w:rsidRDefault="00EA1960" w:rsidP="006A11C5">
      <w:pPr>
        <w:pStyle w:val="Styl48"/>
        <w:rPr>
          <w:rFonts w:asciiTheme="minorHAnsi" w:hAnsiTheme="minorHAnsi" w:cstheme="minorHAnsi"/>
          <w:color w:val="auto"/>
        </w:rPr>
      </w:pPr>
      <w:bookmarkStart w:id="2" w:name="_Toc165893462"/>
      <w:r w:rsidRPr="00DD25BF">
        <w:rPr>
          <w:rFonts w:asciiTheme="minorHAnsi" w:hAnsiTheme="minorHAnsi" w:cstheme="minorHAnsi"/>
          <w:color w:val="auto"/>
        </w:rPr>
        <w:t>1.1. Położenie i powierzchnia Gminy.</w:t>
      </w:r>
      <w:bookmarkEnd w:id="2"/>
    </w:p>
    <w:p w14:paraId="2A53DD90" w14:textId="77777777" w:rsidR="00D76F8E" w:rsidRPr="00DD25BF" w:rsidRDefault="00EA1960" w:rsidP="006A11C5">
      <w:pPr>
        <w:spacing w:beforeAutospacing="1" w:after="0" w:line="240" w:lineRule="auto"/>
        <w:ind w:firstLine="360"/>
        <w:jc w:val="both"/>
        <w:rPr>
          <w:rFonts w:cstheme="minorHAnsi"/>
          <w:sz w:val="24"/>
          <w:szCs w:val="24"/>
        </w:rPr>
      </w:pPr>
      <w:r w:rsidRPr="00DD25BF">
        <w:rPr>
          <w:rFonts w:cstheme="minorHAnsi"/>
          <w:sz w:val="24"/>
          <w:szCs w:val="24"/>
        </w:rPr>
        <w:t xml:space="preserve">Gmina Manowo leży w środkowej części powiatu koszalińskiego województwa zachodniopomorskiego. Sąsiaduje z miastem Koszalin oraz gminami miejsko-wiejskimi Sianów, Bobolice, Polanów i gminą wiejską Świeszyno. </w:t>
      </w:r>
    </w:p>
    <w:p w14:paraId="422EEEF7" w14:textId="595608BD" w:rsidR="002C77B6" w:rsidRDefault="002C77B6" w:rsidP="006A11C5">
      <w:pPr>
        <w:spacing w:beforeAutospacing="1" w:after="0" w:line="240" w:lineRule="auto"/>
        <w:ind w:firstLine="360"/>
        <w:jc w:val="both"/>
        <w:rPr>
          <w:rFonts w:cstheme="minorHAnsi"/>
          <w:color w:val="00B0F0"/>
          <w:sz w:val="24"/>
          <w:szCs w:val="24"/>
        </w:rPr>
      </w:pPr>
      <w:r w:rsidRPr="00017612">
        <w:rPr>
          <w:rFonts w:ascii="Times New Roman" w:eastAsia="Times New Roman" w:hAnsi="Times New Roman" w:cs="Times New Roman"/>
          <w:noProof/>
          <w:color w:val="00B0F0"/>
          <w:sz w:val="24"/>
          <w:szCs w:val="24"/>
          <w:lang w:eastAsia="pl-PL"/>
        </w:rPr>
        <w:drawing>
          <wp:anchor distT="0" distB="0" distL="114300" distR="114300" simplePos="0" relativeHeight="251669504" behindDoc="1" locked="0" layoutInCell="1" allowOverlap="1" wp14:anchorId="2C511EEF" wp14:editId="4464B0C9">
            <wp:simplePos x="0" y="0"/>
            <wp:positionH relativeFrom="page">
              <wp:posOffset>1160292</wp:posOffset>
            </wp:positionH>
            <wp:positionV relativeFrom="paragraph">
              <wp:posOffset>101209</wp:posOffset>
            </wp:positionV>
            <wp:extent cx="5644662" cy="4501223"/>
            <wp:effectExtent l="0" t="0" r="0" b="0"/>
            <wp:wrapNone/>
            <wp:docPr id="2109300468" name="Obraz 210930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4662" cy="45012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92604F" w14:textId="5DCB3FA8" w:rsidR="002C77B6" w:rsidRDefault="002C77B6" w:rsidP="006A11C5">
      <w:pPr>
        <w:spacing w:beforeAutospacing="1" w:after="0" w:line="240" w:lineRule="auto"/>
        <w:ind w:firstLine="360"/>
        <w:jc w:val="both"/>
        <w:rPr>
          <w:rFonts w:cstheme="minorHAnsi"/>
          <w:color w:val="00B0F0"/>
          <w:sz w:val="24"/>
          <w:szCs w:val="24"/>
        </w:rPr>
      </w:pPr>
    </w:p>
    <w:p w14:paraId="138583BB" w14:textId="4E41E7B7" w:rsidR="002C77B6" w:rsidRPr="00017612" w:rsidRDefault="002C77B6" w:rsidP="006A11C5">
      <w:pPr>
        <w:spacing w:beforeAutospacing="1" w:after="0" w:line="240" w:lineRule="auto"/>
        <w:ind w:firstLine="360"/>
        <w:jc w:val="both"/>
        <w:rPr>
          <w:rFonts w:cstheme="minorHAnsi"/>
          <w:color w:val="00B0F0"/>
          <w:sz w:val="24"/>
          <w:szCs w:val="24"/>
        </w:rPr>
      </w:pPr>
    </w:p>
    <w:p w14:paraId="656BA196" w14:textId="77777777" w:rsidR="002C77B6" w:rsidRDefault="002C77B6" w:rsidP="006A11C5">
      <w:pPr>
        <w:spacing w:beforeAutospacing="1" w:after="0" w:line="240" w:lineRule="auto"/>
        <w:jc w:val="both"/>
        <w:rPr>
          <w:rFonts w:cstheme="minorHAnsi"/>
          <w:color w:val="00B0F0"/>
          <w:sz w:val="24"/>
          <w:szCs w:val="24"/>
        </w:rPr>
      </w:pPr>
    </w:p>
    <w:p w14:paraId="6D22E93B" w14:textId="77777777" w:rsidR="002C77B6" w:rsidRDefault="002C77B6" w:rsidP="006A11C5">
      <w:pPr>
        <w:spacing w:beforeAutospacing="1" w:after="0" w:line="240" w:lineRule="auto"/>
        <w:jc w:val="both"/>
        <w:rPr>
          <w:rFonts w:cstheme="minorHAnsi"/>
          <w:color w:val="00B0F0"/>
          <w:sz w:val="24"/>
          <w:szCs w:val="24"/>
        </w:rPr>
      </w:pPr>
    </w:p>
    <w:p w14:paraId="6F5A724B" w14:textId="77777777" w:rsidR="002C77B6" w:rsidRDefault="002C77B6" w:rsidP="006A11C5">
      <w:pPr>
        <w:spacing w:beforeAutospacing="1" w:after="0" w:line="240" w:lineRule="auto"/>
        <w:jc w:val="both"/>
        <w:rPr>
          <w:rFonts w:cstheme="minorHAnsi"/>
          <w:color w:val="00B0F0"/>
          <w:sz w:val="24"/>
          <w:szCs w:val="24"/>
        </w:rPr>
      </w:pPr>
    </w:p>
    <w:p w14:paraId="7BDF9CCE" w14:textId="77777777" w:rsidR="002C77B6" w:rsidRDefault="002C77B6" w:rsidP="006A11C5">
      <w:pPr>
        <w:spacing w:beforeAutospacing="1" w:after="0" w:line="240" w:lineRule="auto"/>
        <w:jc w:val="both"/>
        <w:rPr>
          <w:rFonts w:cstheme="minorHAnsi"/>
          <w:color w:val="00B0F0"/>
          <w:sz w:val="24"/>
          <w:szCs w:val="24"/>
        </w:rPr>
      </w:pPr>
    </w:p>
    <w:p w14:paraId="4C8F8AE3" w14:textId="77777777" w:rsidR="002C77B6" w:rsidRDefault="002C77B6" w:rsidP="006A11C5">
      <w:pPr>
        <w:spacing w:beforeAutospacing="1" w:after="0" w:line="240" w:lineRule="auto"/>
        <w:jc w:val="both"/>
        <w:rPr>
          <w:rFonts w:cstheme="minorHAnsi"/>
          <w:color w:val="00B0F0"/>
          <w:sz w:val="24"/>
          <w:szCs w:val="24"/>
        </w:rPr>
      </w:pPr>
    </w:p>
    <w:p w14:paraId="39D010A4" w14:textId="77777777" w:rsidR="002C77B6" w:rsidRDefault="002C77B6" w:rsidP="006A11C5">
      <w:pPr>
        <w:spacing w:beforeAutospacing="1" w:after="0" w:line="240" w:lineRule="auto"/>
        <w:jc w:val="both"/>
        <w:rPr>
          <w:rFonts w:cstheme="minorHAnsi"/>
          <w:color w:val="00B0F0"/>
          <w:sz w:val="24"/>
          <w:szCs w:val="24"/>
        </w:rPr>
      </w:pPr>
    </w:p>
    <w:p w14:paraId="7E1B25D0" w14:textId="77777777" w:rsidR="002C77B6" w:rsidRDefault="002C77B6" w:rsidP="006A11C5">
      <w:pPr>
        <w:spacing w:beforeAutospacing="1" w:after="0" w:line="240" w:lineRule="auto"/>
        <w:jc w:val="both"/>
        <w:rPr>
          <w:rFonts w:cstheme="minorHAnsi"/>
          <w:color w:val="00B0F0"/>
          <w:sz w:val="24"/>
          <w:szCs w:val="24"/>
        </w:rPr>
      </w:pPr>
    </w:p>
    <w:p w14:paraId="72868C47" w14:textId="77777777" w:rsidR="002C77B6" w:rsidRDefault="002C77B6" w:rsidP="006A11C5">
      <w:pPr>
        <w:spacing w:beforeAutospacing="1" w:after="0" w:line="240" w:lineRule="auto"/>
        <w:jc w:val="both"/>
        <w:rPr>
          <w:rFonts w:cstheme="minorHAnsi"/>
          <w:color w:val="00B0F0"/>
          <w:sz w:val="24"/>
          <w:szCs w:val="24"/>
        </w:rPr>
      </w:pPr>
    </w:p>
    <w:p w14:paraId="089CF79B" w14:textId="4CD9A3B5" w:rsidR="00017612" w:rsidRPr="002C77B6" w:rsidRDefault="00EA1960" w:rsidP="006A11C5">
      <w:pPr>
        <w:spacing w:beforeAutospacing="1" w:after="0" w:line="240" w:lineRule="auto"/>
        <w:jc w:val="both"/>
        <w:rPr>
          <w:rFonts w:cstheme="minorHAnsi"/>
          <w:color w:val="00B0F0"/>
          <w:sz w:val="24"/>
          <w:szCs w:val="24"/>
        </w:rPr>
      </w:pPr>
      <w:r w:rsidRPr="00DD25BF">
        <w:rPr>
          <w:rFonts w:cstheme="minorHAnsi"/>
          <w:sz w:val="24"/>
          <w:szCs w:val="24"/>
        </w:rPr>
        <w:t xml:space="preserve">W granicach administracyjnych gmina zajmuje obszar </w:t>
      </w:r>
      <w:r w:rsidR="00D56618" w:rsidRPr="00DD25BF">
        <w:rPr>
          <w:rFonts w:cstheme="minorHAnsi"/>
          <w:sz w:val="24"/>
          <w:szCs w:val="24"/>
        </w:rPr>
        <w:t>18.463 ha.</w:t>
      </w:r>
      <w:r w:rsidRPr="00DD25BF">
        <w:rPr>
          <w:rFonts w:cstheme="minorHAnsi"/>
          <w:sz w:val="24"/>
          <w:szCs w:val="24"/>
        </w:rPr>
        <w:t xml:space="preserve"> </w:t>
      </w:r>
      <w:r w:rsidR="00D56618" w:rsidRPr="00DD25BF">
        <w:rPr>
          <w:rFonts w:cstheme="minorHAnsi"/>
          <w:sz w:val="24"/>
          <w:szCs w:val="24"/>
        </w:rPr>
        <w:t>Powierzchnia gminy uległa zmniejszeniu w związku z włączeniem w  granice administracyjne miasta Koszalin wsi Kretomino</w:t>
      </w:r>
      <w:r w:rsidR="00017612" w:rsidRPr="00DD25BF">
        <w:rPr>
          <w:rFonts w:cstheme="minorHAnsi"/>
          <w:sz w:val="24"/>
          <w:szCs w:val="24"/>
        </w:rPr>
        <w:t xml:space="preserve"> </w:t>
      </w:r>
      <w:r w:rsidR="0038000C">
        <w:rPr>
          <w:rFonts w:cstheme="minorHAnsi"/>
          <w:sz w:val="24"/>
          <w:szCs w:val="24"/>
        </w:rPr>
        <w:br/>
      </w:r>
      <w:r w:rsidR="00017612" w:rsidRPr="00DD25BF">
        <w:rPr>
          <w:rFonts w:cstheme="minorHAnsi"/>
          <w:sz w:val="24"/>
          <w:szCs w:val="24"/>
        </w:rPr>
        <w:t>w styczniu 2023 roku</w:t>
      </w:r>
      <w:r w:rsidR="00D56618" w:rsidRPr="00DD25BF">
        <w:rPr>
          <w:rFonts w:cstheme="minorHAnsi"/>
          <w:sz w:val="24"/>
          <w:szCs w:val="24"/>
        </w:rPr>
        <w:t xml:space="preserve">. </w:t>
      </w:r>
      <w:r w:rsidRPr="00DD25BF">
        <w:rPr>
          <w:rFonts w:cstheme="minorHAnsi"/>
          <w:sz w:val="24"/>
          <w:szCs w:val="24"/>
        </w:rPr>
        <w:t>Gmina jest jedną ze 113 gmin województwa zachodniopomorskiego</w:t>
      </w:r>
      <w:r w:rsidR="00F07B73" w:rsidRPr="0038000C">
        <w:rPr>
          <w:rFonts w:cstheme="minorHAnsi"/>
          <w:sz w:val="24"/>
          <w:szCs w:val="24"/>
        </w:rPr>
        <w:t>.</w:t>
      </w:r>
    </w:p>
    <w:p w14:paraId="346F3D81" w14:textId="77777777" w:rsidR="006A11C5" w:rsidRPr="00930135" w:rsidRDefault="006A11C5">
      <w:pPr>
        <w:jc w:val="center"/>
        <w:rPr>
          <w:rFonts w:cstheme="minorHAnsi"/>
          <w:sz w:val="24"/>
          <w:szCs w:val="24"/>
        </w:rPr>
      </w:pPr>
    </w:p>
    <w:p w14:paraId="0EDB24CA" w14:textId="633F1D17" w:rsidR="00D76F8E" w:rsidRPr="00930135" w:rsidRDefault="00EA1960">
      <w:pPr>
        <w:pStyle w:val="Styl42"/>
        <w:numPr>
          <w:ilvl w:val="1"/>
          <w:numId w:val="11"/>
        </w:numPr>
        <w:rPr>
          <w:rFonts w:asciiTheme="minorHAnsi" w:hAnsiTheme="minorHAnsi" w:cstheme="minorHAnsi"/>
          <w:color w:val="auto"/>
        </w:rPr>
      </w:pPr>
      <w:bookmarkStart w:id="3" w:name="_Toc165893463"/>
      <w:r w:rsidRPr="00930135">
        <w:rPr>
          <w:rFonts w:asciiTheme="minorHAnsi" w:hAnsiTheme="minorHAnsi" w:cstheme="minorHAnsi"/>
          <w:color w:val="auto"/>
        </w:rPr>
        <w:t>Władze lokalne i gminne jednostki organizacyjne.</w:t>
      </w:r>
      <w:bookmarkEnd w:id="3"/>
    </w:p>
    <w:p w14:paraId="4B06D1C1" w14:textId="7063DB9F" w:rsidR="002A6ACA" w:rsidRPr="00DD25BF" w:rsidRDefault="002A6ACA" w:rsidP="006A11C5">
      <w:pPr>
        <w:spacing w:before="100" w:beforeAutospacing="1" w:after="0" w:line="240" w:lineRule="auto"/>
        <w:jc w:val="both"/>
        <w:rPr>
          <w:rFonts w:cstheme="minorHAnsi"/>
          <w:sz w:val="24"/>
        </w:rPr>
      </w:pPr>
      <w:r w:rsidRPr="00DD25BF">
        <w:rPr>
          <w:rFonts w:cstheme="minorHAnsi"/>
          <w:sz w:val="24"/>
        </w:rPr>
        <w:t>Rada Gminy Manowo liczyła 15 radnych.</w:t>
      </w:r>
      <w:r w:rsidR="006A11C5" w:rsidRPr="00DD25BF">
        <w:rPr>
          <w:rFonts w:cstheme="minorHAnsi"/>
          <w:sz w:val="24"/>
        </w:rPr>
        <w:t xml:space="preserve"> </w:t>
      </w:r>
      <w:r w:rsidRPr="00DD25BF">
        <w:rPr>
          <w:rFonts w:cstheme="minorHAnsi"/>
          <w:sz w:val="24"/>
        </w:rPr>
        <w:t>Przy Radzie działały następujące stałe komisje:</w:t>
      </w:r>
    </w:p>
    <w:p w14:paraId="5FA9A982" w14:textId="63669902" w:rsidR="002A6ACA" w:rsidRPr="00DD25BF" w:rsidRDefault="002A6ACA" w:rsidP="00334DBA">
      <w:pPr>
        <w:pStyle w:val="Akapitzlist"/>
        <w:numPr>
          <w:ilvl w:val="0"/>
          <w:numId w:val="55"/>
        </w:numPr>
        <w:spacing w:after="100" w:afterAutospacing="1" w:line="240" w:lineRule="auto"/>
        <w:ind w:left="709"/>
        <w:jc w:val="both"/>
        <w:rPr>
          <w:rFonts w:cstheme="minorHAnsi"/>
          <w:sz w:val="24"/>
        </w:rPr>
      </w:pPr>
      <w:r w:rsidRPr="00DD25BF">
        <w:rPr>
          <w:rFonts w:cstheme="minorHAnsi"/>
          <w:sz w:val="24"/>
        </w:rPr>
        <w:t>Rewizyjna – 4 osoby</w:t>
      </w:r>
    </w:p>
    <w:p w14:paraId="0AD8DC9C" w14:textId="2EAEC462" w:rsidR="002A6ACA" w:rsidRPr="00DD25BF" w:rsidRDefault="002A6ACA" w:rsidP="00334DBA">
      <w:pPr>
        <w:pStyle w:val="Akapitzlist"/>
        <w:numPr>
          <w:ilvl w:val="0"/>
          <w:numId w:val="55"/>
        </w:numPr>
        <w:spacing w:before="100" w:beforeAutospacing="1" w:after="100" w:afterAutospacing="1" w:line="240" w:lineRule="auto"/>
        <w:ind w:left="709"/>
        <w:jc w:val="both"/>
        <w:rPr>
          <w:rFonts w:cstheme="minorHAnsi"/>
          <w:sz w:val="24"/>
        </w:rPr>
      </w:pPr>
      <w:r w:rsidRPr="00DD25BF">
        <w:rPr>
          <w:rFonts w:cstheme="minorHAnsi"/>
          <w:sz w:val="24"/>
        </w:rPr>
        <w:t>Finansów i Budżetu - 4 osoby</w:t>
      </w:r>
    </w:p>
    <w:p w14:paraId="3C94143B" w14:textId="3036008E" w:rsidR="002A6ACA" w:rsidRPr="00DD25BF" w:rsidRDefault="002A6ACA" w:rsidP="00334DBA">
      <w:pPr>
        <w:pStyle w:val="Akapitzlist"/>
        <w:numPr>
          <w:ilvl w:val="0"/>
          <w:numId w:val="55"/>
        </w:numPr>
        <w:spacing w:before="100" w:beforeAutospacing="1" w:after="100" w:afterAutospacing="1" w:line="240" w:lineRule="auto"/>
        <w:ind w:left="709"/>
        <w:jc w:val="both"/>
        <w:rPr>
          <w:rFonts w:cstheme="minorHAnsi"/>
          <w:sz w:val="24"/>
        </w:rPr>
      </w:pPr>
      <w:r w:rsidRPr="00DD25BF">
        <w:rPr>
          <w:rFonts w:cstheme="minorHAnsi"/>
          <w:sz w:val="24"/>
        </w:rPr>
        <w:t>Rozwoju i Polityki Społecznej - 4 osoby</w:t>
      </w:r>
    </w:p>
    <w:p w14:paraId="17D8E0D2" w14:textId="0BC184E0" w:rsidR="002A6ACA" w:rsidRPr="00DD25BF" w:rsidRDefault="002A6ACA" w:rsidP="00334DBA">
      <w:pPr>
        <w:pStyle w:val="Akapitzlist"/>
        <w:numPr>
          <w:ilvl w:val="0"/>
          <w:numId w:val="55"/>
        </w:numPr>
        <w:spacing w:before="100" w:beforeAutospacing="1" w:after="100" w:afterAutospacing="1" w:line="240" w:lineRule="auto"/>
        <w:ind w:left="709"/>
        <w:jc w:val="both"/>
        <w:rPr>
          <w:rFonts w:cstheme="minorHAnsi"/>
          <w:sz w:val="24"/>
        </w:rPr>
      </w:pPr>
      <w:r w:rsidRPr="00DD25BF">
        <w:rPr>
          <w:rFonts w:cstheme="minorHAnsi"/>
          <w:sz w:val="24"/>
        </w:rPr>
        <w:t>Komisja Skarg Wniosków i Petycji – 5 osób</w:t>
      </w:r>
    </w:p>
    <w:p w14:paraId="4B40319E" w14:textId="4A3D4071" w:rsidR="002C77B6" w:rsidRDefault="00EA1960" w:rsidP="002C77B6">
      <w:pPr>
        <w:tabs>
          <w:tab w:val="left" w:pos="4304"/>
        </w:tabs>
        <w:rPr>
          <w:rFonts w:cstheme="minorHAnsi"/>
          <w:sz w:val="24"/>
        </w:rPr>
      </w:pPr>
      <w:r w:rsidRPr="002C77B6">
        <w:rPr>
          <w:rFonts w:cstheme="minorHAnsi"/>
          <w:sz w:val="24"/>
        </w:rPr>
        <w:t xml:space="preserve">W </w:t>
      </w:r>
      <w:r w:rsidR="005309FA">
        <w:rPr>
          <w:rFonts w:cstheme="minorHAnsi"/>
          <w:sz w:val="24"/>
        </w:rPr>
        <w:t>2025 roku</w:t>
      </w:r>
      <w:r w:rsidRPr="002C77B6">
        <w:rPr>
          <w:rFonts w:cstheme="minorHAnsi"/>
          <w:sz w:val="24"/>
        </w:rPr>
        <w:t xml:space="preserve"> w Urzędzie Gminy zatrudnionych było </w:t>
      </w:r>
      <w:r w:rsidR="005309FA">
        <w:rPr>
          <w:rFonts w:cstheme="minorHAnsi"/>
          <w:sz w:val="24"/>
        </w:rPr>
        <w:t>26</w:t>
      </w:r>
      <w:r w:rsidRPr="002C77B6">
        <w:rPr>
          <w:rFonts w:cstheme="minorHAnsi"/>
          <w:sz w:val="24"/>
        </w:rPr>
        <w:t xml:space="preserve"> osób, w tym 2 etaty obsługi. </w:t>
      </w:r>
    </w:p>
    <w:p w14:paraId="09638DB6" w14:textId="78BC6492" w:rsidR="002C77B6" w:rsidRDefault="002C77B6" w:rsidP="002C77B6">
      <w:pPr>
        <w:tabs>
          <w:tab w:val="left" w:pos="4304"/>
        </w:tabs>
        <w:rPr>
          <w:rFonts w:cstheme="minorHAnsi"/>
          <w:sz w:val="24"/>
          <w:szCs w:val="24"/>
        </w:rPr>
      </w:pPr>
      <w:r w:rsidRPr="00930135">
        <w:rPr>
          <w:rFonts w:cstheme="minorHAnsi"/>
          <w:sz w:val="24"/>
          <w:szCs w:val="24"/>
        </w:rPr>
        <w:t>Struktura organizacyjna Urzędu Gminy Manowo kształtuje się następująco:</w:t>
      </w:r>
    </w:p>
    <w:p w14:paraId="079AF2E0" w14:textId="7F29084C" w:rsidR="00D76F8E" w:rsidRPr="002C77B6" w:rsidRDefault="00D76F8E" w:rsidP="00545C71">
      <w:pPr>
        <w:spacing w:beforeAutospacing="1" w:afterAutospacing="1" w:line="240" w:lineRule="auto"/>
        <w:ind w:firstLine="708"/>
        <w:rPr>
          <w:rFonts w:cstheme="minorHAnsi"/>
          <w:sz w:val="24"/>
        </w:rPr>
      </w:pPr>
    </w:p>
    <w:p w14:paraId="65DED6CD" w14:textId="64304F42" w:rsidR="002C77B6" w:rsidRDefault="002C77B6" w:rsidP="00545C71">
      <w:pPr>
        <w:spacing w:beforeAutospacing="1" w:afterAutospacing="1" w:line="240" w:lineRule="auto"/>
        <w:ind w:firstLine="708"/>
        <w:rPr>
          <w:rFonts w:cstheme="minorHAnsi"/>
        </w:rPr>
      </w:pPr>
      <w:r>
        <w:rPr>
          <w:rFonts w:cstheme="minorHAnsi"/>
          <w:noProof/>
          <w:sz w:val="24"/>
          <w:szCs w:val="24"/>
          <w:lang w:eastAsia="pl-PL"/>
        </w:rPr>
        <w:drawing>
          <wp:anchor distT="0" distB="0" distL="114300" distR="114300" simplePos="0" relativeHeight="251673600" behindDoc="0" locked="0" layoutInCell="1" allowOverlap="1" wp14:anchorId="63E2E279" wp14:editId="41A5514A">
            <wp:simplePos x="0" y="0"/>
            <wp:positionH relativeFrom="margin">
              <wp:align>left</wp:align>
            </wp:positionH>
            <wp:positionV relativeFrom="paragraph">
              <wp:posOffset>6692</wp:posOffset>
            </wp:positionV>
            <wp:extent cx="6083935" cy="4298950"/>
            <wp:effectExtent l="0" t="0" r="0" b="635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wski (1).png"/>
                    <pic:cNvPicPr/>
                  </pic:nvPicPr>
                  <pic:blipFill rotWithShape="1">
                    <a:blip r:embed="rId11" cstate="print">
                      <a:extLst>
                        <a:ext uri="{28A0092B-C50C-407E-A947-70E740481C1C}">
                          <a14:useLocalDpi xmlns:a14="http://schemas.microsoft.com/office/drawing/2010/main" val="0"/>
                        </a:ext>
                      </a:extLst>
                    </a:blip>
                    <a:srcRect t="5781"/>
                    <a:stretch/>
                  </pic:blipFill>
                  <pic:spPr bwMode="auto">
                    <a:xfrm>
                      <a:off x="0" y="0"/>
                      <a:ext cx="6083935" cy="429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350C3" w14:textId="5C154EA3" w:rsidR="002C77B6" w:rsidRDefault="002C77B6" w:rsidP="00545C71">
      <w:pPr>
        <w:spacing w:beforeAutospacing="1" w:afterAutospacing="1" w:line="240" w:lineRule="auto"/>
        <w:ind w:firstLine="708"/>
        <w:rPr>
          <w:rFonts w:cstheme="minorHAnsi"/>
        </w:rPr>
      </w:pPr>
    </w:p>
    <w:p w14:paraId="3F74F856" w14:textId="77777777" w:rsidR="002C77B6" w:rsidRDefault="002C77B6" w:rsidP="00545C71">
      <w:pPr>
        <w:spacing w:beforeAutospacing="1" w:afterAutospacing="1" w:line="240" w:lineRule="auto"/>
        <w:ind w:firstLine="708"/>
        <w:rPr>
          <w:rFonts w:cstheme="minorHAnsi"/>
        </w:rPr>
      </w:pPr>
    </w:p>
    <w:p w14:paraId="0A8BABE4" w14:textId="77777777" w:rsidR="002C77B6" w:rsidRDefault="002C77B6" w:rsidP="00545C71">
      <w:pPr>
        <w:spacing w:beforeAutospacing="1" w:afterAutospacing="1" w:line="240" w:lineRule="auto"/>
        <w:ind w:firstLine="708"/>
        <w:rPr>
          <w:rFonts w:cstheme="minorHAnsi"/>
        </w:rPr>
      </w:pPr>
    </w:p>
    <w:p w14:paraId="2B4E08FF" w14:textId="77777777" w:rsidR="002C77B6" w:rsidRDefault="002C77B6" w:rsidP="00545C71">
      <w:pPr>
        <w:spacing w:beforeAutospacing="1" w:afterAutospacing="1" w:line="240" w:lineRule="auto"/>
        <w:ind w:firstLine="708"/>
        <w:rPr>
          <w:rFonts w:cstheme="minorHAnsi"/>
        </w:rPr>
      </w:pPr>
    </w:p>
    <w:p w14:paraId="6BBBD6D5" w14:textId="77777777" w:rsidR="002C77B6" w:rsidRDefault="002C77B6" w:rsidP="00545C71">
      <w:pPr>
        <w:spacing w:beforeAutospacing="1" w:afterAutospacing="1" w:line="240" w:lineRule="auto"/>
        <w:ind w:firstLine="708"/>
        <w:rPr>
          <w:rFonts w:cstheme="minorHAnsi"/>
        </w:rPr>
      </w:pPr>
    </w:p>
    <w:p w14:paraId="202D8C10" w14:textId="77777777" w:rsidR="002C77B6" w:rsidRDefault="002C77B6" w:rsidP="00545C71">
      <w:pPr>
        <w:spacing w:beforeAutospacing="1" w:afterAutospacing="1" w:line="240" w:lineRule="auto"/>
        <w:ind w:firstLine="708"/>
        <w:rPr>
          <w:rFonts w:cstheme="minorHAnsi"/>
        </w:rPr>
      </w:pPr>
    </w:p>
    <w:p w14:paraId="0E62FDD5" w14:textId="77777777" w:rsidR="002C77B6" w:rsidRDefault="002C77B6" w:rsidP="00545C71">
      <w:pPr>
        <w:spacing w:beforeAutospacing="1" w:afterAutospacing="1" w:line="240" w:lineRule="auto"/>
        <w:ind w:firstLine="708"/>
        <w:rPr>
          <w:rFonts w:cstheme="minorHAnsi"/>
        </w:rPr>
      </w:pPr>
    </w:p>
    <w:p w14:paraId="06B09AD1" w14:textId="77777777" w:rsidR="002C77B6" w:rsidRDefault="002C77B6" w:rsidP="00545C71">
      <w:pPr>
        <w:spacing w:beforeAutospacing="1" w:afterAutospacing="1" w:line="240" w:lineRule="auto"/>
        <w:ind w:firstLine="708"/>
        <w:rPr>
          <w:rFonts w:cstheme="minorHAnsi"/>
        </w:rPr>
      </w:pPr>
    </w:p>
    <w:p w14:paraId="402FED83" w14:textId="77777777" w:rsidR="002C77B6" w:rsidRDefault="002C77B6" w:rsidP="00545C71">
      <w:pPr>
        <w:spacing w:beforeAutospacing="1" w:afterAutospacing="1" w:line="240" w:lineRule="auto"/>
        <w:ind w:firstLine="708"/>
        <w:rPr>
          <w:rFonts w:cstheme="minorHAnsi"/>
        </w:rPr>
      </w:pPr>
    </w:p>
    <w:p w14:paraId="09B78D2A" w14:textId="77777777" w:rsidR="002C77B6" w:rsidRDefault="002C77B6" w:rsidP="00545C71">
      <w:pPr>
        <w:spacing w:beforeAutospacing="1" w:afterAutospacing="1" w:line="240" w:lineRule="auto"/>
        <w:ind w:firstLine="708"/>
        <w:rPr>
          <w:rFonts w:cstheme="minorHAnsi"/>
        </w:rPr>
      </w:pPr>
    </w:p>
    <w:p w14:paraId="61AF3E2D" w14:textId="77777777" w:rsidR="002C77B6" w:rsidRDefault="002C77B6" w:rsidP="00545C71">
      <w:pPr>
        <w:spacing w:beforeAutospacing="1" w:afterAutospacing="1" w:line="240" w:lineRule="auto"/>
        <w:ind w:firstLine="708"/>
        <w:rPr>
          <w:rFonts w:cstheme="minorHAnsi"/>
        </w:rPr>
      </w:pPr>
    </w:p>
    <w:p w14:paraId="1AF12DD9" w14:textId="77777777" w:rsidR="002C77B6" w:rsidRDefault="002C77B6" w:rsidP="00545C71">
      <w:pPr>
        <w:spacing w:beforeAutospacing="1" w:afterAutospacing="1" w:line="240" w:lineRule="auto"/>
        <w:ind w:firstLine="708"/>
        <w:rPr>
          <w:rFonts w:cstheme="minorHAnsi"/>
        </w:rPr>
      </w:pPr>
    </w:p>
    <w:p w14:paraId="53A14EF6" w14:textId="77777777" w:rsidR="002C77B6" w:rsidRDefault="002C77B6" w:rsidP="00545C71">
      <w:pPr>
        <w:spacing w:beforeAutospacing="1" w:afterAutospacing="1" w:line="240" w:lineRule="auto"/>
        <w:ind w:firstLine="708"/>
        <w:rPr>
          <w:rFonts w:cstheme="minorHAnsi"/>
        </w:rPr>
      </w:pPr>
    </w:p>
    <w:p w14:paraId="7675B6B5" w14:textId="77777777" w:rsidR="000220F6" w:rsidRDefault="000220F6" w:rsidP="00545C71">
      <w:pPr>
        <w:spacing w:beforeAutospacing="1" w:afterAutospacing="1" w:line="240" w:lineRule="auto"/>
        <w:ind w:firstLine="708"/>
        <w:rPr>
          <w:rFonts w:cstheme="minorHAnsi"/>
        </w:rPr>
      </w:pPr>
    </w:p>
    <w:p w14:paraId="1CEF254F" w14:textId="77777777" w:rsidR="000220F6" w:rsidRDefault="000220F6" w:rsidP="00545C71">
      <w:pPr>
        <w:spacing w:beforeAutospacing="1" w:afterAutospacing="1" w:line="240" w:lineRule="auto"/>
        <w:ind w:firstLine="708"/>
        <w:rPr>
          <w:rFonts w:cstheme="minorHAnsi"/>
        </w:rPr>
      </w:pPr>
    </w:p>
    <w:p w14:paraId="1B9E1DF6" w14:textId="78BCBCF2" w:rsidR="002C77B6" w:rsidRPr="00DD25BF" w:rsidRDefault="002C77B6" w:rsidP="00545C71">
      <w:pPr>
        <w:spacing w:beforeAutospacing="1" w:afterAutospacing="1" w:line="240" w:lineRule="auto"/>
        <w:ind w:firstLine="708"/>
        <w:rPr>
          <w:rFonts w:cstheme="minorHAnsi"/>
          <w:sz w:val="24"/>
        </w:rPr>
      </w:pPr>
      <w:r w:rsidRPr="00DD25BF">
        <w:rPr>
          <w:rFonts w:cstheme="minorHAnsi"/>
          <w:sz w:val="24"/>
        </w:rPr>
        <w:t>Urząd Gminy wydał 3 08</w:t>
      </w:r>
      <w:r w:rsidR="000220F6" w:rsidRPr="00DD25BF">
        <w:rPr>
          <w:rFonts w:cstheme="minorHAnsi"/>
          <w:sz w:val="24"/>
        </w:rPr>
        <w:t>7</w:t>
      </w:r>
      <w:r w:rsidRPr="00DD25BF">
        <w:rPr>
          <w:rFonts w:cstheme="minorHAnsi"/>
          <w:sz w:val="24"/>
        </w:rPr>
        <w:t xml:space="preserve"> decyzji, wszystkie zostały wydane w ustawowym terminie. </w:t>
      </w:r>
      <w:r w:rsidR="000220F6" w:rsidRPr="00DD25BF">
        <w:rPr>
          <w:rFonts w:cstheme="minorHAnsi"/>
          <w:sz w:val="24"/>
        </w:rPr>
        <w:t>3</w:t>
      </w:r>
      <w:r w:rsidRPr="00DD25BF">
        <w:rPr>
          <w:rFonts w:cstheme="minorHAnsi"/>
          <w:sz w:val="24"/>
        </w:rPr>
        <w:t xml:space="preserve"> decy</w:t>
      </w:r>
      <w:r w:rsidR="000220F6" w:rsidRPr="00DD25BF">
        <w:rPr>
          <w:rFonts w:cstheme="minorHAnsi"/>
          <w:sz w:val="24"/>
        </w:rPr>
        <w:t>z</w:t>
      </w:r>
      <w:r w:rsidRPr="00DD25BF">
        <w:rPr>
          <w:rFonts w:cstheme="minorHAnsi"/>
          <w:sz w:val="24"/>
        </w:rPr>
        <w:t>je zostały zakwestionowane przez Samorządowe Kolegium Odwoławcze w Koszalinie.</w:t>
      </w:r>
    </w:p>
    <w:p w14:paraId="43358093" w14:textId="1009DF14" w:rsidR="00D76F8E" w:rsidRPr="00DD25BF" w:rsidRDefault="00EA1960" w:rsidP="000F5059">
      <w:pPr>
        <w:spacing w:beforeAutospacing="1" w:after="0" w:line="240" w:lineRule="auto"/>
        <w:jc w:val="both"/>
        <w:rPr>
          <w:rFonts w:cstheme="minorHAnsi"/>
          <w:sz w:val="24"/>
        </w:rPr>
      </w:pPr>
      <w:r w:rsidRPr="00DD25BF">
        <w:rPr>
          <w:rFonts w:cstheme="minorHAnsi"/>
          <w:sz w:val="24"/>
        </w:rPr>
        <w:t>Struktura wydawanych decyzji w urzędzie wyglądała następująco:</w:t>
      </w:r>
    </w:p>
    <w:tbl>
      <w:tblPr>
        <w:tblStyle w:val="Tabela-Siatka"/>
        <w:tblW w:w="9634" w:type="dxa"/>
        <w:tblLayout w:type="fixed"/>
        <w:tblLook w:val="04A0" w:firstRow="1" w:lastRow="0" w:firstColumn="1" w:lastColumn="0" w:noHBand="0" w:noVBand="1"/>
      </w:tblPr>
      <w:tblGrid>
        <w:gridCol w:w="562"/>
        <w:gridCol w:w="3969"/>
        <w:gridCol w:w="1560"/>
        <w:gridCol w:w="1417"/>
        <w:gridCol w:w="2126"/>
      </w:tblGrid>
      <w:tr w:rsidR="0080373B" w:rsidRPr="000C7C5A" w14:paraId="6ABB6DC9" w14:textId="77777777" w:rsidTr="0080373B">
        <w:tc>
          <w:tcPr>
            <w:tcW w:w="562" w:type="dxa"/>
            <w:vMerge w:val="restart"/>
            <w:shd w:val="clear" w:color="auto" w:fill="C5E0B3" w:themeFill="accent6" w:themeFillTint="66"/>
          </w:tcPr>
          <w:p w14:paraId="76926FA0" w14:textId="77777777" w:rsidR="0080373B" w:rsidRPr="000C7C5A" w:rsidRDefault="0080373B">
            <w:pPr>
              <w:widowControl w:val="0"/>
              <w:spacing w:after="0" w:line="240" w:lineRule="auto"/>
              <w:jc w:val="center"/>
              <w:rPr>
                <w:rFonts w:cstheme="minorHAnsi"/>
              </w:rPr>
            </w:pPr>
            <w:bookmarkStart w:id="4" w:name="_Hlk103149839"/>
            <w:bookmarkStart w:id="5" w:name="_Hlk67473097"/>
            <w:bookmarkEnd w:id="4"/>
            <w:bookmarkEnd w:id="5"/>
            <w:r w:rsidRPr="000C7C5A">
              <w:rPr>
                <w:rFonts w:eastAsia="Calibri" w:cstheme="minorHAnsi"/>
              </w:rPr>
              <w:t>Lp.</w:t>
            </w:r>
          </w:p>
        </w:tc>
        <w:tc>
          <w:tcPr>
            <w:tcW w:w="3969" w:type="dxa"/>
            <w:vMerge w:val="restart"/>
            <w:shd w:val="clear" w:color="auto" w:fill="C5E0B3" w:themeFill="accent6" w:themeFillTint="66"/>
          </w:tcPr>
          <w:p w14:paraId="6AD1405D" w14:textId="71581194" w:rsidR="0080373B" w:rsidRPr="000C7C5A" w:rsidRDefault="0080373B">
            <w:pPr>
              <w:widowControl w:val="0"/>
              <w:spacing w:after="0" w:line="240" w:lineRule="auto"/>
              <w:jc w:val="center"/>
              <w:rPr>
                <w:rFonts w:cstheme="minorHAnsi"/>
              </w:rPr>
            </w:pPr>
            <w:r w:rsidRPr="000C7C5A">
              <w:rPr>
                <w:rFonts w:eastAsia="Calibri" w:cstheme="minorHAnsi"/>
              </w:rPr>
              <w:t>Stanowisko/</w:t>
            </w:r>
          </w:p>
          <w:p w14:paraId="789F17B5" w14:textId="77777777" w:rsidR="0080373B" w:rsidRPr="000C7C5A" w:rsidRDefault="0080373B">
            <w:pPr>
              <w:widowControl w:val="0"/>
              <w:spacing w:after="0" w:line="240" w:lineRule="auto"/>
              <w:jc w:val="center"/>
              <w:rPr>
                <w:rFonts w:cstheme="minorHAnsi"/>
              </w:rPr>
            </w:pPr>
            <w:r w:rsidRPr="000C7C5A">
              <w:rPr>
                <w:rFonts w:eastAsia="Calibri" w:cstheme="minorHAnsi"/>
              </w:rPr>
              <w:t>Referat</w:t>
            </w:r>
          </w:p>
        </w:tc>
        <w:tc>
          <w:tcPr>
            <w:tcW w:w="2977" w:type="dxa"/>
            <w:gridSpan w:val="2"/>
            <w:shd w:val="clear" w:color="auto" w:fill="C5E0B3" w:themeFill="accent6" w:themeFillTint="66"/>
          </w:tcPr>
          <w:p w14:paraId="0A5D7890" w14:textId="77777777" w:rsidR="0080373B" w:rsidRPr="000C7C5A" w:rsidRDefault="0080373B">
            <w:pPr>
              <w:widowControl w:val="0"/>
              <w:spacing w:after="0" w:line="240" w:lineRule="auto"/>
              <w:jc w:val="center"/>
              <w:rPr>
                <w:rFonts w:cstheme="minorHAnsi"/>
              </w:rPr>
            </w:pPr>
            <w:r w:rsidRPr="000C7C5A">
              <w:rPr>
                <w:rFonts w:eastAsia="Calibri" w:cstheme="minorHAnsi"/>
              </w:rPr>
              <w:t>Liczba wydanych decyzji</w:t>
            </w:r>
          </w:p>
        </w:tc>
        <w:tc>
          <w:tcPr>
            <w:tcW w:w="2126" w:type="dxa"/>
            <w:vMerge w:val="restart"/>
            <w:shd w:val="clear" w:color="auto" w:fill="C5E0B3" w:themeFill="accent6" w:themeFillTint="66"/>
          </w:tcPr>
          <w:p w14:paraId="3EE6DEE4" w14:textId="67439EA3" w:rsidR="0080373B" w:rsidRPr="000C7C5A" w:rsidRDefault="0080373B">
            <w:pPr>
              <w:widowControl w:val="0"/>
              <w:spacing w:after="0" w:line="240" w:lineRule="auto"/>
              <w:jc w:val="center"/>
              <w:rPr>
                <w:rFonts w:cstheme="minorHAnsi"/>
              </w:rPr>
            </w:pPr>
            <w:r w:rsidRPr="000C7C5A">
              <w:rPr>
                <w:rFonts w:eastAsia="Calibri" w:cstheme="minorHAnsi"/>
              </w:rPr>
              <w:t>Zakwestionowanych przez SKO</w:t>
            </w:r>
          </w:p>
        </w:tc>
      </w:tr>
      <w:tr w:rsidR="0080373B" w:rsidRPr="000C7C5A" w14:paraId="3A99F4AE" w14:textId="77777777" w:rsidTr="0080373B">
        <w:tc>
          <w:tcPr>
            <w:tcW w:w="562" w:type="dxa"/>
            <w:vMerge/>
            <w:vAlign w:val="center"/>
          </w:tcPr>
          <w:p w14:paraId="336FA81D" w14:textId="77777777" w:rsidR="0080373B" w:rsidRPr="000C7C5A" w:rsidRDefault="0080373B">
            <w:pPr>
              <w:widowControl w:val="0"/>
              <w:spacing w:after="0" w:line="240" w:lineRule="auto"/>
              <w:rPr>
                <w:rFonts w:cstheme="minorHAnsi"/>
              </w:rPr>
            </w:pPr>
          </w:p>
        </w:tc>
        <w:tc>
          <w:tcPr>
            <w:tcW w:w="3969" w:type="dxa"/>
            <w:vMerge/>
            <w:vAlign w:val="center"/>
          </w:tcPr>
          <w:p w14:paraId="5D91302F" w14:textId="77777777" w:rsidR="0080373B" w:rsidRPr="000C7C5A" w:rsidRDefault="0080373B">
            <w:pPr>
              <w:widowControl w:val="0"/>
              <w:spacing w:after="0" w:line="240" w:lineRule="auto"/>
              <w:rPr>
                <w:rFonts w:cstheme="minorHAnsi"/>
              </w:rPr>
            </w:pPr>
          </w:p>
        </w:tc>
        <w:tc>
          <w:tcPr>
            <w:tcW w:w="1560" w:type="dxa"/>
            <w:shd w:val="clear" w:color="auto" w:fill="C5E0B3" w:themeFill="accent6" w:themeFillTint="66"/>
          </w:tcPr>
          <w:p w14:paraId="25F25823" w14:textId="77777777" w:rsidR="0080373B" w:rsidRPr="000C7C5A" w:rsidRDefault="0080373B">
            <w:pPr>
              <w:widowControl w:val="0"/>
              <w:spacing w:after="0" w:line="240" w:lineRule="auto"/>
              <w:jc w:val="center"/>
              <w:rPr>
                <w:rFonts w:cstheme="minorHAnsi"/>
              </w:rPr>
            </w:pPr>
            <w:r w:rsidRPr="000C7C5A">
              <w:rPr>
                <w:rFonts w:eastAsia="Calibri" w:cstheme="minorHAnsi"/>
              </w:rPr>
              <w:t>Ogółem</w:t>
            </w:r>
          </w:p>
        </w:tc>
        <w:tc>
          <w:tcPr>
            <w:tcW w:w="1417" w:type="dxa"/>
            <w:shd w:val="clear" w:color="auto" w:fill="C5E0B3" w:themeFill="accent6" w:themeFillTint="66"/>
          </w:tcPr>
          <w:p w14:paraId="5D2C011E" w14:textId="4EED1D71" w:rsidR="0080373B" w:rsidRPr="000C7C5A" w:rsidRDefault="0080373B" w:rsidP="0080373B">
            <w:pPr>
              <w:widowControl w:val="0"/>
              <w:spacing w:after="0" w:line="240" w:lineRule="auto"/>
              <w:jc w:val="center"/>
              <w:rPr>
                <w:rFonts w:cstheme="minorHAnsi"/>
              </w:rPr>
            </w:pPr>
            <w:r w:rsidRPr="000C7C5A">
              <w:rPr>
                <w:rFonts w:eastAsia="Calibri" w:cstheme="minorHAnsi"/>
              </w:rPr>
              <w:t>W terminie</w:t>
            </w:r>
          </w:p>
        </w:tc>
        <w:tc>
          <w:tcPr>
            <w:tcW w:w="2126" w:type="dxa"/>
            <w:vMerge/>
            <w:vAlign w:val="center"/>
          </w:tcPr>
          <w:p w14:paraId="7C33C3E5" w14:textId="77777777" w:rsidR="0080373B" w:rsidRPr="000C7C5A" w:rsidRDefault="0080373B">
            <w:pPr>
              <w:widowControl w:val="0"/>
              <w:spacing w:after="0" w:line="240" w:lineRule="auto"/>
              <w:rPr>
                <w:rFonts w:cstheme="minorHAnsi"/>
              </w:rPr>
            </w:pPr>
          </w:p>
        </w:tc>
      </w:tr>
      <w:tr w:rsidR="0080373B" w:rsidRPr="000C7C5A" w14:paraId="7D7AECBC" w14:textId="77777777" w:rsidTr="0080373B">
        <w:tc>
          <w:tcPr>
            <w:tcW w:w="562" w:type="dxa"/>
          </w:tcPr>
          <w:p w14:paraId="3F4C867C" w14:textId="77777777" w:rsidR="0080373B" w:rsidRPr="00DD25BF" w:rsidRDefault="0080373B">
            <w:pPr>
              <w:widowControl w:val="0"/>
              <w:spacing w:after="0" w:line="240" w:lineRule="auto"/>
              <w:jc w:val="center"/>
              <w:rPr>
                <w:rFonts w:cstheme="minorHAnsi"/>
              </w:rPr>
            </w:pPr>
            <w:r w:rsidRPr="00DD25BF">
              <w:rPr>
                <w:rFonts w:eastAsia="Calibri" w:cstheme="minorHAnsi"/>
              </w:rPr>
              <w:t>1.</w:t>
            </w:r>
          </w:p>
        </w:tc>
        <w:tc>
          <w:tcPr>
            <w:tcW w:w="3969" w:type="dxa"/>
          </w:tcPr>
          <w:p w14:paraId="75D023A0" w14:textId="62D89418" w:rsidR="0080373B" w:rsidRPr="00DD25BF" w:rsidRDefault="0080373B">
            <w:pPr>
              <w:widowControl w:val="0"/>
              <w:spacing w:after="0" w:line="240" w:lineRule="auto"/>
              <w:jc w:val="center"/>
              <w:rPr>
                <w:rFonts w:cstheme="minorHAnsi"/>
              </w:rPr>
            </w:pPr>
            <w:r w:rsidRPr="00DD25BF">
              <w:rPr>
                <w:rFonts w:eastAsia="Calibri" w:cstheme="minorHAnsi"/>
              </w:rPr>
              <w:t>Gospodarka Gruntami i Nieruchomościami</w:t>
            </w:r>
          </w:p>
        </w:tc>
        <w:tc>
          <w:tcPr>
            <w:tcW w:w="1560" w:type="dxa"/>
          </w:tcPr>
          <w:p w14:paraId="4CF3B67F" w14:textId="73EA60B3" w:rsidR="0080373B" w:rsidRPr="00DD25BF" w:rsidRDefault="0080373B" w:rsidP="00DD28E1">
            <w:pPr>
              <w:widowControl w:val="0"/>
              <w:spacing w:after="0" w:line="240" w:lineRule="auto"/>
              <w:jc w:val="center"/>
              <w:rPr>
                <w:rFonts w:cstheme="minorHAnsi"/>
              </w:rPr>
            </w:pPr>
            <w:r w:rsidRPr="00DD25BF">
              <w:rPr>
                <w:rFonts w:eastAsia="Calibri" w:cstheme="minorHAnsi"/>
              </w:rPr>
              <w:t>68</w:t>
            </w:r>
          </w:p>
        </w:tc>
        <w:tc>
          <w:tcPr>
            <w:tcW w:w="1417" w:type="dxa"/>
          </w:tcPr>
          <w:p w14:paraId="3CAD0C44" w14:textId="25B86604" w:rsidR="0080373B" w:rsidRPr="00DD25BF" w:rsidRDefault="0080373B" w:rsidP="00DD28E1">
            <w:pPr>
              <w:widowControl w:val="0"/>
              <w:spacing w:after="0" w:line="240" w:lineRule="auto"/>
              <w:jc w:val="center"/>
              <w:rPr>
                <w:rFonts w:cstheme="minorHAnsi"/>
              </w:rPr>
            </w:pPr>
            <w:r w:rsidRPr="00DD25BF">
              <w:rPr>
                <w:rFonts w:eastAsia="Calibri" w:cstheme="minorHAnsi"/>
              </w:rPr>
              <w:t>68</w:t>
            </w:r>
          </w:p>
        </w:tc>
        <w:tc>
          <w:tcPr>
            <w:tcW w:w="2126" w:type="dxa"/>
          </w:tcPr>
          <w:p w14:paraId="55BC5648" w14:textId="2DEB7C23" w:rsidR="0080373B" w:rsidRPr="00DD25BF" w:rsidRDefault="0080373B">
            <w:pPr>
              <w:widowControl w:val="0"/>
              <w:spacing w:after="0" w:line="240" w:lineRule="auto"/>
              <w:jc w:val="center"/>
              <w:rPr>
                <w:rFonts w:cstheme="minorHAnsi"/>
              </w:rPr>
            </w:pPr>
            <w:r w:rsidRPr="00DD25BF">
              <w:rPr>
                <w:rFonts w:eastAsia="Calibri" w:cstheme="minorHAnsi"/>
              </w:rPr>
              <w:t>3</w:t>
            </w:r>
          </w:p>
        </w:tc>
      </w:tr>
      <w:tr w:rsidR="0080373B" w:rsidRPr="000C7C5A" w14:paraId="2B5CB2F2" w14:textId="77777777" w:rsidTr="0080373B">
        <w:tc>
          <w:tcPr>
            <w:tcW w:w="562" w:type="dxa"/>
          </w:tcPr>
          <w:p w14:paraId="6FD8D850" w14:textId="77777777" w:rsidR="0080373B" w:rsidRPr="00DD25BF" w:rsidRDefault="0080373B">
            <w:pPr>
              <w:widowControl w:val="0"/>
              <w:spacing w:after="0" w:line="240" w:lineRule="auto"/>
              <w:jc w:val="center"/>
              <w:rPr>
                <w:rFonts w:cstheme="minorHAnsi"/>
              </w:rPr>
            </w:pPr>
            <w:r w:rsidRPr="00DD25BF">
              <w:rPr>
                <w:rFonts w:eastAsia="Calibri" w:cstheme="minorHAnsi"/>
              </w:rPr>
              <w:t>2.</w:t>
            </w:r>
          </w:p>
        </w:tc>
        <w:tc>
          <w:tcPr>
            <w:tcW w:w="3969" w:type="dxa"/>
          </w:tcPr>
          <w:p w14:paraId="6CEF642E" w14:textId="27A8AFF8" w:rsidR="0080373B" w:rsidRPr="00DD25BF" w:rsidRDefault="0080373B">
            <w:pPr>
              <w:widowControl w:val="0"/>
              <w:spacing w:after="0" w:line="240" w:lineRule="auto"/>
              <w:jc w:val="center"/>
              <w:rPr>
                <w:rFonts w:cstheme="minorHAnsi"/>
              </w:rPr>
            </w:pPr>
            <w:r w:rsidRPr="00DD25BF">
              <w:rPr>
                <w:rFonts w:eastAsia="Calibri" w:cstheme="minorHAnsi"/>
              </w:rPr>
              <w:t>Zagospodarowanie przestrzenne i budownictwo</w:t>
            </w:r>
          </w:p>
        </w:tc>
        <w:tc>
          <w:tcPr>
            <w:tcW w:w="1560" w:type="dxa"/>
          </w:tcPr>
          <w:p w14:paraId="36E320F0" w14:textId="41F85F96" w:rsidR="0080373B" w:rsidRPr="00DD25BF" w:rsidRDefault="0080373B">
            <w:pPr>
              <w:widowControl w:val="0"/>
              <w:spacing w:after="0" w:line="240" w:lineRule="auto"/>
              <w:jc w:val="center"/>
              <w:rPr>
                <w:rFonts w:cstheme="minorHAnsi"/>
              </w:rPr>
            </w:pPr>
            <w:r w:rsidRPr="00DD25BF">
              <w:rPr>
                <w:rFonts w:eastAsia="Calibri" w:cstheme="minorHAnsi"/>
              </w:rPr>
              <w:t>304</w:t>
            </w:r>
          </w:p>
        </w:tc>
        <w:tc>
          <w:tcPr>
            <w:tcW w:w="1417" w:type="dxa"/>
          </w:tcPr>
          <w:p w14:paraId="42736424" w14:textId="47B51B82" w:rsidR="0080373B" w:rsidRPr="00DD25BF" w:rsidRDefault="0080373B">
            <w:pPr>
              <w:widowControl w:val="0"/>
              <w:spacing w:after="0" w:line="240" w:lineRule="auto"/>
              <w:jc w:val="center"/>
              <w:rPr>
                <w:rFonts w:cstheme="minorHAnsi"/>
              </w:rPr>
            </w:pPr>
            <w:r w:rsidRPr="00DD25BF">
              <w:rPr>
                <w:rFonts w:eastAsia="Calibri" w:cstheme="minorHAnsi"/>
              </w:rPr>
              <w:t>51</w:t>
            </w:r>
          </w:p>
        </w:tc>
        <w:tc>
          <w:tcPr>
            <w:tcW w:w="2126" w:type="dxa"/>
          </w:tcPr>
          <w:p w14:paraId="5FD58175" w14:textId="4EB19303" w:rsidR="0080373B" w:rsidRPr="00DD25BF" w:rsidRDefault="0080373B">
            <w:pPr>
              <w:widowControl w:val="0"/>
              <w:spacing w:after="0" w:line="240" w:lineRule="auto"/>
              <w:jc w:val="center"/>
              <w:rPr>
                <w:rFonts w:cstheme="minorHAnsi"/>
              </w:rPr>
            </w:pPr>
            <w:r w:rsidRPr="00DD25BF">
              <w:rPr>
                <w:rFonts w:eastAsia="Calibri" w:cstheme="minorHAnsi"/>
              </w:rPr>
              <w:t>3</w:t>
            </w:r>
          </w:p>
        </w:tc>
      </w:tr>
      <w:tr w:rsidR="0080373B" w:rsidRPr="000C7C5A" w14:paraId="707D9BCA" w14:textId="77777777" w:rsidTr="0080373B">
        <w:tc>
          <w:tcPr>
            <w:tcW w:w="562" w:type="dxa"/>
          </w:tcPr>
          <w:p w14:paraId="1E49C894" w14:textId="77777777" w:rsidR="0080373B" w:rsidRPr="00DD25BF" w:rsidRDefault="0080373B" w:rsidP="00243DFD">
            <w:pPr>
              <w:widowControl w:val="0"/>
              <w:spacing w:after="0" w:line="240" w:lineRule="auto"/>
              <w:jc w:val="center"/>
              <w:rPr>
                <w:rFonts w:cstheme="minorHAnsi"/>
              </w:rPr>
            </w:pPr>
            <w:r w:rsidRPr="00DD25BF">
              <w:rPr>
                <w:rFonts w:eastAsia="Calibri" w:cstheme="minorHAnsi"/>
              </w:rPr>
              <w:t>3.</w:t>
            </w:r>
          </w:p>
        </w:tc>
        <w:tc>
          <w:tcPr>
            <w:tcW w:w="3969" w:type="dxa"/>
          </w:tcPr>
          <w:p w14:paraId="0FA0A75E" w14:textId="77777777" w:rsidR="0080373B" w:rsidRPr="00DD25BF" w:rsidRDefault="0080373B" w:rsidP="00243DFD">
            <w:pPr>
              <w:widowControl w:val="0"/>
              <w:spacing w:after="0" w:line="240" w:lineRule="auto"/>
              <w:jc w:val="center"/>
              <w:rPr>
                <w:rFonts w:cstheme="minorHAnsi"/>
              </w:rPr>
            </w:pPr>
            <w:r w:rsidRPr="00DD25BF">
              <w:rPr>
                <w:rFonts w:eastAsia="Calibri" w:cstheme="minorHAnsi"/>
              </w:rPr>
              <w:t>Gospodarka Komunalna</w:t>
            </w:r>
          </w:p>
        </w:tc>
        <w:tc>
          <w:tcPr>
            <w:tcW w:w="1560" w:type="dxa"/>
          </w:tcPr>
          <w:p w14:paraId="21416D35" w14:textId="3F290228" w:rsidR="0080373B" w:rsidRPr="00DD25BF" w:rsidRDefault="0080373B" w:rsidP="00243DFD">
            <w:pPr>
              <w:widowControl w:val="0"/>
              <w:spacing w:after="0" w:line="240" w:lineRule="auto"/>
              <w:jc w:val="center"/>
              <w:rPr>
                <w:rFonts w:cstheme="minorHAnsi"/>
              </w:rPr>
            </w:pPr>
            <w:r w:rsidRPr="00DD25BF">
              <w:rPr>
                <w:rFonts w:eastAsia="Calibri" w:cstheme="minorHAnsi"/>
              </w:rPr>
              <w:t>109</w:t>
            </w:r>
          </w:p>
        </w:tc>
        <w:tc>
          <w:tcPr>
            <w:tcW w:w="1417" w:type="dxa"/>
          </w:tcPr>
          <w:p w14:paraId="66075C99" w14:textId="169C501D" w:rsidR="0080373B" w:rsidRPr="00DD25BF" w:rsidRDefault="0080373B" w:rsidP="00243DFD">
            <w:pPr>
              <w:widowControl w:val="0"/>
              <w:spacing w:after="0" w:line="240" w:lineRule="auto"/>
              <w:jc w:val="center"/>
              <w:rPr>
                <w:rFonts w:cstheme="minorHAnsi"/>
              </w:rPr>
            </w:pPr>
            <w:r w:rsidRPr="00DD25BF">
              <w:rPr>
                <w:rFonts w:eastAsia="Calibri" w:cstheme="minorHAnsi"/>
              </w:rPr>
              <w:t>109</w:t>
            </w:r>
          </w:p>
        </w:tc>
        <w:tc>
          <w:tcPr>
            <w:tcW w:w="2126" w:type="dxa"/>
          </w:tcPr>
          <w:p w14:paraId="43784B53" w14:textId="35CF4098" w:rsidR="0080373B" w:rsidRPr="00DD25BF" w:rsidRDefault="0080373B" w:rsidP="00243DFD">
            <w:pPr>
              <w:widowControl w:val="0"/>
              <w:spacing w:after="0" w:line="240" w:lineRule="auto"/>
              <w:jc w:val="center"/>
              <w:rPr>
                <w:rFonts w:cstheme="minorHAnsi"/>
              </w:rPr>
            </w:pPr>
            <w:r w:rsidRPr="00DD25BF">
              <w:rPr>
                <w:rFonts w:eastAsia="Calibri" w:cstheme="minorHAnsi"/>
              </w:rPr>
              <w:t>0</w:t>
            </w:r>
          </w:p>
        </w:tc>
        <w:bookmarkStart w:id="6" w:name="_Hlk1031498391"/>
        <w:bookmarkEnd w:id="6"/>
      </w:tr>
      <w:tr w:rsidR="0080373B" w:rsidRPr="000C7C5A" w14:paraId="4845AA79" w14:textId="77777777" w:rsidTr="0080373B">
        <w:tc>
          <w:tcPr>
            <w:tcW w:w="562" w:type="dxa"/>
          </w:tcPr>
          <w:p w14:paraId="1DCE8D65" w14:textId="77777777" w:rsidR="0080373B" w:rsidRPr="00DD25BF" w:rsidRDefault="0080373B">
            <w:pPr>
              <w:widowControl w:val="0"/>
              <w:spacing w:after="0" w:line="240" w:lineRule="auto"/>
              <w:jc w:val="center"/>
              <w:rPr>
                <w:rFonts w:cstheme="minorHAnsi"/>
              </w:rPr>
            </w:pPr>
            <w:r w:rsidRPr="00DD25BF">
              <w:rPr>
                <w:rFonts w:eastAsia="Calibri" w:cstheme="minorHAnsi"/>
              </w:rPr>
              <w:t>4.</w:t>
            </w:r>
          </w:p>
        </w:tc>
        <w:tc>
          <w:tcPr>
            <w:tcW w:w="3969" w:type="dxa"/>
          </w:tcPr>
          <w:p w14:paraId="18131CA8" w14:textId="50F5B5C0" w:rsidR="0080373B" w:rsidRPr="00DD25BF" w:rsidRDefault="0080373B">
            <w:pPr>
              <w:widowControl w:val="0"/>
              <w:spacing w:after="0" w:line="240" w:lineRule="auto"/>
              <w:jc w:val="center"/>
              <w:rPr>
                <w:rFonts w:cstheme="minorHAnsi"/>
              </w:rPr>
            </w:pPr>
            <w:r w:rsidRPr="00DD25BF">
              <w:rPr>
                <w:rFonts w:eastAsia="Calibri" w:cstheme="minorHAnsi"/>
              </w:rPr>
              <w:t>Ochrona Środowiska</w:t>
            </w:r>
          </w:p>
        </w:tc>
        <w:tc>
          <w:tcPr>
            <w:tcW w:w="1560" w:type="dxa"/>
          </w:tcPr>
          <w:p w14:paraId="303F1F04" w14:textId="13F5D05B" w:rsidR="0080373B" w:rsidRPr="00DD25BF" w:rsidRDefault="0080373B">
            <w:pPr>
              <w:widowControl w:val="0"/>
              <w:spacing w:after="0" w:line="240" w:lineRule="auto"/>
              <w:jc w:val="center"/>
              <w:rPr>
                <w:rFonts w:cstheme="minorHAnsi"/>
              </w:rPr>
            </w:pPr>
            <w:r w:rsidRPr="00DD25BF">
              <w:rPr>
                <w:rFonts w:eastAsia="Calibri" w:cstheme="minorHAnsi"/>
              </w:rPr>
              <w:t>13</w:t>
            </w:r>
          </w:p>
        </w:tc>
        <w:tc>
          <w:tcPr>
            <w:tcW w:w="1417" w:type="dxa"/>
          </w:tcPr>
          <w:p w14:paraId="0095A8F6" w14:textId="2D387AEA" w:rsidR="0080373B" w:rsidRPr="00DD25BF" w:rsidRDefault="0080373B">
            <w:pPr>
              <w:widowControl w:val="0"/>
              <w:spacing w:after="0" w:line="240" w:lineRule="auto"/>
              <w:jc w:val="center"/>
              <w:rPr>
                <w:rFonts w:cstheme="minorHAnsi"/>
              </w:rPr>
            </w:pPr>
            <w:r w:rsidRPr="00DD25BF">
              <w:rPr>
                <w:rFonts w:eastAsia="Calibri" w:cstheme="minorHAnsi"/>
              </w:rPr>
              <w:t>13</w:t>
            </w:r>
          </w:p>
        </w:tc>
        <w:tc>
          <w:tcPr>
            <w:tcW w:w="2126" w:type="dxa"/>
          </w:tcPr>
          <w:p w14:paraId="087F83F1" w14:textId="737AEECA" w:rsidR="0080373B" w:rsidRPr="00DD25BF" w:rsidRDefault="0080373B">
            <w:pPr>
              <w:widowControl w:val="0"/>
              <w:spacing w:after="0" w:line="240" w:lineRule="auto"/>
              <w:jc w:val="center"/>
              <w:rPr>
                <w:rFonts w:cstheme="minorHAnsi"/>
              </w:rPr>
            </w:pPr>
            <w:r w:rsidRPr="00DD25BF">
              <w:rPr>
                <w:rFonts w:eastAsia="Calibri" w:cstheme="minorHAnsi"/>
              </w:rPr>
              <w:t>1</w:t>
            </w:r>
          </w:p>
        </w:tc>
      </w:tr>
      <w:tr w:rsidR="0080373B" w:rsidRPr="000C7C5A" w14:paraId="3401AEA8" w14:textId="77777777" w:rsidTr="0080373B">
        <w:tc>
          <w:tcPr>
            <w:tcW w:w="562" w:type="dxa"/>
          </w:tcPr>
          <w:p w14:paraId="33A9CB66" w14:textId="77777777" w:rsidR="0080373B" w:rsidRPr="00DD25BF" w:rsidRDefault="0080373B">
            <w:pPr>
              <w:widowControl w:val="0"/>
              <w:spacing w:after="0" w:line="240" w:lineRule="auto"/>
              <w:jc w:val="center"/>
              <w:rPr>
                <w:rFonts w:cstheme="minorHAnsi"/>
              </w:rPr>
            </w:pPr>
            <w:r w:rsidRPr="00DD25BF">
              <w:rPr>
                <w:rFonts w:eastAsia="Calibri" w:cstheme="minorHAnsi"/>
              </w:rPr>
              <w:t>5.</w:t>
            </w:r>
          </w:p>
        </w:tc>
        <w:tc>
          <w:tcPr>
            <w:tcW w:w="3969" w:type="dxa"/>
          </w:tcPr>
          <w:p w14:paraId="13ECC559" w14:textId="44139C1F" w:rsidR="0080373B" w:rsidRPr="00DD25BF" w:rsidRDefault="0080373B">
            <w:pPr>
              <w:widowControl w:val="0"/>
              <w:spacing w:after="0" w:line="240" w:lineRule="auto"/>
              <w:jc w:val="center"/>
              <w:rPr>
                <w:rFonts w:cstheme="minorHAnsi"/>
              </w:rPr>
            </w:pPr>
            <w:r w:rsidRPr="00DD25BF">
              <w:rPr>
                <w:rFonts w:eastAsia="Calibri" w:cstheme="minorHAnsi"/>
              </w:rPr>
              <w:t>Referat FB- podatki</w:t>
            </w:r>
          </w:p>
        </w:tc>
        <w:tc>
          <w:tcPr>
            <w:tcW w:w="1560" w:type="dxa"/>
          </w:tcPr>
          <w:p w14:paraId="7D5BB122" w14:textId="54D35072" w:rsidR="0080373B" w:rsidRPr="00DD25BF" w:rsidRDefault="006A11C5">
            <w:pPr>
              <w:widowControl w:val="0"/>
              <w:spacing w:after="0" w:line="240" w:lineRule="auto"/>
              <w:jc w:val="center"/>
              <w:rPr>
                <w:rFonts w:cstheme="minorHAnsi"/>
              </w:rPr>
            </w:pPr>
            <w:r w:rsidRPr="00DD25BF">
              <w:rPr>
                <w:rFonts w:eastAsia="Calibri" w:cstheme="minorHAnsi"/>
              </w:rPr>
              <w:t>2957</w:t>
            </w:r>
          </w:p>
        </w:tc>
        <w:tc>
          <w:tcPr>
            <w:tcW w:w="1417" w:type="dxa"/>
          </w:tcPr>
          <w:p w14:paraId="41A76255" w14:textId="1B7F8B53" w:rsidR="0080373B" w:rsidRPr="00DD25BF" w:rsidRDefault="006A11C5">
            <w:pPr>
              <w:widowControl w:val="0"/>
              <w:spacing w:after="0" w:line="240" w:lineRule="auto"/>
              <w:jc w:val="center"/>
              <w:rPr>
                <w:rFonts w:cstheme="minorHAnsi"/>
              </w:rPr>
            </w:pPr>
            <w:r w:rsidRPr="00DD25BF">
              <w:rPr>
                <w:rFonts w:eastAsia="Calibri" w:cstheme="minorHAnsi"/>
              </w:rPr>
              <w:t>2957</w:t>
            </w:r>
          </w:p>
        </w:tc>
        <w:tc>
          <w:tcPr>
            <w:tcW w:w="2126" w:type="dxa"/>
          </w:tcPr>
          <w:p w14:paraId="4D742FD1" w14:textId="2B19BD5D" w:rsidR="0080373B" w:rsidRPr="00DD25BF" w:rsidRDefault="0080373B">
            <w:pPr>
              <w:widowControl w:val="0"/>
              <w:spacing w:after="0" w:line="240" w:lineRule="auto"/>
              <w:jc w:val="center"/>
              <w:rPr>
                <w:rFonts w:cstheme="minorHAnsi"/>
              </w:rPr>
            </w:pPr>
            <w:r w:rsidRPr="00DD25BF">
              <w:rPr>
                <w:rFonts w:eastAsia="Calibri" w:cstheme="minorHAnsi"/>
              </w:rPr>
              <w:t>0</w:t>
            </w:r>
          </w:p>
        </w:tc>
      </w:tr>
      <w:tr w:rsidR="0080373B" w:rsidRPr="000C7C5A" w14:paraId="66C2D92B" w14:textId="77777777" w:rsidTr="0080373B">
        <w:tc>
          <w:tcPr>
            <w:tcW w:w="562" w:type="dxa"/>
          </w:tcPr>
          <w:p w14:paraId="3F962CD6" w14:textId="77777777" w:rsidR="0080373B" w:rsidRPr="00DD25BF" w:rsidRDefault="0080373B" w:rsidP="003C2597">
            <w:pPr>
              <w:widowControl w:val="0"/>
              <w:spacing w:after="0" w:line="240" w:lineRule="auto"/>
              <w:jc w:val="center"/>
              <w:rPr>
                <w:rFonts w:cstheme="minorHAnsi"/>
              </w:rPr>
            </w:pPr>
            <w:r w:rsidRPr="00DD25BF">
              <w:rPr>
                <w:rFonts w:eastAsia="Calibri" w:cstheme="minorHAnsi"/>
              </w:rPr>
              <w:t>6.</w:t>
            </w:r>
          </w:p>
        </w:tc>
        <w:tc>
          <w:tcPr>
            <w:tcW w:w="3969" w:type="dxa"/>
          </w:tcPr>
          <w:p w14:paraId="7F42E45B" w14:textId="77777777" w:rsidR="0080373B" w:rsidRPr="00DD25BF" w:rsidRDefault="0080373B" w:rsidP="003C2597">
            <w:pPr>
              <w:widowControl w:val="0"/>
              <w:spacing w:after="0" w:line="240" w:lineRule="auto"/>
              <w:jc w:val="center"/>
              <w:rPr>
                <w:rFonts w:cstheme="minorHAnsi"/>
              </w:rPr>
            </w:pPr>
            <w:r w:rsidRPr="00DD25BF">
              <w:rPr>
                <w:rFonts w:eastAsia="Calibri" w:cstheme="minorHAnsi"/>
              </w:rPr>
              <w:t>Urząd Stanu Cywilnego</w:t>
            </w:r>
          </w:p>
        </w:tc>
        <w:tc>
          <w:tcPr>
            <w:tcW w:w="1560" w:type="dxa"/>
          </w:tcPr>
          <w:p w14:paraId="443F765D" w14:textId="69F0D5F1" w:rsidR="0080373B" w:rsidRPr="00DD25BF" w:rsidRDefault="0080373B" w:rsidP="003C2597">
            <w:pPr>
              <w:widowControl w:val="0"/>
              <w:spacing w:after="0" w:line="240" w:lineRule="auto"/>
              <w:jc w:val="center"/>
              <w:rPr>
                <w:rFonts w:cstheme="minorHAnsi"/>
              </w:rPr>
            </w:pPr>
            <w:r w:rsidRPr="00DD25BF">
              <w:rPr>
                <w:rFonts w:cstheme="minorHAnsi"/>
              </w:rPr>
              <w:t>1</w:t>
            </w:r>
          </w:p>
        </w:tc>
        <w:tc>
          <w:tcPr>
            <w:tcW w:w="1417" w:type="dxa"/>
          </w:tcPr>
          <w:p w14:paraId="51AC98A3" w14:textId="2B967013" w:rsidR="0080373B" w:rsidRPr="00DD25BF" w:rsidRDefault="0080373B" w:rsidP="003C2597">
            <w:pPr>
              <w:widowControl w:val="0"/>
              <w:spacing w:after="0" w:line="240" w:lineRule="auto"/>
              <w:jc w:val="center"/>
              <w:rPr>
                <w:rFonts w:cstheme="minorHAnsi"/>
              </w:rPr>
            </w:pPr>
            <w:r w:rsidRPr="00DD25BF">
              <w:rPr>
                <w:rFonts w:eastAsia="Calibri" w:cstheme="minorHAnsi"/>
              </w:rPr>
              <w:t>1</w:t>
            </w:r>
          </w:p>
        </w:tc>
        <w:tc>
          <w:tcPr>
            <w:tcW w:w="2126" w:type="dxa"/>
          </w:tcPr>
          <w:p w14:paraId="656890A9" w14:textId="1973BA1C" w:rsidR="0080373B" w:rsidRPr="00DD25BF" w:rsidRDefault="0080373B" w:rsidP="003C2597">
            <w:pPr>
              <w:widowControl w:val="0"/>
              <w:spacing w:after="0" w:line="240" w:lineRule="auto"/>
              <w:jc w:val="center"/>
              <w:rPr>
                <w:rFonts w:cstheme="minorHAnsi"/>
              </w:rPr>
            </w:pPr>
            <w:r w:rsidRPr="00DD25BF">
              <w:rPr>
                <w:rFonts w:eastAsia="Calibri" w:cstheme="minorHAnsi"/>
              </w:rPr>
              <w:t>0</w:t>
            </w:r>
          </w:p>
        </w:tc>
      </w:tr>
      <w:tr w:rsidR="0080373B" w:rsidRPr="000C7C5A" w14:paraId="0673623D" w14:textId="77777777" w:rsidTr="0080373B">
        <w:tc>
          <w:tcPr>
            <w:tcW w:w="562" w:type="dxa"/>
          </w:tcPr>
          <w:p w14:paraId="5C124686" w14:textId="77777777" w:rsidR="0080373B" w:rsidRPr="00DD25BF" w:rsidRDefault="0080373B">
            <w:pPr>
              <w:widowControl w:val="0"/>
              <w:spacing w:after="0" w:line="240" w:lineRule="auto"/>
              <w:jc w:val="center"/>
              <w:rPr>
                <w:rFonts w:cstheme="minorHAnsi"/>
              </w:rPr>
            </w:pPr>
            <w:r w:rsidRPr="00DD25BF">
              <w:rPr>
                <w:rFonts w:eastAsia="Calibri" w:cstheme="minorHAnsi"/>
              </w:rPr>
              <w:t>7.</w:t>
            </w:r>
          </w:p>
        </w:tc>
        <w:tc>
          <w:tcPr>
            <w:tcW w:w="3969" w:type="dxa"/>
          </w:tcPr>
          <w:p w14:paraId="44285ED7" w14:textId="77777777" w:rsidR="0080373B" w:rsidRPr="00DD25BF" w:rsidRDefault="0080373B">
            <w:pPr>
              <w:widowControl w:val="0"/>
              <w:spacing w:after="0" w:line="240" w:lineRule="auto"/>
              <w:jc w:val="center"/>
              <w:rPr>
                <w:rFonts w:cstheme="minorHAnsi"/>
              </w:rPr>
            </w:pPr>
            <w:r w:rsidRPr="00DD25BF">
              <w:rPr>
                <w:rFonts w:eastAsia="Calibri" w:cstheme="minorHAnsi"/>
              </w:rPr>
              <w:t>Ewidencja ludności</w:t>
            </w:r>
          </w:p>
        </w:tc>
        <w:tc>
          <w:tcPr>
            <w:tcW w:w="1560" w:type="dxa"/>
          </w:tcPr>
          <w:p w14:paraId="5BCB47FA" w14:textId="6FF1457F" w:rsidR="0080373B" w:rsidRPr="00DD25BF" w:rsidRDefault="0080373B">
            <w:pPr>
              <w:widowControl w:val="0"/>
              <w:spacing w:after="0" w:line="240" w:lineRule="auto"/>
              <w:jc w:val="center"/>
              <w:rPr>
                <w:rFonts w:cstheme="minorHAnsi"/>
              </w:rPr>
            </w:pPr>
            <w:r w:rsidRPr="00DD25BF">
              <w:rPr>
                <w:rFonts w:eastAsia="Calibri" w:cstheme="minorHAnsi"/>
              </w:rPr>
              <w:t>11</w:t>
            </w:r>
          </w:p>
        </w:tc>
        <w:tc>
          <w:tcPr>
            <w:tcW w:w="1417" w:type="dxa"/>
          </w:tcPr>
          <w:p w14:paraId="209534EA" w14:textId="06636327" w:rsidR="0080373B" w:rsidRPr="00DD25BF" w:rsidRDefault="0080373B">
            <w:pPr>
              <w:widowControl w:val="0"/>
              <w:spacing w:after="0" w:line="240" w:lineRule="auto"/>
              <w:jc w:val="center"/>
              <w:rPr>
                <w:rFonts w:cstheme="minorHAnsi"/>
              </w:rPr>
            </w:pPr>
            <w:r w:rsidRPr="00DD25BF">
              <w:rPr>
                <w:rFonts w:eastAsia="Calibri" w:cstheme="minorHAnsi"/>
              </w:rPr>
              <w:t>11</w:t>
            </w:r>
          </w:p>
        </w:tc>
        <w:tc>
          <w:tcPr>
            <w:tcW w:w="2126" w:type="dxa"/>
          </w:tcPr>
          <w:p w14:paraId="171BA87D" w14:textId="671977E4" w:rsidR="0080373B" w:rsidRPr="00DD25BF" w:rsidRDefault="0080373B">
            <w:pPr>
              <w:widowControl w:val="0"/>
              <w:spacing w:after="0" w:line="240" w:lineRule="auto"/>
              <w:jc w:val="center"/>
              <w:rPr>
                <w:rFonts w:cstheme="minorHAnsi"/>
              </w:rPr>
            </w:pPr>
            <w:r w:rsidRPr="00DD25BF">
              <w:rPr>
                <w:rFonts w:eastAsia="Calibri" w:cstheme="minorHAnsi"/>
              </w:rPr>
              <w:t>0</w:t>
            </w:r>
          </w:p>
        </w:tc>
      </w:tr>
      <w:tr w:rsidR="0080373B" w:rsidRPr="000C7C5A" w14:paraId="18FD393A" w14:textId="77777777" w:rsidTr="0080373B">
        <w:tc>
          <w:tcPr>
            <w:tcW w:w="562" w:type="dxa"/>
          </w:tcPr>
          <w:p w14:paraId="138C6606" w14:textId="77777777" w:rsidR="0080373B" w:rsidRPr="00DD25BF" w:rsidRDefault="0080373B">
            <w:pPr>
              <w:widowControl w:val="0"/>
              <w:spacing w:after="0" w:line="240" w:lineRule="auto"/>
              <w:jc w:val="center"/>
              <w:rPr>
                <w:rFonts w:cstheme="minorHAnsi"/>
              </w:rPr>
            </w:pPr>
            <w:r w:rsidRPr="00DD25BF">
              <w:rPr>
                <w:rFonts w:eastAsia="Calibri" w:cstheme="minorHAnsi"/>
              </w:rPr>
              <w:t>8.</w:t>
            </w:r>
          </w:p>
        </w:tc>
        <w:tc>
          <w:tcPr>
            <w:tcW w:w="3969" w:type="dxa"/>
          </w:tcPr>
          <w:p w14:paraId="0C32BFF0" w14:textId="77777777" w:rsidR="0080373B" w:rsidRPr="00DD25BF" w:rsidRDefault="0080373B">
            <w:pPr>
              <w:widowControl w:val="0"/>
              <w:spacing w:after="0" w:line="240" w:lineRule="auto"/>
              <w:jc w:val="center"/>
              <w:rPr>
                <w:rFonts w:cstheme="minorHAnsi"/>
              </w:rPr>
            </w:pPr>
            <w:r w:rsidRPr="00DD25BF">
              <w:rPr>
                <w:rFonts w:eastAsia="Calibri" w:cstheme="minorHAnsi"/>
              </w:rPr>
              <w:t xml:space="preserve">Stanowisko ds. obsługi organów gminy </w:t>
            </w:r>
          </w:p>
        </w:tc>
        <w:tc>
          <w:tcPr>
            <w:tcW w:w="1560" w:type="dxa"/>
          </w:tcPr>
          <w:p w14:paraId="11F9FFCE" w14:textId="26B8F860" w:rsidR="0080373B" w:rsidRPr="00DD25BF" w:rsidRDefault="0080373B">
            <w:pPr>
              <w:widowControl w:val="0"/>
              <w:spacing w:after="0" w:line="240" w:lineRule="auto"/>
              <w:jc w:val="center"/>
              <w:rPr>
                <w:rFonts w:cstheme="minorHAnsi"/>
              </w:rPr>
            </w:pPr>
            <w:r w:rsidRPr="00DD25BF">
              <w:rPr>
                <w:rFonts w:eastAsia="Calibri" w:cstheme="minorHAnsi"/>
              </w:rPr>
              <w:t>8</w:t>
            </w:r>
          </w:p>
        </w:tc>
        <w:tc>
          <w:tcPr>
            <w:tcW w:w="1417" w:type="dxa"/>
          </w:tcPr>
          <w:p w14:paraId="3ED73C5B" w14:textId="7C872AD0" w:rsidR="0080373B" w:rsidRPr="00DD25BF" w:rsidRDefault="0080373B">
            <w:pPr>
              <w:widowControl w:val="0"/>
              <w:spacing w:after="0" w:line="240" w:lineRule="auto"/>
              <w:jc w:val="center"/>
              <w:rPr>
                <w:rFonts w:cstheme="minorHAnsi"/>
              </w:rPr>
            </w:pPr>
            <w:r w:rsidRPr="00DD25BF">
              <w:rPr>
                <w:rFonts w:eastAsia="Calibri" w:cstheme="minorHAnsi"/>
              </w:rPr>
              <w:t>8</w:t>
            </w:r>
          </w:p>
        </w:tc>
        <w:tc>
          <w:tcPr>
            <w:tcW w:w="2126" w:type="dxa"/>
          </w:tcPr>
          <w:p w14:paraId="62334393" w14:textId="6E5DA537" w:rsidR="0080373B" w:rsidRPr="00DD25BF" w:rsidRDefault="0080373B">
            <w:pPr>
              <w:widowControl w:val="0"/>
              <w:spacing w:after="0" w:line="240" w:lineRule="auto"/>
              <w:jc w:val="center"/>
              <w:rPr>
                <w:rFonts w:cstheme="minorHAnsi"/>
              </w:rPr>
            </w:pPr>
            <w:r w:rsidRPr="00DD25BF">
              <w:rPr>
                <w:rFonts w:eastAsia="Calibri" w:cstheme="minorHAnsi"/>
              </w:rPr>
              <w:t>0</w:t>
            </w:r>
          </w:p>
        </w:tc>
      </w:tr>
      <w:tr w:rsidR="0080373B" w:rsidRPr="000C7C5A" w14:paraId="26E0A719" w14:textId="77777777" w:rsidTr="0080373B">
        <w:tc>
          <w:tcPr>
            <w:tcW w:w="562" w:type="dxa"/>
          </w:tcPr>
          <w:p w14:paraId="458919B2" w14:textId="77777777" w:rsidR="0080373B" w:rsidRPr="00DD25BF" w:rsidRDefault="0080373B">
            <w:pPr>
              <w:widowControl w:val="0"/>
              <w:spacing w:after="0" w:line="240" w:lineRule="auto"/>
              <w:jc w:val="center"/>
              <w:rPr>
                <w:rFonts w:cstheme="minorHAnsi"/>
              </w:rPr>
            </w:pPr>
            <w:r w:rsidRPr="00DD25BF">
              <w:rPr>
                <w:rFonts w:eastAsia="Calibri" w:cstheme="minorHAnsi"/>
              </w:rPr>
              <w:t>9</w:t>
            </w:r>
          </w:p>
        </w:tc>
        <w:tc>
          <w:tcPr>
            <w:tcW w:w="3969" w:type="dxa"/>
          </w:tcPr>
          <w:p w14:paraId="37ABA146" w14:textId="7DC4C0B4" w:rsidR="0080373B" w:rsidRPr="00DD25BF" w:rsidRDefault="0080373B">
            <w:pPr>
              <w:widowControl w:val="0"/>
              <w:spacing w:after="0" w:line="240" w:lineRule="auto"/>
              <w:jc w:val="center"/>
              <w:rPr>
                <w:rFonts w:cstheme="minorHAnsi"/>
              </w:rPr>
            </w:pPr>
            <w:r w:rsidRPr="00DD25BF">
              <w:rPr>
                <w:rFonts w:eastAsia="Calibri" w:cstheme="minorHAnsi"/>
              </w:rPr>
              <w:t>Zarządzanie kryzysowe, sprawy obronne i obrona cywilna</w:t>
            </w:r>
          </w:p>
        </w:tc>
        <w:tc>
          <w:tcPr>
            <w:tcW w:w="1560" w:type="dxa"/>
          </w:tcPr>
          <w:p w14:paraId="4E56CB94" w14:textId="00F2788A" w:rsidR="0080373B" w:rsidRPr="00DD25BF" w:rsidRDefault="0080373B">
            <w:pPr>
              <w:widowControl w:val="0"/>
              <w:spacing w:after="0" w:line="240" w:lineRule="auto"/>
              <w:jc w:val="center"/>
              <w:rPr>
                <w:rFonts w:cstheme="minorHAnsi"/>
              </w:rPr>
            </w:pPr>
            <w:r w:rsidRPr="00DD25BF">
              <w:rPr>
                <w:rFonts w:eastAsia="Calibri" w:cstheme="minorHAnsi"/>
              </w:rPr>
              <w:t>8</w:t>
            </w:r>
          </w:p>
        </w:tc>
        <w:tc>
          <w:tcPr>
            <w:tcW w:w="1417" w:type="dxa"/>
          </w:tcPr>
          <w:p w14:paraId="72CCBBBD" w14:textId="7106F3D6" w:rsidR="0080373B" w:rsidRPr="00DD25BF" w:rsidRDefault="0080373B">
            <w:pPr>
              <w:widowControl w:val="0"/>
              <w:spacing w:after="0" w:line="240" w:lineRule="auto"/>
              <w:jc w:val="center"/>
              <w:rPr>
                <w:rFonts w:cstheme="minorHAnsi"/>
              </w:rPr>
            </w:pPr>
            <w:r w:rsidRPr="00DD25BF">
              <w:rPr>
                <w:rFonts w:eastAsia="Calibri" w:cstheme="minorHAnsi"/>
              </w:rPr>
              <w:t>8</w:t>
            </w:r>
          </w:p>
        </w:tc>
        <w:tc>
          <w:tcPr>
            <w:tcW w:w="2126" w:type="dxa"/>
          </w:tcPr>
          <w:p w14:paraId="334B2CBC" w14:textId="267D149A" w:rsidR="0080373B" w:rsidRPr="00DD25BF" w:rsidRDefault="0080373B">
            <w:pPr>
              <w:widowControl w:val="0"/>
              <w:spacing w:after="0" w:line="240" w:lineRule="auto"/>
              <w:jc w:val="center"/>
              <w:rPr>
                <w:rFonts w:cstheme="minorHAnsi"/>
              </w:rPr>
            </w:pPr>
            <w:r w:rsidRPr="00DD25BF">
              <w:rPr>
                <w:rFonts w:eastAsia="Calibri" w:cstheme="minorHAnsi"/>
              </w:rPr>
              <w:t>0</w:t>
            </w:r>
          </w:p>
        </w:tc>
      </w:tr>
      <w:tr w:rsidR="0080373B" w:rsidRPr="000C7C5A" w14:paraId="70755D51" w14:textId="77777777" w:rsidTr="0080373B">
        <w:tc>
          <w:tcPr>
            <w:tcW w:w="562" w:type="dxa"/>
          </w:tcPr>
          <w:p w14:paraId="13773DA1" w14:textId="77777777" w:rsidR="0080373B" w:rsidRPr="00DD25BF" w:rsidRDefault="0080373B">
            <w:pPr>
              <w:widowControl w:val="0"/>
              <w:spacing w:after="0" w:line="240" w:lineRule="auto"/>
              <w:jc w:val="center"/>
              <w:rPr>
                <w:rFonts w:cstheme="minorHAnsi"/>
              </w:rPr>
            </w:pPr>
            <w:r w:rsidRPr="00DD25BF">
              <w:rPr>
                <w:rFonts w:eastAsia="Calibri" w:cstheme="minorHAnsi"/>
              </w:rPr>
              <w:t>10</w:t>
            </w:r>
          </w:p>
        </w:tc>
        <w:tc>
          <w:tcPr>
            <w:tcW w:w="3969" w:type="dxa"/>
          </w:tcPr>
          <w:p w14:paraId="60841145" w14:textId="77777777" w:rsidR="0080373B" w:rsidRPr="00DD25BF" w:rsidRDefault="0080373B">
            <w:pPr>
              <w:widowControl w:val="0"/>
              <w:spacing w:after="0" w:line="240" w:lineRule="auto"/>
              <w:jc w:val="center"/>
              <w:rPr>
                <w:rFonts w:cstheme="minorHAnsi"/>
              </w:rPr>
            </w:pPr>
            <w:r w:rsidRPr="00DD25BF">
              <w:rPr>
                <w:rFonts w:eastAsia="Calibri" w:cstheme="minorHAnsi"/>
              </w:rPr>
              <w:t xml:space="preserve">Oświata </w:t>
            </w:r>
          </w:p>
        </w:tc>
        <w:tc>
          <w:tcPr>
            <w:tcW w:w="1560" w:type="dxa"/>
          </w:tcPr>
          <w:p w14:paraId="45975E5B" w14:textId="358AB7B6" w:rsidR="0080373B" w:rsidRPr="00DD25BF" w:rsidRDefault="006A11C5">
            <w:pPr>
              <w:widowControl w:val="0"/>
              <w:spacing w:after="0" w:line="240" w:lineRule="auto"/>
              <w:jc w:val="center"/>
              <w:rPr>
                <w:rFonts w:cstheme="minorHAnsi"/>
              </w:rPr>
            </w:pPr>
            <w:r w:rsidRPr="00DD25BF">
              <w:rPr>
                <w:rFonts w:eastAsia="Calibri" w:cstheme="minorHAnsi"/>
              </w:rPr>
              <w:t>3</w:t>
            </w:r>
          </w:p>
        </w:tc>
        <w:tc>
          <w:tcPr>
            <w:tcW w:w="1417" w:type="dxa"/>
          </w:tcPr>
          <w:p w14:paraId="5B0B9E2D" w14:textId="67F66B19" w:rsidR="0080373B" w:rsidRPr="00DD25BF" w:rsidRDefault="006A11C5">
            <w:pPr>
              <w:widowControl w:val="0"/>
              <w:spacing w:after="0" w:line="240" w:lineRule="auto"/>
              <w:jc w:val="center"/>
              <w:rPr>
                <w:rFonts w:cstheme="minorHAnsi"/>
              </w:rPr>
            </w:pPr>
            <w:r w:rsidRPr="00DD25BF">
              <w:rPr>
                <w:rFonts w:eastAsia="Calibri" w:cstheme="minorHAnsi"/>
              </w:rPr>
              <w:t>3</w:t>
            </w:r>
          </w:p>
        </w:tc>
        <w:tc>
          <w:tcPr>
            <w:tcW w:w="2126" w:type="dxa"/>
          </w:tcPr>
          <w:p w14:paraId="67C00B5F" w14:textId="77777777" w:rsidR="0080373B" w:rsidRPr="00DD25BF" w:rsidRDefault="0080373B">
            <w:pPr>
              <w:widowControl w:val="0"/>
              <w:spacing w:after="0" w:line="240" w:lineRule="auto"/>
              <w:jc w:val="center"/>
              <w:rPr>
                <w:rFonts w:cstheme="minorHAnsi"/>
              </w:rPr>
            </w:pPr>
            <w:r w:rsidRPr="00DD25BF">
              <w:rPr>
                <w:rFonts w:eastAsia="Calibri" w:cstheme="minorHAnsi"/>
              </w:rPr>
              <w:t>0</w:t>
            </w:r>
          </w:p>
        </w:tc>
      </w:tr>
      <w:tr w:rsidR="0080373B" w:rsidRPr="000C7C5A" w14:paraId="775CF0CF" w14:textId="77777777" w:rsidTr="0080373B">
        <w:tc>
          <w:tcPr>
            <w:tcW w:w="4531" w:type="dxa"/>
            <w:gridSpan w:val="2"/>
          </w:tcPr>
          <w:p w14:paraId="6189D639" w14:textId="77777777" w:rsidR="0080373B" w:rsidRPr="000C7C5A" w:rsidRDefault="0080373B">
            <w:pPr>
              <w:widowControl w:val="0"/>
              <w:spacing w:after="0" w:line="240" w:lineRule="auto"/>
              <w:jc w:val="center"/>
              <w:rPr>
                <w:rFonts w:cstheme="minorHAnsi"/>
                <w:b/>
                <w:bCs/>
              </w:rPr>
            </w:pPr>
            <w:r w:rsidRPr="000C7C5A">
              <w:rPr>
                <w:rFonts w:eastAsia="Calibri" w:cstheme="minorHAnsi"/>
                <w:b/>
                <w:bCs/>
              </w:rPr>
              <w:t>RAZEM</w:t>
            </w:r>
          </w:p>
        </w:tc>
        <w:tc>
          <w:tcPr>
            <w:tcW w:w="1560" w:type="dxa"/>
          </w:tcPr>
          <w:p w14:paraId="7FEC34D3" w14:textId="3B2F229B" w:rsidR="0080373B" w:rsidRPr="000C7C5A" w:rsidRDefault="0080373B" w:rsidP="00E061B3">
            <w:pPr>
              <w:widowControl w:val="0"/>
              <w:spacing w:after="0" w:line="240" w:lineRule="auto"/>
              <w:jc w:val="center"/>
              <w:rPr>
                <w:rFonts w:cstheme="minorHAnsi"/>
                <w:b/>
                <w:bCs/>
              </w:rPr>
            </w:pPr>
            <w:r w:rsidRPr="000C7C5A">
              <w:rPr>
                <w:rFonts w:eastAsia="Calibri" w:cstheme="minorHAnsi"/>
                <w:b/>
                <w:bCs/>
              </w:rPr>
              <w:t>3087</w:t>
            </w:r>
          </w:p>
        </w:tc>
        <w:tc>
          <w:tcPr>
            <w:tcW w:w="1417" w:type="dxa"/>
          </w:tcPr>
          <w:p w14:paraId="23B386FA" w14:textId="71E014E4" w:rsidR="0080373B" w:rsidRPr="000C7C5A" w:rsidRDefault="0080373B" w:rsidP="00E061B3">
            <w:pPr>
              <w:widowControl w:val="0"/>
              <w:spacing w:after="0" w:line="240" w:lineRule="auto"/>
              <w:jc w:val="center"/>
              <w:rPr>
                <w:rFonts w:cstheme="minorHAnsi"/>
                <w:b/>
                <w:bCs/>
              </w:rPr>
            </w:pPr>
            <w:r w:rsidRPr="000C7C5A">
              <w:rPr>
                <w:rFonts w:eastAsia="Calibri" w:cstheme="minorHAnsi"/>
                <w:b/>
                <w:bCs/>
              </w:rPr>
              <w:t>3087</w:t>
            </w:r>
          </w:p>
        </w:tc>
        <w:tc>
          <w:tcPr>
            <w:tcW w:w="2126" w:type="dxa"/>
          </w:tcPr>
          <w:p w14:paraId="394DF645" w14:textId="73BB2C95" w:rsidR="0080373B" w:rsidRPr="000C7C5A" w:rsidRDefault="0080373B">
            <w:pPr>
              <w:widowControl w:val="0"/>
              <w:spacing w:after="0" w:line="240" w:lineRule="auto"/>
              <w:jc w:val="center"/>
              <w:rPr>
                <w:rFonts w:cstheme="minorHAnsi"/>
                <w:b/>
                <w:bCs/>
              </w:rPr>
            </w:pPr>
            <w:r w:rsidRPr="000C7C5A">
              <w:rPr>
                <w:rFonts w:eastAsia="Calibri" w:cstheme="minorHAnsi"/>
                <w:b/>
                <w:bCs/>
              </w:rPr>
              <w:t>3</w:t>
            </w:r>
          </w:p>
        </w:tc>
        <w:bookmarkStart w:id="7" w:name="_Hlk674730971"/>
        <w:bookmarkEnd w:id="7"/>
      </w:tr>
    </w:tbl>
    <w:p w14:paraId="30CAC3A1" w14:textId="35228CF8" w:rsidR="000F5059" w:rsidRDefault="000F5059" w:rsidP="000F5059">
      <w:pPr>
        <w:tabs>
          <w:tab w:val="left" w:pos="4304"/>
        </w:tabs>
      </w:pPr>
      <w:r>
        <w:tab/>
      </w:r>
    </w:p>
    <w:p w14:paraId="377DB887" w14:textId="77777777" w:rsidR="00D76F8E" w:rsidRPr="00DD25BF" w:rsidRDefault="00EA1960" w:rsidP="00F34AC5">
      <w:pPr>
        <w:spacing w:beforeAutospacing="1" w:afterAutospacing="1" w:line="240" w:lineRule="auto"/>
        <w:rPr>
          <w:rFonts w:cstheme="minorHAnsi"/>
          <w:sz w:val="24"/>
          <w:szCs w:val="24"/>
        </w:rPr>
      </w:pPr>
      <w:r w:rsidRPr="00DD25BF">
        <w:rPr>
          <w:rFonts w:cstheme="minorHAnsi"/>
          <w:sz w:val="24"/>
          <w:szCs w:val="24"/>
        </w:rPr>
        <w:t>Gminne jednostki organizacyjne:</w:t>
      </w:r>
    </w:p>
    <w:p w14:paraId="6D1CF57F" w14:textId="77777777" w:rsidR="00D76F8E" w:rsidRPr="00DD25BF" w:rsidRDefault="00EA1960">
      <w:pPr>
        <w:pStyle w:val="Akapitzlist"/>
        <w:numPr>
          <w:ilvl w:val="0"/>
          <w:numId w:val="5"/>
        </w:numPr>
        <w:spacing w:beforeAutospacing="1" w:after="0" w:line="240" w:lineRule="auto"/>
        <w:rPr>
          <w:rFonts w:cstheme="minorHAnsi"/>
          <w:sz w:val="24"/>
          <w:szCs w:val="24"/>
        </w:rPr>
      </w:pPr>
      <w:r w:rsidRPr="00DD25BF">
        <w:rPr>
          <w:rFonts w:cstheme="minorHAnsi"/>
          <w:sz w:val="24"/>
          <w:szCs w:val="24"/>
        </w:rPr>
        <w:t>Gminny Ośrodek Pomocy Społecznej w Manowie</w:t>
      </w:r>
    </w:p>
    <w:p w14:paraId="0B02FCE8" w14:textId="77777777" w:rsidR="00D76F8E" w:rsidRPr="00DD25BF" w:rsidRDefault="00EA1960">
      <w:pPr>
        <w:pStyle w:val="Akapitzlist"/>
        <w:numPr>
          <w:ilvl w:val="0"/>
          <w:numId w:val="5"/>
        </w:numPr>
        <w:spacing w:after="0" w:line="240" w:lineRule="auto"/>
        <w:rPr>
          <w:rFonts w:cstheme="minorHAnsi"/>
          <w:sz w:val="24"/>
          <w:szCs w:val="24"/>
        </w:rPr>
      </w:pPr>
      <w:r w:rsidRPr="00DD25BF">
        <w:rPr>
          <w:rFonts w:cstheme="minorHAnsi"/>
          <w:sz w:val="24"/>
          <w:szCs w:val="24"/>
        </w:rPr>
        <w:t>Gminny Ośrodek Kultury w Wyszewie</w:t>
      </w:r>
    </w:p>
    <w:p w14:paraId="0CACF5D3" w14:textId="77777777" w:rsidR="00D76F8E" w:rsidRPr="00DD25BF" w:rsidRDefault="00EA1960">
      <w:pPr>
        <w:pStyle w:val="Akapitzlist"/>
        <w:numPr>
          <w:ilvl w:val="0"/>
          <w:numId w:val="5"/>
        </w:numPr>
        <w:spacing w:after="0" w:line="240" w:lineRule="auto"/>
        <w:rPr>
          <w:rFonts w:cstheme="minorHAnsi"/>
          <w:sz w:val="24"/>
          <w:szCs w:val="24"/>
        </w:rPr>
      </w:pPr>
      <w:r w:rsidRPr="00DD25BF">
        <w:rPr>
          <w:rFonts w:cstheme="minorHAnsi"/>
          <w:sz w:val="24"/>
          <w:szCs w:val="24"/>
        </w:rPr>
        <w:t>Gminna Biblioteka Publiczna w Manowie</w:t>
      </w:r>
    </w:p>
    <w:p w14:paraId="625F5334" w14:textId="77777777" w:rsidR="00D76F8E" w:rsidRPr="00DD25BF" w:rsidRDefault="00EA1960">
      <w:pPr>
        <w:pStyle w:val="Akapitzlist"/>
        <w:numPr>
          <w:ilvl w:val="0"/>
          <w:numId w:val="5"/>
        </w:numPr>
        <w:spacing w:after="0" w:line="240" w:lineRule="auto"/>
        <w:rPr>
          <w:rFonts w:cstheme="minorHAnsi"/>
          <w:sz w:val="24"/>
          <w:szCs w:val="24"/>
        </w:rPr>
      </w:pPr>
      <w:r w:rsidRPr="00DD25BF">
        <w:rPr>
          <w:rFonts w:cstheme="minorHAnsi"/>
          <w:sz w:val="24"/>
          <w:szCs w:val="24"/>
        </w:rPr>
        <w:t>Szkoła Podstawowa im. 26 Pułku Lotnictwa Myśliwskiego w Rosnowie</w:t>
      </w:r>
    </w:p>
    <w:p w14:paraId="7E07CA87" w14:textId="77777777" w:rsidR="00D76F8E" w:rsidRPr="00DD25BF" w:rsidRDefault="00EA1960">
      <w:pPr>
        <w:pStyle w:val="Akapitzlist"/>
        <w:numPr>
          <w:ilvl w:val="0"/>
          <w:numId w:val="5"/>
        </w:numPr>
        <w:spacing w:after="0" w:line="240" w:lineRule="auto"/>
        <w:rPr>
          <w:rFonts w:cstheme="minorHAnsi"/>
          <w:sz w:val="24"/>
          <w:szCs w:val="24"/>
        </w:rPr>
      </w:pPr>
      <w:r w:rsidRPr="00DD25BF">
        <w:rPr>
          <w:rFonts w:cstheme="minorHAnsi"/>
          <w:sz w:val="24"/>
          <w:szCs w:val="24"/>
        </w:rPr>
        <w:t>Szkoła Podstawowa w Boninie</w:t>
      </w:r>
    </w:p>
    <w:p w14:paraId="0BF198AE" w14:textId="77777777" w:rsidR="00D76F8E" w:rsidRPr="00DD25BF" w:rsidRDefault="00EA1960">
      <w:pPr>
        <w:pStyle w:val="Akapitzlist"/>
        <w:numPr>
          <w:ilvl w:val="0"/>
          <w:numId w:val="5"/>
        </w:numPr>
        <w:spacing w:after="0" w:line="240" w:lineRule="auto"/>
        <w:rPr>
          <w:rFonts w:cstheme="minorHAnsi"/>
          <w:sz w:val="24"/>
          <w:szCs w:val="24"/>
        </w:rPr>
      </w:pPr>
      <w:r w:rsidRPr="00DD25BF">
        <w:rPr>
          <w:rFonts w:cstheme="minorHAnsi"/>
          <w:sz w:val="24"/>
          <w:szCs w:val="24"/>
        </w:rPr>
        <w:t>Szkoła Podstawowa w Manowie</w:t>
      </w:r>
    </w:p>
    <w:p w14:paraId="4E7AF399" w14:textId="77777777" w:rsidR="00D76F8E" w:rsidRPr="00DD25BF" w:rsidRDefault="00EA1960">
      <w:pPr>
        <w:pStyle w:val="Akapitzlist"/>
        <w:numPr>
          <w:ilvl w:val="0"/>
          <w:numId w:val="5"/>
        </w:numPr>
        <w:spacing w:after="0" w:line="240" w:lineRule="auto"/>
        <w:rPr>
          <w:rFonts w:cstheme="minorHAnsi"/>
          <w:sz w:val="24"/>
          <w:szCs w:val="24"/>
        </w:rPr>
      </w:pPr>
      <w:r w:rsidRPr="00DD25BF">
        <w:rPr>
          <w:rFonts w:cstheme="minorHAnsi"/>
          <w:sz w:val="24"/>
          <w:szCs w:val="24"/>
        </w:rPr>
        <w:t>Przedszkole Gminne w Boninie</w:t>
      </w:r>
    </w:p>
    <w:p w14:paraId="5DE00AC0" w14:textId="77777777" w:rsidR="00D76F8E" w:rsidRPr="00DD25BF" w:rsidRDefault="00EA1960">
      <w:pPr>
        <w:pStyle w:val="Akapitzlist"/>
        <w:numPr>
          <w:ilvl w:val="0"/>
          <w:numId w:val="5"/>
        </w:numPr>
        <w:spacing w:afterAutospacing="1" w:line="240" w:lineRule="auto"/>
        <w:rPr>
          <w:rFonts w:cstheme="minorHAnsi"/>
          <w:sz w:val="24"/>
          <w:szCs w:val="24"/>
        </w:rPr>
      </w:pPr>
      <w:r w:rsidRPr="00DD25BF">
        <w:rPr>
          <w:rFonts w:cstheme="minorHAnsi"/>
          <w:sz w:val="24"/>
          <w:szCs w:val="24"/>
        </w:rPr>
        <w:t>Przedszkole Samorządowe w Rosnowie.</w:t>
      </w:r>
    </w:p>
    <w:p w14:paraId="77093D3D" w14:textId="026C5534" w:rsidR="00D76F8E" w:rsidRPr="00DD25BF" w:rsidRDefault="00EA1960" w:rsidP="00017612">
      <w:pPr>
        <w:spacing w:beforeAutospacing="1" w:afterAutospacing="1" w:line="240" w:lineRule="auto"/>
        <w:ind w:firstLine="360"/>
        <w:jc w:val="both"/>
        <w:rPr>
          <w:rFonts w:cstheme="minorHAnsi"/>
          <w:sz w:val="24"/>
          <w:szCs w:val="24"/>
        </w:rPr>
      </w:pPr>
      <w:r w:rsidRPr="00DD25BF">
        <w:rPr>
          <w:rFonts w:cstheme="minorHAnsi"/>
          <w:sz w:val="24"/>
          <w:szCs w:val="24"/>
        </w:rPr>
        <w:t>Ponadto funkcjonuje Elektrociepłownia Rosnowo Sp. z o.o. ze 100% udziałem Gminy utworzona w 2011 roku  w celu realizacji zadań gminy w zakresie zaopatrzenia mieszkańców Rosnowa w energię cieplną. Zadaniem Spółki jest również zapewnienie dostaw zimnej wody i odbiór ścieków komunalnych, które to zadania w całości przejęła od Urzędu Gminy.</w:t>
      </w:r>
    </w:p>
    <w:p w14:paraId="387F5707" w14:textId="3BC2898B" w:rsidR="00D76F8E" w:rsidRPr="00DD25BF" w:rsidRDefault="00EA1960">
      <w:pPr>
        <w:pStyle w:val="Styl49"/>
        <w:rPr>
          <w:rFonts w:asciiTheme="minorHAnsi" w:hAnsiTheme="minorHAnsi" w:cstheme="minorHAnsi"/>
          <w:color w:val="auto"/>
        </w:rPr>
      </w:pPr>
      <w:bookmarkStart w:id="8" w:name="_Toc165893464"/>
      <w:r w:rsidRPr="00DD25BF">
        <w:rPr>
          <w:rFonts w:asciiTheme="minorHAnsi" w:hAnsiTheme="minorHAnsi" w:cstheme="minorHAnsi"/>
          <w:color w:val="auto"/>
        </w:rPr>
        <w:t>Sołectwa.</w:t>
      </w:r>
      <w:bookmarkEnd w:id="8"/>
    </w:p>
    <w:p w14:paraId="083A89C7" w14:textId="0482A946" w:rsidR="00D76F8E" w:rsidRPr="00DD25BF" w:rsidRDefault="00EA1960">
      <w:pPr>
        <w:spacing w:beforeAutospacing="1" w:afterAutospacing="1" w:line="240" w:lineRule="auto"/>
        <w:jc w:val="both"/>
        <w:rPr>
          <w:rFonts w:cstheme="minorHAnsi"/>
          <w:sz w:val="24"/>
          <w:szCs w:val="24"/>
        </w:rPr>
      </w:pPr>
      <w:r w:rsidRPr="00DD25BF">
        <w:rPr>
          <w:rFonts w:cstheme="minorHAnsi"/>
          <w:sz w:val="24"/>
          <w:szCs w:val="24"/>
        </w:rPr>
        <w:t xml:space="preserve">W skład Gminy Manowo wchodzi </w:t>
      </w:r>
      <w:r w:rsidR="00BA1D91" w:rsidRPr="00DD25BF">
        <w:rPr>
          <w:rFonts w:cstheme="minorHAnsi"/>
          <w:sz w:val="24"/>
          <w:szCs w:val="24"/>
        </w:rPr>
        <w:t>6</w:t>
      </w:r>
      <w:r w:rsidRPr="00DD25BF">
        <w:rPr>
          <w:rFonts w:cstheme="minorHAnsi"/>
          <w:sz w:val="24"/>
          <w:szCs w:val="24"/>
        </w:rPr>
        <w:t xml:space="preserve"> sołectw i 2 osiedla:</w:t>
      </w:r>
    </w:p>
    <w:p w14:paraId="48C44FCA" w14:textId="75ED4E6D" w:rsidR="00D76F8E" w:rsidRPr="00DD25BF" w:rsidRDefault="00EA1960">
      <w:pPr>
        <w:pStyle w:val="Akapitzlist"/>
        <w:numPr>
          <w:ilvl w:val="0"/>
          <w:numId w:val="6"/>
        </w:numPr>
        <w:spacing w:beforeAutospacing="1" w:after="0" w:line="240" w:lineRule="auto"/>
        <w:jc w:val="both"/>
        <w:rPr>
          <w:rFonts w:cstheme="minorHAnsi"/>
          <w:sz w:val="24"/>
          <w:szCs w:val="24"/>
        </w:rPr>
      </w:pPr>
      <w:r w:rsidRPr="00DD25BF">
        <w:rPr>
          <w:rFonts w:cstheme="minorHAnsi"/>
          <w:sz w:val="24"/>
          <w:szCs w:val="24"/>
        </w:rPr>
        <w:t xml:space="preserve">Sołectwo Grzybnica (Grzybnica, </w:t>
      </w:r>
      <w:proofErr w:type="spellStart"/>
      <w:r w:rsidRPr="00DD25BF">
        <w:rPr>
          <w:rFonts w:cstheme="minorHAnsi"/>
          <w:sz w:val="24"/>
          <w:szCs w:val="24"/>
        </w:rPr>
        <w:t>Grzybniczka</w:t>
      </w:r>
      <w:proofErr w:type="spellEnd"/>
      <w:r w:rsidRPr="00DD25BF">
        <w:rPr>
          <w:rFonts w:cstheme="minorHAnsi"/>
          <w:sz w:val="24"/>
          <w:szCs w:val="24"/>
        </w:rPr>
        <w:t xml:space="preserve">, Gajewo, </w:t>
      </w:r>
      <w:proofErr w:type="spellStart"/>
      <w:r w:rsidRPr="00DD25BF">
        <w:rPr>
          <w:rFonts w:cstheme="minorHAnsi"/>
          <w:sz w:val="24"/>
          <w:szCs w:val="24"/>
        </w:rPr>
        <w:t>Grąpa</w:t>
      </w:r>
      <w:proofErr w:type="spellEnd"/>
      <w:r w:rsidRPr="00DD25BF">
        <w:rPr>
          <w:rFonts w:cstheme="minorHAnsi"/>
          <w:sz w:val="24"/>
          <w:szCs w:val="24"/>
        </w:rPr>
        <w:t>, Kopanino, Mostowo)</w:t>
      </w:r>
    </w:p>
    <w:p w14:paraId="2E35D093" w14:textId="77777777" w:rsidR="00D76F8E" w:rsidRPr="00DD25BF" w:rsidRDefault="00EA1960">
      <w:pPr>
        <w:pStyle w:val="Akapitzlist"/>
        <w:numPr>
          <w:ilvl w:val="0"/>
          <w:numId w:val="6"/>
        </w:numPr>
        <w:spacing w:after="0" w:line="240" w:lineRule="auto"/>
        <w:jc w:val="both"/>
        <w:rPr>
          <w:rFonts w:cstheme="minorHAnsi"/>
          <w:sz w:val="24"/>
          <w:szCs w:val="24"/>
        </w:rPr>
      </w:pPr>
      <w:r w:rsidRPr="00DD25BF">
        <w:rPr>
          <w:rFonts w:cstheme="minorHAnsi"/>
          <w:sz w:val="24"/>
          <w:szCs w:val="24"/>
        </w:rPr>
        <w:t>Sołectwo Wyszewo (Wyszewo, Kliszno, Poniki, Wiewiórowo)</w:t>
      </w:r>
    </w:p>
    <w:p w14:paraId="618F6939" w14:textId="6DAE975B" w:rsidR="00D76F8E" w:rsidRPr="00DD25BF" w:rsidRDefault="00EA1960">
      <w:pPr>
        <w:pStyle w:val="Akapitzlist"/>
        <w:numPr>
          <w:ilvl w:val="0"/>
          <w:numId w:val="6"/>
        </w:numPr>
        <w:spacing w:after="0" w:line="240" w:lineRule="auto"/>
        <w:jc w:val="both"/>
        <w:rPr>
          <w:rFonts w:cstheme="minorHAnsi"/>
          <w:sz w:val="24"/>
          <w:szCs w:val="24"/>
        </w:rPr>
      </w:pPr>
      <w:r w:rsidRPr="00DD25BF">
        <w:rPr>
          <w:rFonts w:cstheme="minorHAnsi"/>
          <w:sz w:val="24"/>
          <w:szCs w:val="24"/>
        </w:rPr>
        <w:t xml:space="preserve">Sołectwo Rosnowo (Rosnowo, Lisowo, </w:t>
      </w:r>
      <w:proofErr w:type="spellStart"/>
      <w:r w:rsidRPr="00DD25BF">
        <w:rPr>
          <w:rFonts w:cstheme="minorHAnsi"/>
          <w:sz w:val="24"/>
          <w:szCs w:val="24"/>
        </w:rPr>
        <w:t>Jagielno</w:t>
      </w:r>
      <w:proofErr w:type="spellEnd"/>
      <w:r w:rsidRPr="00DD25BF">
        <w:rPr>
          <w:rFonts w:cstheme="minorHAnsi"/>
          <w:sz w:val="24"/>
          <w:szCs w:val="24"/>
        </w:rPr>
        <w:t>)</w:t>
      </w:r>
    </w:p>
    <w:p w14:paraId="55C49708" w14:textId="77777777" w:rsidR="00D76F8E" w:rsidRPr="00DD25BF" w:rsidRDefault="00EA1960">
      <w:pPr>
        <w:pStyle w:val="Akapitzlist"/>
        <w:numPr>
          <w:ilvl w:val="0"/>
          <w:numId w:val="6"/>
        </w:numPr>
        <w:spacing w:after="0" w:line="240" w:lineRule="auto"/>
        <w:jc w:val="both"/>
        <w:rPr>
          <w:rFonts w:cstheme="minorHAnsi"/>
          <w:sz w:val="24"/>
          <w:szCs w:val="24"/>
        </w:rPr>
      </w:pPr>
      <w:r w:rsidRPr="00DD25BF">
        <w:rPr>
          <w:rFonts w:cstheme="minorHAnsi"/>
          <w:sz w:val="24"/>
          <w:szCs w:val="24"/>
        </w:rPr>
        <w:t>Sołectwo Manowo (Manowo, Zacisze)</w:t>
      </w:r>
    </w:p>
    <w:p w14:paraId="71E2FA40" w14:textId="6B681F57" w:rsidR="00D76F8E" w:rsidRPr="00DD25BF" w:rsidRDefault="00EA1960">
      <w:pPr>
        <w:pStyle w:val="Akapitzlist"/>
        <w:numPr>
          <w:ilvl w:val="0"/>
          <w:numId w:val="6"/>
        </w:numPr>
        <w:spacing w:after="0" w:line="240" w:lineRule="auto"/>
        <w:jc w:val="both"/>
        <w:rPr>
          <w:rFonts w:cstheme="minorHAnsi"/>
          <w:sz w:val="24"/>
          <w:szCs w:val="24"/>
        </w:rPr>
      </w:pPr>
      <w:r w:rsidRPr="00DD25BF">
        <w:rPr>
          <w:rFonts w:cstheme="minorHAnsi"/>
          <w:sz w:val="24"/>
          <w:szCs w:val="24"/>
        </w:rPr>
        <w:t>Sołectwo Wyszebórz (Wyszebórz, Dęborogi, Policko)</w:t>
      </w:r>
    </w:p>
    <w:p w14:paraId="2BA75C1E" w14:textId="2B18FB56" w:rsidR="00D76F8E" w:rsidRPr="00DD25BF" w:rsidRDefault="00EA1960">
      <w:pPr>
        <w:pStyle w:val="Akapitzlist"/>
        <w:numPr>
          <w:ilvl w:val="0"/>
          <w:numId w:val="6"/>
        </w:numPr>
        <w:spacing w:after="0" w:line="240" w:lineRule="auto"/>
        <w:jc w:val="both"/>
        <w:rPr>
          <w:rFonts w:cstheme="minorHAnsi"/>
          <w:sz w:val="24"/>
          <w:szCs w:val="24"/>
        </w:rPr>
      </w:pPr>
      <w:r w:rsidRPr="00DD25BF">
        <w:rPr>
          <w:rFonts w:cstheme="minorHAnsi"/>
          <w:sz w:val="24"/>
          <w:szCs w:val="24"/>
        </w:rPr>
        <w:t>Sołectwo Cewlino (Cewlino, Kopanica, Kostrzewa)</w:t>
      </w:r>
    </w:p>
    <w:p w14:paraId="4E85AFE8" w14:textId="77777777" w:rsidR="00D76F8E" w:rsidRPr="00DD25BF" w:rsidRDefault="00EA1960">
      <w:pPr>
        <w:pStyle w:val="Akapitzlist"/>
        <w:numPr>
          <w:ilvl w:val="0"/>
          <w:numId w:val="6"/>
        </w:numPr>
        <w:spacing w:after="0" w:line="240" w:lineRule="auto"/>
        <w:jc w:val="both"/>
        <w:rPr>
          <w:rFonts w:cstheme="minorHAnsi"/>
          <w:sz w:val="24"/>
          <w:szCs w:val="24"/>
        </w:rPr>
      </w:pPr>
      <w:r w:rsidRPr="00DD25BF">
        <w:rPr>
          <w:rFonts w:cstheme="minorHAnsi"/>
          <w:sz w:val="24"/>
          <w:szCs w:val="24"/>
        </w:rPr>
        <w:t>Osiedle Rosnowo</w:t>
      </w:r>
    </w:p>
    <w:p w14:paraId="79BA3C48" w14:textId="435B02F4" w:rsidR="00D76F8E" w:rsidRPr="00DD25BF" w:rsidRDefault="00EA1960">
      <w:pPr>
        <w:pStyle w:val="Akapitzlist"/>
        <w:numPr>
          <w:ilvl w:val="0"/>
          <w:numId w:val="6"/>
        </w:numPr>
        <w:spacing w:afterAutospacing="1" w:line="240" w:lineRule="auto"/>
        <w:jc w:val="both"/>
        <w:rPr>
          <w:rFonts w:cstheme="minorHAnsi"/>
          <w:sz w:val="24"/>
          <w:szCs w:val="24"/>
        </w:rPr>
      </w:pPr>
      <w:r w:rsidRPr="00DD25BF">
        <w:rPr>
          <w:rFonts w:cstheme="minorHAnsi"/>
          <w:sz w:val="24"/>
          <w:szCs w:val="24"/>
        </w:rPr>
        <w:t>Osiedle Bonin</w:t>
      </w:r>
    </w:p>
    <w:p w14:paraId="78A790A9" w14:textId="495469F8" w:rsidR="00D76F8E" w:rsidRPr="00DD25BF" w:rsidRDefault="00EA1960">
      <w:pPr>
        <w:pStyle w:val="Styl10"/>
        <w:rPr>
          <w:rFonts w:asciiTheme="minorHAnsi" w:hAnsiTheme="minorHAnsi" w:cstheme="minorHAnsi"/>
          <w:color w:val="auto"/>
        </w:rPr>
      </w:pPr>
      <w:bookmarkStart w:id="9" w:name="_Toc165893465"/>
      <w:r w:rsidRPr="00DD25BF">
        <w:rPr>
          <w:rFonts w:asciiTheme="minorHAnsi" w:hAnsiTheme="minorHAnsi" w:cstheme="minorHAnsi"/>
          <w:color w:val="auto"/>
        </w:rPr>
        <w:t>1.4.  Ludność i dynamika zmian.</w:t>
      </w:r>
      <w:bookmarkEnd w:id="9"/>
    </w:p>
    <w:p w14:paraId="4F65A2FF" w14:textId="7B3730AD" w:rsidR="00D76F8E" w:rsidRPr="00DD25BF" w:rsidRDefault="00017612" w:rsidP="00C37522">
      <w:pPr>
        <w:spacing w:beforeAutospacing="1" w:afterAutospacing="1" w:line="240" w:lineRule="auto"/>
        <w:jc w:val="both"/>
        <w:rPr>
          <w:rFonts w:cstheme="minorHAnsi"/>
          <w:b/>
          <w:sz w:val="24"/>
          <w:szCs w:val="24"/>
        </w:rPr>
      </w:pPr>
      <w:r w:rsidRPr="00DD25BF">
        <w:rPr>
          <w:noProof/>
          <w:lang w:eastAsia="pl-PL"/>
        </w:rPr>
        <w:drawing>
          <wp:anchor distT="0" distB="0" distL="114300" distR="114300" simplePos="0" relativeHeight="251670528" behindDoc="1" locked="0" layoutInCell="1" allowOverlap="1" wp14:anchorId="594B36B2" wp14:editId="1013FA07">
            <wp:simplePos x="0" y="0"/>
            <wp:positionH relativeFrom="column">
              <wp:posOffset>2405380</wp:posOffset>
            </wp:positionH>
            <wp:positionV relativeFrom="paragraph">
              <wp:posOffset>687070</wp:posOffset>
            </wp:positionV>
            <wp:extent cx="3790950" cy="2143125"/>
            <wp:effectExtent l="0" t="0" r="0" b="9525"/>
            <wp:wrapNone/>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EA1960" w:rsidRPr="00DD25BF">
        <w:rPr>
          <w:rFonts w:cstheme="minorHAnsi"/>
          <w:sz w:val="24"/>
          <w:szCs w:val="24"/>
        </w:rPr>
        <w:t xml:space="preserve">Gminę Manowo, według danych z ewidencji ludności, zamieszkuje </w:t>
      </w:r>
      <w:r w:rsidR="00D11056" w:rsidRPr="00DD25BF">
        <w:rPr>
          <w:rFonts w:cstheme="minorHAnsi"/>
          <w:b/>
          <w:bCs/>
          <w:sz w:val="24"/>
          <w:szCs w:val="24"/>
        </w:rPr>
        <w:t>535</w:t>
      </w:r>
      <w:r w:rsidR="00990DF5" w:rsidRPr="00DD25BF">
        <w:rPr>
          <w:rFonts w:cstheme="minorHAnsi"/>
          <w:b/>
          <w:bCs/>
          <w:sz w:val="24"/>
          <w:szCs w:val="24"/>
        </w:rPr>
        <w:t>4</w:t>
      </w:r>
      <w:r w:rsidR="00D11056" w:rsidRPr="00DD25BF">
        <w:rPr>
          <w:rFonts w:cstheme="minorHAnsi"/>
          <w:b/>
          <w:bCs/>
          <w:sz w:val="24"/>
          <w:szCs w:val="24"/>
        </w:rPr>
        <w:t xml:space="preserve"> mieszkańców</w:t>
      </w:r>
      <w:r w:rsidR="00EA1960" w:rsidRPr="00DD25BF">
        <w:rPr>
          <w:rFonts w:cstheme="minorHAnsi"/>
          <w:sz w:val="24"/>
          <w:szCs w:val="24"/>
        </w:rPr>
        <w:t>. Liczba ludności Gminy Manowo na przestrzeni lat 2016-202</w:t>
      </w:r>
      <w:r w:rsidR="00766AE1" w:rsidRPr="00DD25BF">
        <w:rPr>
          <w:rFonts w:cstheme="minorHAnsi"/>
          <w:sz w:val="24"/>
          <w:szCs w:val="24"/>
        </w:rPr>
        <w:t>5</w:t>
      </w:r>
      <w:r w:rsidR="00EA1960" w:rsidRPr="00DD25BF">
        <w:rPr>
          <w:rFonts w:cstheme="minorHAnsi"/>
          <w:sz w:val="24"/>
          <w:szCs w:val="24"/>
        </w:rPr>
        <w:t xml:space="preserve"> kształtowała się następująco:</w:t>
      </w:r>
    </w:p>
    <w:tbl>
      <w:tblPr>
        <w:tblStyle w:val="Tabela-Siatka"/>
        <w:tblW w:w="3480" w:type="dxa"/>
        <w:tblInd w:w="-5" w:type="dxa"/>
        <w:tblLayout w:type="fixed"/>
        <w:tblLook w:val="04A0" w:firstRow="1" w:lastRow="0" w:firstColumn="1" w:lastColumn="0" w:noHBand="0" w:noVBand="1"/>
      </w:tblPr>
      <w:tblGrid>
        <w:gridCol w:w="1679"/>
        <w:gridCol w:w="1801"/>
      </w:tblGrid>
      <w:tr w:rsidR="00D76F8E" w:rsidRPr="00930135" w14:paraId="3D0702DC" w14:textId="77777777" w:rsidTr="00017612">
        <w:trPr>
          <w:trHeight w:val="254"/>
        </w:trPr>
        <w:tc>
          <w:tcPr>
            <w:tcW w:w="1679" w:type="dxa"/>
            <w:shd w:val="clear" w:color="auto" w:fill="C5E0B3" w:themeFill="accent6" w:themeFillTint="66"/>
          </w:tcPr>
          <w:p w14:paraId="506085BF"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Stan na dzień</w:t>
            </w:r>
          </w:p>
        </w:tc>
        <w:tc>
          <w:tcPr>
            <w:tcW w:w="1801" w:type="dxa"/>
            <w:shd w:val="clear" w:color="auto" w:fill="C5E0B3" w:themeFill="accent6" w:themeFillTint="66"/>
          </w:tcPr>
          <w:p w14:paraId="21F7DDDC"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Liczba ludności</w:t>
            </w:r>
          </w:p>
        </w:tc>
      </w:tr>
      <w:tr w:rsidR="00D76F8E" w:rsidRPr="00930135" w14:paraId="2ADA28BA" w14:textId="77777777" w:rsidTr="00017612">
        <w:trPr>
          <w:trHeight w:val="254"/>
        </w:trPr>
        <w:tc>
          <w:tcPr>
            <w:tcW w:w="1679" w:type="dxa"/>
          </w:tcPr>
          <w:p w14:paraId="510585C4"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31.12.2016</w:t>
            </w:r>
          </w:p>
        </w:tc>
        <w:tc>
          <w:tcPr>
            <w:tcW w:w="1801" w:type="dxa"/>
          </w:tcPr>
          <w:p w14:paraId="5BE993DB"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6 767</w:t>
            </w:r>
          </w:p>
        </w:tc>
      </w:tr>
      <w:tr w:rsidR="00D76F8E" w:rsidRPr="00930135" w14:paraId="53B6A404" w14:textId="77777777" w:rsidTr="00017612">
        <w:trPr>
          <w:trHeight w:val="267"/>
        </w:trPr>
        <w:tc>
          <w:tcPr>
            <w:tcW w:w="1679" w:type="dxa"/>
          </w:tcPr>
          <w:p w14:paraId="0E593E31"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31.12.2017</w:t>
            </w:r>
          </w:p>
        </w:tc>
        <w:tc>
          <w:tcPr>
            <w:tcW w:w="1801" w:type="dxa"/>
          </w:tcPr>
          <w:p w14:paraId="10B39061"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6 737</w:t>
            </w:r>
          </w:p>
        </w:tc>
      </w:tr>
      <w:tr w:rsidR="00D76F8E" w:rsidRPr="00930135" w14:paraId="2737623D" w14:textId="77777777" w:rsidTr="00017612">
        <w:trPr>
          <w:trHeight w:val="254"/>
        </w:trPr>
        <w:tc>
          <w:tcPr>
            <w:tcW w:w="1679" w:type="dxa"/>
          </w:tcPr>
          <w:p w14:paraId="20BF11EF"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31.12.2018</w:t>
            </w:r>
          </w:p>
        </w:tc>
        <w:tc>
          <w:tcPr>
            <w:tcW w:w="1801" w:type="dxa"/>
          </w:tcPr>
          <w:p w14:paraId="5D1FC78D"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6 657</w:t>
            </w:r>
          </w:p>
        </w:tc>
      </w:tr>
      <w:tr w:rsidR="00D76F8E" w:rsidRPr="00930135" w14:paraId="2043E628" w14:textId="77777777" w:rsidTr="00017612">
        <w:trPr>
          <w:trHeight w:val="254"/>
        </w:trPr>
        <w:tc>
          <w:tcPr>
            <w:tcW w:w="1679" w:type="dxa"/>
          </w:tcPr>
          <w:p w14:paraId="12C074DC"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31.12.2019</w:t>
            </w:r>
          </w:p>
        </w:tc>
        <w:tc>
          <w:tcPr>
            <w:tcW w:w="1801" w:type="dxa"/>
          </w:tcPr>
          <w:p w14:paraId="7C4FE653"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6 673</w:t>
            </w:r>
          </w:p>
        </w:tc>
      </w:tr>
      <w:tr w:rsidR="00D76F8E" w:rsidRPr="00930135" w14:paraId="55F019E2" w14:textId="77777777" w:rsidTr="00017612">
        <w:trPr>
          <w:trHeight w:val="254"/>
        </w:trPr>
        <w:tc>
          <w:tcPr>
            <w:tcW w:w="1679" w:type="dxa"/>
          </w:tcPr>
          <w:p w14:paraId="67E14480"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31.12.2020</w:t>
            </w:r>
          </w:p>
        </w:tc>
        <w:tc>
          <w:tcPr>
            <w:tcW w:w="1801" w:type="dxa"/>
          </w:tcPr>
          <w:p w14:paraId="480DD6A4"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6 636</w:t>
            </w:r>
          </w:p>
        </w:tc>
      </w:tr>
      <w:tr w:rsidR="00D76F8E" w:rsidRPr="00930135" w14:paraId="6F395D51" w14:textId="77777777" w:rsidTr="00017612">
        <w:trPr>
          <w:trHeight w:val="254"/>
        </w:trPr>
        <w:tc>
          <w:tcPr>
            <w:tcW w:w="1679" w:type="dxa"/>
          </w:tcPr>
          <w:p w14:paraId="771DD7CD"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31.12.2021</w:t>
            </w:r>
          </w:p>
        </w:tc>
        <w:tc>
          <w:tcPr>
            <w:tcW w:w="1801" w:type="dxa"/>
          </w:tcPr>
          <w:p w14:paraId="4EECD878"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6 559</w:t>
            </w:r>
          </w:p>
        </w:tc>
      </w:tr>
      <w:tr w:rsidR="00D76F8E" w:rsidRPr="00930135" w14:paraId="087FA180" w14:textId="77777777" w:rsidTr="00017612">
        <w:trPr>
          <w:trHeight w:val="267"/>
        </w:trPr>
        <w:tc>
          <w:tcPr>
            <w:tcW w:w="1679" w:type="dxa"/>
          </w:tcPr>
          <w:p w14:paraId="06BDD195" w14:textId="77777777" w:rsidR="00D76F8E" w:rsidRPr="00930135" w:rsidRDefault="00EA1960" w:rsidP="00D56A69">
            <w:pPr>
              <w:widowControl w:val="0"/>
              <w:spacing w:beforeAutospacing="1" w:after="0" w:line="240" w:lineRule="auto"/>
              <w:jc w:val="center"/>
              <w:rPr>
                <w:rFonts w:cstheme="minorHAnsi"/>
                <w:sz w:val="24"/>
                <w:szCs w:val="24"/>
              </w:rPr>
            </w:pPr>
            <w:r w:rsidRPr="00930135">
              <w:rPr>
                <w:rFonts w:eastAsia="Calibri" w:cstheme="minorHAnsi"/>
                <w:sz w:val="24"/>
                <w:szCs w:val="24"/>
              </w:rPr>
              <w:t>31.12.2022</w:t>
            </w:r>
          </w:p>
        </w:tc>
        <w:tc>
          <w:tcPr>
            <w:tcW w:w="1801" w:type="dxa"/>
          </w:tcPr>
          <w:p w14:paraId="3B1DFCFF"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6 520</w:t>
            </w:r>
          </w:p>
        </w:tc>
      </w:tr>
      <w:tr w:rsidR="0039634D" w:rsidRPr="00930135" w14:paraId="40719792" w14:textId="77777777" w:rsidTr="00017612">
        <w:trPr>
          <w:trHeight w:val="254"/>
        </w:trPr>
        <w:tc>
          <w:tcPr>
            <w:tcW w:w="1679" w:type="dxa"/>
          </w:tcPr>
          <w:p w14:paraId="23635D54" w14:textId="77777777" w:rsidR="0039634D" w:rsidRPr="00930135" w:rsidRDefault="0039634D" w:rsidP="00D56A69">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31.12.2023</w:t>
            </w:r>
          </w:p>
        </w:tc>
        <w:tc>
          <w:tcPr>
            <w:tcW w:w="1801" w:type="dxa"/>
          </w:tcPr>
          <w:p w14:paraId="36003157" w14:textId="77777777" w:rsidR="0039634D" w:rsidRPr="00930135" w:rsidRDefault="0039634D">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5 447</w:t>
            </w:r>
          </w:p>
        </w:tc>
      </w:tr>
      <w:tr w:rsidR="00D11056" w:rsidRPr="00930135" w14:paraId="51C0ED19" w14:textId="77777777" w:rsidTr="00017612">
        <w:trPr>
          <w:trHeight w:val="254"/>
        </w:trPr>
        <w:tc>
          <w:tcPr>
            <w:tcW w:w="1679" w:type="dxa"/>
          </w:tcPr>
          <w:p w14:paraId="7B7F052C" w14:textId="4D130B29" w:rsidR="00D11056" w:rsidRPr="00930135" w:rsidRDefault="00D11056" w:rsidP="00D56A69">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31.12.2024</w:t>
            </w:r>
          </w:p>
        </w:tc>
        <w:tc>
          <w:tcPr>
            <w:tcW w:w="1801" w:type="dxa"/>
          </w:tcPr>
          <w:p w14:paraId="52F66657" w14:textId="3D3DAC67" w:rsidR="00D11056" w:rsidRPr="00930135" w:rsidRDefault="00D11056">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5356</w:t>
            </w:r>
          </w:p>
        </w:tc>
      </w:tr>
      <w:tr w:rsidR="00E536EB" w:rsidRPr="00930135" w14:paraId="3DF9126A" w14:textId="77777777" w:rsidTr="00017612">
        <w:trPr>
          <w:trHeight w:val="254"/>
        </w:trPr>
        <w:tc>
          <w:tcPr>
            <w:tcW w:w="1679" w:type="dxa"/>
          </w:tcPr>
          <w:p w14:paraId="11A8B862" w14:textId="34865795" w:rsidR="00E536EB" w:rsidRPr="00E536EB" w:rsidRDefault="00E536EB" w:rsidP="00D56A69">
            <w:pPr>
              <w:widowControl w:val="0"/>
              <w:spacing w:beforeAutospacing="1" w:after="0" w:line="240" w:lineRule="auto"/>
              <w:jc w:val="center"/>
              <w:rPr>
                <w:rFonts w:eastAsia="Calibri" w:cstheme="minorHAnsi"/>
                <w:color w:val="0070C0"/>
                <w:sz w:val="24"/>
                <w:szCs w:val="24"/>
              </w:rPr>
            </w:pPr>
            <w:r w:rsidRPr="00E536EB">
              <w:rPr>
                <w:rFonts w:eastAsia="Calibri" w:cstheme="minorHAnsi"/>
                <w:color w:val="0070C0"/>
                <w:sz w:val="24"/>
                <w:szCs w:val="24"/>
              </w:rPr>
              <w:t>31.12.2025</w:t>
            </w:r>
          </w:p>
        </w:tc>
        <w:tc>
          <w:tcPr>
            <w:tcW w:w="1801" w:type="dxa"/>
          </w:tcPr>
          <w:p w14:paraId="10B65575" w14:textId="204288C7" w:rsidR="00E536EB" w:rsidRPr="00E536EB" w:rsidRDefault="00E536EB">
            <w:pPr>
              <w:widowControl w:val="0"/>
              <w:spacing w:beforeAutospacing="1" w:after="0" w:line="240" w:lineRule="auto"/>
              <w:jc w:val="center"/>
              <w:rPr>
                <w:rFonts w:eastAsia="Calibri" w:cstheme="minorHAnsi"/>
                <w:color w:val="0070C0"/>
                <w:sz w:val="24"/>
                <w:szCs w:val="24"/>
              </w:rPr>
            </w:pPr>
            <w:r w:rsidRPr="00E536EB">
              <w:rPr>
                <w:rFonts w:eastAsia="Calibri" w:cstheme="minorHAnsi"/>
                <w:color w:val="0070C0"/>
                <w:sz w:val="24"/>
                <w:szCs w:val="24"/>
              </w:rPr>
              <w:t>5354</w:t>
            </w:r>
          </w:p>
        </w:tc>
      </w:tr>
    </w:tbl>
    <w:p w14:paraId="7F0D419A" w14:textId="1483C048" w:rsidR="003D3E85" w:rsidRPr="00DD25BF" w:rsidRDefault="003D3E85" w:rsidP="00017612">
      <w:pPr>
        <w:pStyle w:val="Akapitzlist"/>
        <w:spacing w:beforeAutospacing="1" w:afterAutospacing="1" w:line="240" w:lineRule="auto"/>
        <w:ind w:left="0" w:firstLine="708"/>
        <w:jc w:val="both"/>
        <w:rPr>
          <w:rFonts w:cstheme="minorHAnsi"/>
          <w:sz w:val="24"/>
          <w:szCs w:val="24"/>
        </w:rPr>
      </w:pPr>
      <w:r w:rsidRPr="00DD25BF">
        <w:rPr>
          <w:rFonts w:cstheme="minorHAnsi"/>
          <w:sz w:val="24"/>
          <w:szCs w:val="24"/>
        </w:rPr>
        <w:t>W okresie od początku do końca 202</w:t>
      </w:r>
      <w:r w:rsidR="00E536EB" w:rsidRPr="00DD25BF">
        <w:rPr>
          <w:rFonts w:cstheme="minorHAnsi"/>
          <w:sz w:val="24"/>
          <w:szCs w:val="24"/>
        </w:rPr>
        <w:t>5</w:t>
      </w:r>
      <w:r w:rsidRPr="00DD25BF">
        <w:rPr>
          <w:rFonts w:cstheme="minorHAnsi"/>
          <w:sz w:val="24"/>
          <w:szCs w:val="24"/>
        </w:rPr>
        <w:t xml:space="preserve"> roku liczba mieszkańców zmniejszyła się o</w:t>
      </w:r>
      <w:r w:rsidR="00D11056" w:rsidRPr="00DD25BF">
        <w:rPr>
          <w:rFonts w:cstheme="minorHAnsi"/>
          <w:sz w:val="24"/>
          <w:szCs w:val="24"/>
        </w:rPr>
        <w:t xml:space="preserve"> </w:t>
      </w:r>
      <w:r w:rsidR="00E536EB" w:rsidRPr="00DD25BF">
        <w:rPr>
          <w:rFonts w:cstheme="minorHAnsi"/>
          <w:sz w:val="24"/>
          <w:szCs w:val="24"/>
        </w:rPr>
        <w:t>2</w:t>
      </w:r>
      <w:r w:rsidRPr="00DD25BF">
        <w:rPr>
          <w:rFonts w:cstheme="minorHAnsi"/>
          <w:sz w:val="24"/>
          <w:szCs w:val="24"/>
        </w:rPr>
        <w:t xml:space="preserve"> os</w:t>
      </w:r>
      <w:r w:rsidR="00E536EB" w:rsidRPr="00DD25BF">
        <w:rPr>
          <w:rFonts w:cstheme="minorHAnsi"/>
          <w:sz w:val="24"/>
          <w:szCs w:val="24"/>
        </w:rPr>
        <w:t>oby</w:t>
      </w:r>
      <w:r w:rsidRPr="00DD25BF">
        <w:rPr>
          <w:rFonts w:cstheme="minorHAnsi"/>
          <w:sz w:val="24"/>
          <w:szCs w:val="24"/>
        </w:rPr>
        <w:t>, przez co na dzień 31 grudnia 202</w:t>
      </w:r>
      <w:r w:rsidR="00E536EB" w:rsidRPr="00DD25BF">
        <w:rPr>
          <w:rFonts w:cstheme="minorHAnsi"/>
          <w:sz w:val="24"/>
          <w:szCs w:val="24"/>
        </w:rPr>
        <w:t>5</w:t>
      </w:r>
      <w:r w:rsidRPr="00DD25BF">
        <w:rPr>
          <w:rFonts w:cstheme="minorHAnsi"/>
          <w:sz w:val="24"/>
          <w:szCs w:val="24"/>
        </w:rPr>
        <w:t xml:space="preserve"> roku wynosiła 5 </w:t>
      </w:r>
      <w:r w:rsidR="00D11056" w:rsidRPr="00DD25BF">
        <w:rPr>
          <w:rFonts w:cstheme="minorHAnsi"/>
          <w:sz w:val="24"/>
          <w:szCs w:val="24"/>
        </w:rPr>
        <w:t>35</w:t>
      </w:r>
      <w:r w:rsidR="00E536EB" w:rsidRPr="00DD25BF">
        <w:rPr>
          <w:rFonts w:cstheme="minorHAnsi"/>
          <w:sz w:val="24"/>
          <w:szCs w:val="24"/>
        </w:rPr>
        <w:t>4</w:t>
      </w:r>
      <w:r w:rsidRPr="00DD25BF">
        <w:rPr>
          <w:rFonts w:cstheme="minorHAnsi"/>
          <w:sz w:val="24"/>
          <w:szCs w:val="24"/>
        </w:rPr>
        <w:t xml:space="preserve"> osób, w tym 2 7</w:t>
      </w:r>
      <w:r w:rsidR="00D11056" w:rsidRPr="00DD25BF">
        <w:rPr>
          <w:rFonts w:cstheme="minorHAnsi"/>
          <w:sz w:val="24"/>
          <w:szCs w:val="24"/>
        </w:rPr>
        <w:t>0</w:t>
      </w:r>
      <w:r w:rsidR="00E536EB" w:rsidRPr="00DD25BF">
        <w:rPr>
          <w:rFonts w:cstheme="minorHAnsi"/>
          <w:sz w:val="24"/>
          <w:szCs w:val="24"/>
        </w:rPr>
        <w:t>4</w:t>
      </w:r>
      <w:r w:rsidRPr="00DD25BF">
        <w:rPr>
          <w:rFonts w:cstheme="minorHAnsi"/>
          <w:sz w:val="24"/>
          <w:szCs w:val="24"/>
        </w:rPr>
        <w:t xml:space="preserve"> kobiet i 2 </w:t>
      </w:r>
      <w:r w:rsidR="00D11056" w:rsidRPr="00DD25BF">
        <w:rPr>
          <w:rFonts w:cstheme="minorHAnsi"/>
          <w:sz w:val="24"/>
          <w:szCs w:val="24"/>
        </w:rPr>
        <w:t>65</w:t>
      </w:r>
      <w:r w:rsidR="00E536EB" w:rsidRPr="00DD25BF">
        <w:rPr>
          <w:rFonts w:cstheme="minorHAnsi"/>
          <w:sz w:val="24"/>
          <w:szCs w:val="24"/>
        </w:rPr>
        <w:t>0</w:t>
      </w:r>
      <w:r w:rsidRPr="00DD25BF">
        <w:rPr>
          <w:rFonts w:cstheme="minorHAnsi"/>
          <w:sz w:val="24"/>
          <w:szCs w:val="24"/>
        </w:rPr>
        <w:t xml:space="preserve"> mężczyzn. Na przestrzeni lat 2016 - 202</w:t>
      </w:r>
      <w:r w:rsidR="00E536EB" w:rsidRPr="00DD25BF">
        <w:rPr>
          <w:rFonts w:cstheme="minorHAnsi"/>
          <w:sz w:val="24"/>
          <w:szCs w:val="24"/>
        </w:rPr>
        <w:t>5</w:t>
      </w:r>
      <w:r w:rsidRPr="00DD25BF">
        <w:rPr>
          <w:rFonts w:cstheme="minorHAnsi"/>
          <w:sz w:val="24"/>
          <w:szCs w:val="24"/>
        </w:rPr>
        <w:t xml:space="preserve"> tendencja w liczbie ludności jest malejąca na terenie gminy Manowo. </w:t>
      </w:r>
      <w:r w:rsidR="00AB562D" w:rsidRPr="00DD25BF">
        <w:rPr>
          <w:rFonts w:cstheme="minorHAnsi"/>
          <w:sz w:val="24"/>
          <w:szCs w:val="24"/>
        </w:rPr>
        <w:t>Największy spadek liczby ludności był w 2023</w:t>
      </w:r>
      <w:r w:rsidR="00C37522" w:rsidRPr="00DD25BF">
        <w:rPr>
          <w:rFonts w:cstheme="minorHAnsi"/>
          <w:sz w:val="24"/>
          <w:szCs w:val="24"/>
        </w:rPr>
        <w:t xml:space="preserve"> </w:t>
      </w:r>
      <w:r w:rsidR="00AB562D" w:rsidRPr="00DD25BF">
        <w:rPr>
          <w:rFonts w:cstheme="minorHAnsi"/>
          <w:sz w:val="24"/>
          <w:szCs w:val="24"/>
        </w:rPr>
        <w:t xml:space="preserve">r. Spowodowane to było </w:t>
      </w:r>
      <w:r w:rsidRPr="00DD25BF">
        <w:rPr>
          <w:rFonts w:cstheme="minorHAnsi"/>
          <w:sz w:val="24"/>
          <w:szCs w:val="24"/>
        </w:rPr>
        <w:t>przyłączenie</w:t>
      </w:r>
      <w:r w:rsidR="00AB562D" w:rsidRPr="00DD25BF">
        <w:rPr>
          <w:rFonts w:cstheme="minorHAnsi"/>
          <w:sz w:val="24"/>
          <w:szCs w:val="24"/>
        </w:rPr>
        <w:t>m</w:t>
      </w:r>
      <w:r w:rsidRPr="00DD25BF">
        <w:rPr>
          <w:rFonts w:cstheme="minorHAnsi"/>
          <w:sz w:val="24"/>
          <w:szCs w:val="24"/>
        </w:rPr>
        <w:t xml:space="preserve"> miejscowości Kretomino do Koszalina.</w:t>
      </w:r>
    </w:p>
    <w:p w14:paraId="3A9AB019" w14:textId="2BEF6DFA" w:rsidR="003D3E85" w:rsidRPr="00DD25BF" w:rsidRDefault="003D3E85" w:rsidP="00017612">
      <w:pPr>
        <w:pStyle w:val="Akapitzlist"/>
        <w:spacing w:beforeAutospacing="1" w:afterAutospacing="1" w:line="240" w:lineRule="auto"/>
        <w:ind w:left="0" w:firstLine="708"/>
        <w:jc w:val="both"/>
        <w:rPr>
          <w:rFonts w:cstheme="minorHAnsi"/>
          <w:sz w:val="24"/>
          <w:szCs w:val="24"/>
        </w:rPr>
      </w:pPr>
      <w:r w:rsidRPr="00DD25BF">
        <w:rPr>
          <w:rFonts w:cstheme="minorHAnsi"/>
          <w:sz w:val="24"/>
          <w:szCs w:val="24"/>
        </w:rPr>
        <w:t>W odniesieniu do poszczególnych kategorii wiekowych liczba mieszkańców w 202</w:t>
      </w:r>
      <w:r w:rsidR="00E536EB" w:rsidRPr="00DD25BF">
        <w:rPr>
          <w:rFonts w:cstheme="minorHAnsi"/>
          <w:sz w:val="24"/>
          <w:szCs w:val="24"/>
        </w:rPr>
        <w:t>5</w:t>
      </w:r>
      <w:r w:rsidRPr="00DD25BF">
        <w:rPr>
          <w:rFonts w:cstheme="minorHAnsi"/>
          <w:sz w:val="24"/>
          <w:szCs w:val="24"/>
        </w:rPr>
        <w:t xml:space="preserve"> roku przedstawiała się następująco:</w:t>
      </w:r>
    </w:p>
    <w:p w14:paraId="5B62925C" w14:textId="2096D684" w:rsidR="003D3E85" w:rsidRPr="00DD25BF" w:rsidRDefault="003D3E85" w:rsidP="00334DBA">
      <w:pPr>
        <w:pStyle w:val="Akapitzlist"/>
        <w:numPr>
          <w:ilvl w:val="0"/>
          <w:numId w:val="22"/>
        </w:numPr>
        <w:spacing w:beforeAutospacing="1" w:after="0" w:line="240" w:lineRule="auto"/>
        <w:jc w:val="both"/>
        <w:rPr>
          <w:rFonts w:cstheme="minorHAnsi"/>
          <w:sz w:val="24"/>
          <w:szCs w:val="24"/>
        </w:rPr>
      </w:pPr>
      <w:r w:rsidRPr="00DD25BF">
        <w:rPr>
          <w:rFonts w:cstheme="minorHAnsi"/>
          <w:sz w:val="24"/>
          <w:szCs w:val="24"/>
        </w:rPr>
        <w:t xml:space="preserve">w wieku przedprodukcyjnym (15 lat i mniej) – </w:t>
      </w:r>
      <w:r w:rsidR="00D11056" w:rsidRPr="00DD25BF">
        <w:rPr>
          <w:rFonts w:cstheme="minorHAnsi"/>
          <w:sz w:val="24"/>
          <w:szCs w:val="24"/>
        </w:rPr>
        <w:t>8</w:t>
      </w:r>
      <w:r w:rsidR="00365C4E" w:rsidRPr="00DD25BF">
        <w:rPr>
          <w:rFonts w:cstheme="minorHAnsi"/>
          <w:sz w:val="24"/>
          <w:szCs w:val="24"/>
        </w:rPr>
        <w:t>26</w:t>
      </w:r>
      <w:r w:rsidRPr="00DD25BF">
        <w:rPr>
          <w:rFonts w:cstheme="minorHAnsi"/>
          <w:sz w:val="24"/>
          <w:szCs w:val="24"/>
        </w:rPr>
        <w:t>, w tym kobiet – 4</w:t>
      </w:r>
      <w:r w:rsidR="00365C4E" w:rsidRPr="00DD25BF">
        <w:rPr>
          <w:rFonts w:cstheme="minorHAnsi"/>
          <w:sz w:val="24"/>
          <w:szCs w:val="24"/>
        </w:rPr>
        <w:t>05</w:t>
      </w:r>
      <w:r w:rsidRPr="00DD25BF">
        <w:rPr>
          <w:rFonts w:cstheme="minorHAnsi"/>
          <w:sz w:val="24"/>
          <w:szCs w:val="24"/>
        </w:rPr>
        <w:t>,  mężczyzn – 4</w:t>
      </w:r>
      <w:r w:rsidR="00716AE9" w:rsidRPr="00DD25BF">
        <w:rPr>
          <w:rFonts w:cstheme="minorHAnsi"/>
          <w:sz w:val="24"/>
          <w:szCs w:val="24"/>
        </w:rPr>
        <w:t>21</w:t>
      </w:r>
      <w:r w:rsidRPr="00DD25BF">
        <w:rPr>
          <w:rFonts w:cstheme="minorHAnsi"/>
          <w:sz w:val="24"/>
          <w:szCs w:val="24"/>
        </w:rPr>
        <w:t>;</w:t>
      </w:r>
    </w:p>
    <w:p w14:paraId="6F95C71C" w14:textId="3D16E9FD" w:rsidR="003D3E85" w:rsidRPr="00DD25BF" w:rsidRDefault="003D3E85" w:rsidP="00334DBA">
      <w:pPr>
        <w:pStyle w:val="Akapitzlist"/>
        <w:numPr>
          <w:ilvl w:val="0"/>
          <w:numId w:val="23"/>
        </w:numPr>
        <w:spacing w:afterAutospacing="1" w:line="240" w:lineRule="auto"/>
        <w:jc w:val="both"/>
        <w:rPr>
          <w:rFonts w:cstheme="minorHAnsi"/>
          <w:sz w:val="24"/>
          <w:szCs w:val="24"/>
        </w:rPr>
      </w:pPr>
      <w:r w:rsidRPr="00DD25BF">
        <w:rPr>
          <w:rFonts w:cstheme="minorHAnsi"/>
          <w:sz w:val="24"/>
          <w:szCs w:val="24"/>
        </w:rPr>
        <w:t>w wieku produkcyjnym – 3 3</w:t>
      </w:r>
      <w:r w:rsidR="00716AE9" w:rsidRPr="00DD25BF">
        <w:rPr>
          <w:rFonts w:cstheme="minorHAnsi"/>
          <w:sz w:val="24"/>
          <w:szCs w:val="24"/>
        </w:rPr>
        <w:t>15</w:t>
      </w:r>
      <w:r w:rsidRPr="00DD25BF">
        <w:rPr>
          <w:rFonts w:cstheme="minorHAnsi"/>
          <w:sz w:val="24"/>
          <w:szCs w:val="24"/>
        </w:rPr>
        <w:t>, w tym kobiet (16-60) – 1 5</w:t>
      </w:r>
      <w:r w:rsidR="00D11056" w:rsidRPr="00DD25BF">
        <w:rPr>
          <w:rFonts w:cstheme="minorHAnsi"/>
          <w:sz w:val="24"/>
          <w:szCs w:val="24"/>
        </w:rPr>
        <w:t>4</w:t>
      </w:r>
      <w:r w:rsidR="00716AE9" w:rsidRPr="00DD25BF">
        <w:rPr>
          <w:rFonts w:cstheme="minorHAnsi"/>
          <w:sz w:val="24"/>
          <w:szCs w:val="24"/>
        </w:rPr>
        <w:t>3</w:t>
      </w:r>
      <w:r w:rsidRPr="00DD25BF">
        <w:rPr>
          <w:rFonts w:cstheme="minorHAnsi"/>
          <w:sz w:val="24"/>
          <w:szCs w:val="24"/>
        </w:rPr>
        <w:t>,</w:t>
      </w:r>
    </w:p>
    <w:p w14:paraId="60046865" w14:textId="62E7EBD4" w:rsidR="003D3E85" w:rsidRPr="00DD25BF" w:rsidRDefault="003D3E85" w:rsidP="00017612">
      <w:pPr>
        <w:pStyle w:val="Akapitzlist"/>
        <w:spacing w:beforeAutospacing="1" w:afterAutospacing="1" w:line="240" w:lineRule="auto"/>
        <w:ind w:left="1068"/>
        <w:jc w:val="both"/>
        <w:rPr>
          <w:rFonts w:cstheme="minorHAnsi"/>
          <w:sz w:val="24"/>
          <w:szCs w:val="24"/>
        </w:rPr>
      </w:pPr>
      <w:r w:rsidRPr="00DD25BF">
        <w:rPr>
          <w:rFonts w:cstheme="minorHAnsi"/>
          <w:sz w:val="24"/>
          <w:szCs w:val="24"/>
        </w:rPr>
        <w:t xml:space="preserve">mężczyzn (16-65) – 1 </w:t>
      </w:r>
      <w:r w:rsidR="00D11056" w:rsidRPr="00DD25BF">
        <w:rPr>
          <w:rFonts w:cstheme="minorHAnsi"/>
          <w:sz w:val="24"/>
          <w:szCs w:val="24"/>
        </w:rPr>
        <w:t>7</w:t>
      </w:r>
      <w:r w:rsidR="00716AE9" w:rsidRPr="00DD25BF">
        <w:rPr>
          <w:rFonts w:cstheme="minorHAnsi"/>
          <w:sz w:val="24"/>
          <w:szCs w:val="24"/>
        </w:rPr>
        <w:t>72</w:t>
      </w:r>
      <w:r w:rsidRPr="00DD25BF">
        <w:rPr>
          <w:rFonts w:cstheme="minorHAnsi"/>
          <w:sz w:val="24"/>
          <w:szCs w:val="24"/>
        </w:rPr>
        <w:t>;</w:t>
      </w:r>
    </w:p>
    <w:p w14:paraId="2425C1D6" w14:textId="78BC4D68" w:rsidR="003D3E85" w:rsidRPr="00DD25BF" w:rsidRDefault="003D3E85" w:rsidP="00334DBA">
      <w:pPr>
        <w:pStyle w:val="Akapitzlist"/>
        <w:numPr>
          <w:ilvl w:val="0"/>
          <w:numId w:val="24"/>
        </w:numPr>
        <w:spacing w:beforeAutospacing="1" w:afterAutospacing="1" w:line="240" w:lineRule="auto"/>
        <w:jc w:val="both"/>
        <w:rPr>
          <w:rFonts w:cstheme="minorHAnsi"/>
          <w:sz w:val="24"/>
          <w:szCs w:val="24"/>
        </w:rPr>
      </w:pPr>
      <w:r w:rsidRPr="00DD25BF">
        <w:rPr>
          <w:rFonts w:cstheme="minorHAnsi"/>
          <w:sz w:val="24"/>
          <w:szCs w:val="24"/>
        </w:rPr>
        <w:t xml:space="preserve">w wieku poprodukcyjnym – 1 </w:t>
      </w:r>
      <w:r w:rsidR="00716AE9" w:rsidRPr="00DD25BF">
        <w:rPr>
          <w:rFonts w:cstheme="minorHAnsi"/>
          <w:sz w:val="24"/>
          <w:szCs w:val="24"/>
        </w:rPr>
        <w:t>213</w:t>
      </w:r>
      <w:r w:rsidRPr="00DD25BF">
        <w:rPr>
          <w:rFonts w:cstheme="minorHAnsi"/>
          <w:sz w:val="24"/>
          <w:szCs w:val="24"/>
        </w:rPr>
        <w:t>, w tym kobiet – 7</w:t>
      </w:r>
      <w:r w:rsidR="00716AE9" w:rsidRPr="00DD25BF">
        <w:rPr>
          <w:rFonts w:cstheme="minorHAnsi"/>
          <w:sz w:val="24"/>
          <w:szCs w:val="24"/>
        </w:rPr>
        <w:t>56</w:t>
      </w:r>
      <w:r w:rsidRPr="00DD25BF">
        <w:rPr>
          <w:rFonts w:cstheme="minorHAnsi"/>
          <w:sz w:val="24"/>
          <w:szCs w:val="24"/>
        </w:rPr>
        <w:t>, mężczyzn – 4</w:t>
      </w:r>
      <w:r w:rsidR="00716AE9" w:rsidRPr="00DD25BF">
        <w:rPr>
          <w:rFonts w:cstheme="minorHAnsi"/>
          <w:sz w:val="24"/>
          <w:szCs w:val="24"/>
        </w:rPr>
        <w:t>57</w:t>
      </w:r>
      <w:r w:rsidRPr="00DD25BF">
        <w:rPr>
          <w:rFonts w:cstheme="minorHAnsi"/>
          <w:sz w:val="24"/>
          <w:szCs w:val="24"/>
        </w:rPr>
        <w:t>.</w:t>
      </w:r>
    </w:p>
    <w:p w14:paraId="5789EBBC" w14:textId="18C4B5BE" w:rsidR="00D76F8E" w:rsidRPr="00930135" w:rsidRDefault="001D5246" w:rsidP="00717798">
      <w:pPr>
        <w:spacing w:beforeAutospacing="1" w:afterAutospacing="1" w:line="240" w:lineRule="auto"/>
        <w:jc w:val="center"/>
        <w:rPr>
          <w:rFonts w:cstheme="minorHAnsi"/>
          <w:b/>
          <w:sz w:val="24"/>
          <w:szCs w:val="24"/>
        </w:rPr>
      </w:pPr>
      <w:r>
        <w:rPr>
          <w:noProof/>
          <w:lang w:eastAsia="pl-PL"/>
        </w:rPr>
        <w:drawing>
          <wp:inline distT="0" distB="0" distL="0" distR="0" wp14:anchorId="4D7CEB67" wp14:editId="6DEF04C3">
            <wp:extent cx="5067300" cy="291465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B3F76E" w14:textId="33E72F9F" w:rsidR="005B2933" w:rsidRDefault="005B2933" w:rsidP="001D5246">
      <w:pPr>
        <w:spacing w:beforeAutospacing="1" w:afterAutospacing="1" w:line="240" w:lineRule="auto"/>
        <w:ind w:firstLine="708"/>
        <w:jc w:val="both"/>
        <w:rPr>
          <w:rFonts w:cstheme="minorHAnsi"/>
          <w:sz w:val="24"/>
          <w:szCs w:val="24"/>
        </w:rPr>
      </w:pPr>
      <w:r>
        <w:rPr>
          <w:noProof/>
          <w:lang w:eastAsia="pl-PL"/>
        </w:rPr>
        <w:drawing>
          <wp:inline distT="0" distB="0" distL="0" distR="0" wp14:anchorId="471AB1EA" wp14:editId="7C9C3836">
            <wp:extent cx="5095875" cy="3019425"/>
            <wp:effectExtent l="0" t="0" r="0"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255F97" w14:textId="1A04C2AD" w:rsidR="00D76F8E" w:rsidRPr="00DD25BF" w:rsidRDefault="00EA1960" w:rsidP="001D5246">
      <w:pPr>
        <w:spacing w:beforeAutospacing="1" w:afterAutospacing="1" w:line="240" w:lineRule="auto"/>
        <w:ind w:firstLine="708"/>
        <w:jc w:val="both"/>
        <w:rPr>
          <w:rFonts w:cstheme="minorHAnsi"/>
          <w:sz w:val="24"/>
          <w:szCs w:val="24"/>
        </w:rPr>
      </w:pPr>
      <w:r w:rsidRPr="00DD25BF">
        <w:rPr>
          <w:rFonts w:cstheme="minorHAnsi"/>
          <w:sz w:val="24"/>
          <w:szCs w:val="24"/>
        </w:rPr>
        <w:t>Z przedstawion</w:t>
      </w:r>
      <w:r w:rsidR="005B2933" w:rsidRPr="00DD25BF">
        <w:rPr>
          <w:rFonts w:cstheme="minorHAnsi"/>
          <w:sz w:val="24"/>
          <w:szCs w:val="24"/>
        </w:rPr>
        <w:t>ych powyżej wykresów wynika, że</w:t>
      </w:r>
      <w:r w:rsidRPr="00DD25BF">
        <w:rPr>
          <w:rFonts w:cstheme="minorHAnsi"/>
          <w:sz w:val="24"/>
          <w:szCs w:val="24"/>
        </w:rPr>
        <w:t xml:space="preserve"> największą g</w:t>
      </w:r>
      <w:r w:rsidR="005B2933" w:rsidRPr="00DD25BF">
        <w:rPr>
          <w:rFonts w:cstheme="minorHAnsi"/>
          <w:sz w:val="24"/>
          <w:szCs w:val="24"/>
        </w:rPr>
        <w:t xml:space="preserve">rupę mieszkańców stanowią osoby </w:t>
      </w:r>
      <w:r w:rsidRPr="00DD25BF">
        <w:rPr>
          <w:rFonts w:cstheme="minorHAnsi"/>
          <w:sz w:val="24"/>
          <w:szCs w:val="24"/>
        </w:rPr>
        <w:t xml:space="preserve">w wieku produkcyjnym. Jednakże warto zwrócić uwagę na osoby w wieku poprodukcyjnym, które stanowią </w:t>
      </w:r>
      <w:r w:rsidR="005B2933" w:rsidRPr="00DD25BF">
        <w:rPr>
          <w:rFonts w:cstheme="minorHAnsi"/>
          <w:sz w:val="24"/>
          <w:szCs w:val="24"/>
        </w:rPr>
        <w:t>ponad 22</w:t>
      </w:r>
      <w:r w:rsidRPr="00DD25BF">
        <w:rPr>
          <w:rFonts w:cstheme="minorHAnsi"/>
          <w:sz w:val="24"/>
          <w:szCs w:val="24"/>
        </w:rPr>
        <w:t>% społeczeństwa. W stosunku do roku 202</w:t>
      </w:r>
      <w:r w:rsidR="005B2933" w:rsidRPr="00DD25BF">
        <w:rPr>
          <w:rFonts w:cstheme="minorHAnsi"/>
          <w:sz w:val="24"/>
          <w:szCs w:val="24"/>
        </w:rPr>
        <w:t>4</w:t>
      </w:r>
      <w:r w:rsidRPr="00DD25BF">
        <w:rPr>
          <w:rFonts w:cstheme="minorHAnsi"/>
          <w:sz w:val="24"/>
          <w:szCs w:val="24"/>
        </w:rPr>
        <w:t xml:space="preserve"> jest to wzrost o </w:t>
      </w:r>
      <w:r w:rsidR="00EA04C0" w:rsidRPr="00DD25BF">
        <w:rPr>
          <w:rFonts w:cstheme="minorHAnsi"/>
          <w:sz w:val="24"/>
          <w:szCs w:val="24"/>
        </w:rPr>
        <w:t xml:space="preserve">ponad </w:t>
      </w:r>
      <w:r w:rsidRPr="00DD25BF">
        <w:rPr>
          <w:rFonts w:cstheme="minorHAnsi"/>
          <w:sz w:val="24"/>
          <w:szCs w:val="24"/>
        </w:rPr>
        <w:t>1 %</w:t>
      </w:r>
      <w:r w:rsidR="00EA04C0" w:rsidRPr="00DD25BF">
        <w:rPr>
          <w:rFonts w:cstheme="minorHAnsi"/>
          <w:sz w:val="24"/>
          <w:szCs w:val="24"/>
        </w:rPr>
        <w:t xml:space="preserve"> i warto zaznaczyć, że jest to stały wzrost ilościowy tej grupy </w:t>
      </w:r>
      <w:r w:rsidR="00AD39E3" w:rsidRPr="00DD25BF">
        <w:rPr>
          <w:rFonts w:cstheme="minorHAnsi"/>
          <w:sz w:val="24"/>
          <w:szCs w:val="24"/>
        </w:rPr>
        <w:t>na przestrzeni ostatnich lat</w:t>
      </w:r>
      <w:r w:rsidRPr="00DD25BF">
        <w:rPr>
          <w:rFonts w:cstheme="minorHAnsi"/>
          <w:sz w:val="24"/>
          <w:szCs w:val="24"/>
        </w:rPr>
        <w:t xml:space="preserve">. Społeczeństwo Gminy Manowo, podobnie jak w Polsce i Europie jest społeczeństwem starzejącym się. Dlatego też konieczne jest podjęcie jak najszerszych działań, które będą ukierunkowane na seniorów. </w:t>
      </w:r>
    </w:p>
    <w:p w14:paraId="71D10AF4" w14:textId="77777777" w:rsidR="00D76F8E" w:rsidRPr="00930135" w:rsidRDefault="00EA1960" w:rsidP="002C77B6">
      <w:pPr>
        <w:spacing w:beforeAutospacing="1" w:after="0" w:line="240" w:lineRule="auto"/>
        <w:ind w:left="2835"/>
        <w:rPr>
          <w:rFonts w:cstheme="minorHAnsi"/>
          <w:b/>
          <w:sz w:val="24"/>
          <w:szCs w:val="24"/>
        </w:rPr>
      </w:pPr>
      <w:r w:rsidRPr="00930135">
        <w:rPr>
          <w:rFonts w:cstheme="minorHAnsi"/>
          <w:b/>
          <w:sz w:val="24"/>
          <w:szCs w:val="24"/>
        </w:rPr>
        <w:t>Urodzenia w gminie Manowo</w:t>
      </w:r>
    </w:p>
    <w:tbl>
      <w:tblPr>
        <w:tblStyle w:val="Tabela-Siatka"/>
        <w:tblW w:w="5953" w:type="dxa"/>
        <w:tblInd w:w="1413" w:type="dxa"/>
        <w:tblLayout w:type="fixed"/>
        <w:tblLook w:val="04A0" w:firstRow="1" w:lastRow="0" w:firstColumn="1" w:lastColumn="0" w:noHBand="0" w:noVBand="1"/>
      </w:tblPr>
      <w:tblGrid>
        <w:gridCol w:w="1135"/>
        <w:gridCol w:w="1559"/>
        <w:gridCol w:w="1559"/>
        <w:gridCol w:w="1700"/>
      </w:tblGrid>
      <w:tr w:rsidR="00D76F8E" w:rsidRPr="00930135" w14:paraId="576B6732" w14:textId="77777777" w:rsidTr="00E536EB">
        <w:tc>
          <w:tcPr>
            <w:tcW w:w="1135" w:type="dxa"/>
            <w:shd w:val="clear" w:color="auto" w:fill="C5E0B3" w:themeFill="accent6" w:themeFillTint="66"/>
          </w:tcPr>
          <w:p w14:paraId="7B9E3071"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Rok</w:t>
            </w:r>
          </w:p>
        </w:tc>
        <w:tc>
          <w:tcPr>
            <w:tcW w:w="1559" w:type="dxa"/>
            <w:shd w:val="clear" w:color="auto" w:fill="C5E0B3" w:themeFill="accent6" w:themeFillTint="66"/>
          </w:tcPr>
          <w:p w14:paraId="7EB55E5A"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Chłopcy</w:t>
            </w:r>
          </w:p>
        </w:tc>
        <w:tc>
          <w:tcPr>
            <w:tcW w:w="1559" w:type="dxa"/>
            <w:shd w:val="clear" w:color="auto" w:fill="C5E0B3" w:themeFill="accent6" w:themeFillTint="66"/>
          </w:tcPr>
          <w:p w14:paraId="0EF193EA"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Dziewczynki</w:t>
            </w:r>
          </w:p>
        </w:tc>
        <w:tc>
          <w:tcPr>
            <w:tcW w:w="1700" w:type="dxa"/>
            <w:shd w:val="clear" w:color="auto" w:fill="C5E0B3" w:themeFill="accent6" w:themeFillTint="66"/>
          </w:tcPr>
          <w:p w14:paraId="64C43D2A"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Razem</w:t>
            </w:r>
          </w:p>
        </w:tc>
      </w:tr>
      <w:tr w:rsidR="00D76F8E" w:rsidRPr="00930135" w14:paraId="44DD2BCF" w14:textId="77777777" w:rsidTr="00E536EB">
        <w:tc>
          <w:tcPr>
            <w:tcW w:w="1135" w:type="dxa"/>
          </w:tcPr>
          <w:p w14:paraId="4E62DB6E"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2016</w:t>
            </w:r>
          </w:p>
        </w:tc>
        <w:tc>
          <w:tcPr>
            <w:tcW w:w="1559" w:type="dxa"/>
          </w:tcPr>
          <w:p w14:paraId="4188E4E0"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29</w:t>
            </w:r>
          </w:p>
        </w:tc>
        <w:tc>
          <w:tcPr>
            <w:tcW w:w="1559" w:type="dxa"/>
          </w:tcPr>
          <w:p w14:paraId="3BC13E04"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32</w:t>
            </w:r>
          </w:p>
        </w:tc>
        <w:tc>
          <w:tcPr>
            <w:tcW w:w="1700" w:type="dxa"/>
          </w:tcPr>
          <w:p w14:paraId="7F74F4B8"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61</w:t>
            </w:r>
          </w:p>
        </w:tc>
      </w:tr>
      <w:tr w:rsidR="00D76F8E" w:rsidRPr="00930135" w14:paraId="23725EAB" w14:textId="77777777" w:rsidTr="00E536EB">
        <w:tc>
          <w:tcPr>
            <w:tcW w:w="1135" w:type="dxa"/>
          </w:tcPr>
          <w:p w14:paraId="73E66C81"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2017</w:t>
            </w:r>
          </w:p>
        </w:tc>
        <w:tc>
          <w:tcPr>
            <w:tcW w:w="1559" w:type="dxa"/>
          </w:tcPr>
          <w:p w14:paraId="69DD7591"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42</w:t>
            </w:r>
          </w:p>
        </w:tc>
        <w:tc>
          <w:tcPr>
            <w:tcW w:w="1559" w:type="dxa"/>
          </w:tcPr>
          <w:p w14:paraId="6FF41A4F"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30</w:t>
            </w:r>
          </w:p>
        </w:tc>
        <w:tc>
          <w:tcPr>
            <w:tcW w:w="1700" w:type="dxa"/>
          </w:tcPr>
          <w:p w14:paraId="02A2325A"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72</w:t>
            </w:r>
          </w:p>
        </w:tc>
      </w:tr>
      <w:tr w:rsidR="00D76F8E" w:rsidRPr="00930135" w14:paraId="0AD59C61" w14:textId="77777777" w:rsidTr="00E536EB">
        <w:tc>
          <w:tcPr>
            <w:tcW w:w="1135" w:type="dxa"/>
          </w:tcPr>
          <w:p w14:paraId="75A693E5"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2018</w:t>
            </w:r>
          </w:p>
        </w:tc>
        <w:tc>
          <w:tcPr>
            <w:tcW w:w="1559" w:type="dxa"/>
          </w:tcPr>
          <w:p w14:paraId="1284BDDE"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29</w:t>
            </w:r>
          </w:p>
        </w:tc>
        <w:tc>
          <w:tcPr>
            <w:tcW w:w="1559" w:type="dxa"/>
          </w:tcPr>
          <w:p w14:paraId="0974A2ED"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24</w:t>
            </w:r>
          </w:p>
        </w:tc>
        <w:tc>
          <w:tcPr>
            <w:tcW w:w="1700" w:type="dxa"/>
          </w:tcPr>
          <w:p w14:paraId="5A9B1731"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53</w:t>
            </w:r>
          </w:p>
        </w:tc>
      </w:tr>
      <w:tr w:rsidR="00D76F8E" w:rsidRPr="00930135" w14:paraId="57B27B2F" w14:textId="77777777" w:rsidTr="00E536EB">
        <w:tc>
          <w:tcPr>
            <w:tcW w:w="1135" w:type="dxa"/>
          </w:tcPr>
          <w:p w14:paraId="3FDCE618"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2019</w:t>
            </w:r>
          </w:p>
        </w:tc>
        <w:tc>
          <w:tcPr>
            <w:tcW w:w="1559" w:type="dxa"/>
          </w:tcPr>
          <w:p w14:paraId="1873EAAE"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24</w:t>
            </w:r>
          </w:p>
        </w:tc>
        <w:tc>
          <w:tcPr>
            <w:tcW w:w="1559" w:type="dxa"/>
          </w:tcPr>
          <w:p w14:paraId="31FEE563"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37</w:t>
            </w:r>
          </w:p>
        </w:tc>
        <w:tc>
          <w:tcPr>
            <w:tcW w:w="1700" w:type="dxa"/>
          </w:tcPr>
          <w:p w14:paraId="1AB2C815"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61</w:t>
            </w:r>
          </w:p>
        </w:tc>
      </w:tr>
      <w:tr w:rsidR="00D76F8E" w:rsidRPr="00930135" w14:paraId="44C57D2C" w14:textId="77777777" w:rsidTr="00E536EB">
        <w:tc>
          <w:tcPr>
            <w:tcW w:w="1135" w:type="dxa"/>
          </w:tcPr>
          <w:p w14:paraId="752CA4B2"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2020</w:t>
            </w:r>
          </w:p>
        </w:tc>
        <w:tc>
          <w:tcPr>
            <w:tcW w:w="1559" w:type="dxa"/>
          </w:tcPr>
          <w:p w14:paraId="4CB72CB6"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29</w:t>
            </w:r>
          </w:p>
        </w:tc>
        <w:tc>
          <w:tcPr>
            <w:tcW w:w="1559" w:type="dxa"/>
          </w:tcPr>
          <w:p w14:paraId="2A3B1943"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18</w:t>
            </w:r>
          </w:p>
        </w:tc>
        <w:tc>
          <w:tcPr>
            <w:tcW w:w="1700" w:type="dxa"/>
          </w:tcPr>
          <w:p w14:paraId="3844DC55"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47</w:t>
            </w:r>
          </w:p>
        </w:tc>
      </w:tr>
      <w:tr w:rsidR="00D76F8E" w:rsidRPr="00930135" w14:paraId="37B5C246" w14:textId="77777777" w:rsidTr="00E536EB">
        <w:tc>
          <w:tcPr>
            <w:tcW w:w="1135" w:type="dxa"/>
          </w:tcPr>
          <w:p w14:paraId="675FE815"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2021</w:t>
            </w:r>
          </w:p>
        </w:tc>
        <w:tc>
          <w:tcPr>
            <w:tcW w:w="1559" w:type="dxa"/>
          </w:tcPr>
          <w:p w14:paraId="65576B6E"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28</w:t>
            </w:r>
          </w:p>
        </w:tc>
        <w:tc>
          <w:tcPr>
            <w:tcW w:w="1559" w:type="dxa"/>
          </w:tcPr>
          <w:p w14:paraId="65C15A30"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28</w:t>
            </w:r>
          </w:p>
        </w:tc>
        <w:tc>
          <w:tcPr>
            <w:tcW w:w="1700" w:type="dxa"/>
          </w:tcPr>
          <w:p w14:paraId="45ADCD9C"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56</w:t>
            </w:r>
          </w:p>
        </w:tc>
      </w:tr>
      <w:tr w:rsidR="00D76F8E" w:rsidRPr="00930135" w14:paraId="5D22D5D9" w14:textId="77777777" w:rsidTr="00E536EB">
        <w:tc>
          <w:tcPr>
            <w:tcW w:w="1135" w:type="dxa"/>
          </w:tcPr>
          <w:p w14:paraId="52EAC0C9"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2022</w:t>
            </w:r>
          </w:p>
        </w:tc>
        <w:tc>
          <w:tcPr>
            <w:tcW w:w="1559" w:type="dxa"/>
          </w:tcPr>
          <w:p w14:paraId="12F2B231"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15</w:t>
            </w:r>
          </w:p>
        </w:tc>
        <w:tc>
          <w:tcPr>
            <w:tcW w:w="1559" w:type="dxa"/>
          </w:tcPr>
          <w:p w14:paraId="03AACD1C"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19</w:t>
            </w:r>
          </w:p>
        </w:tc>
        <w:tc>
          <w:tcPr>
            <w:tcW w:w="1700" w:type="dxa"/>
          </w:tcPr>
          <w:p w14:paraId="4A8B4D57" w14:textId="77777777" w:rsidR="00D76F8E" w:rsidRPr="00930135" w:rsidRDefault="00EA1960">
            <w:pPr>
              <w:widowControl w:val="0"/>
              <w:spacing w:beforeAutospacing="1" w:after="0" w:line="240" w:lineRule="auto"/>
              <w:jc w:val="center"/>
              <w:rPr>
                <w:rFonts w:cstheme="minorHAnsi"/>
                <w:sz w:val="24"/>
                <w:szCs w:val="24"/>
              </w:rPr>
            </w:pPr>
            <w:r w:rsidRPr="00930135">
              <w:rPr>
                <w:rFonts w:eastAsia="Calibri" w:cstheme="minorHAnsi"/>
                <w:sz w:val="24"/>
                <w:szCs w:val="24"/>
              </w:rPr>
              <w:t>34</w:t>
            </w:r>
          </w:p>
        </w:tc>
      </w:tr>
      <w:tr w:rsidR="006B78A3" w:rsidRPr="00930135" w14:paraId="14DAC2C8" w14:textId="77777777" w:rsidTr="00E536EB">
        <w:tc>
          <w:tcPr>
            <w:tcW w:w="1135" w:type="dxa"/>
          </w:tcPr>
          <w:p w14:paraId="1C72DE78" w14:textId="77777777" w:rsidR="006B78A3" w:rsidRPr="00930135" w:rsidRDefault="006B78A3">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2023</w:t>
            </w:r>
          </w:p>
        </w:tc>
        <w:tc>
          <w:tcPr>
            <w:tcW w:w="1559" w:type="dxa"/>
          </w:tcPr>
          <w:p w14:paraId="7DCD6600" w14:textId="77777777" w:rsidR="006B78A3" w:rsidRPr="00930135" w:rsidRDefault="006B78A3">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22</w:t>
            </w:r>
          </w:p>
        </w:tc>
        <w:tc>
          <w:tcPr>
            <w:tcW w:w="1559" w:type="dxa"/>
          </w:tcPr>
          <w:p w14:paraId="4BCF07FC" w14:textId="77777777" w:rsidR="006B78A3" w:rsidRPr="00930135" w:rsidRDefault="006B78A3">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20</w:t>
            </w:r>
          </w:p>
        </w:tc>
        <w:tc>
          <w:tcPr>
            <w:tcW w:w="1700" w:type="dxa"/>
          </w:tcPr>
          <w:p w14:paraId="60721D4B" w14:textId="77777777" w:rsidR="006B78A3" w:rsidRPr="00930135" w:rsidRDefault="006B78A3">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42</w:t>
            </w:r>
          </w:p>
        </w:tc>
      </w:tr>
      <w:tr w:rsidR="00D11056" w:rsidRPr="00930135" w14:paraId="581E0840" w14:textId="77777777" w:rsidTr="00E536EB">
        <w:tc>
          <w:tcPr>
            <w:tcW w:w="1135" w:type="dxa"/>
          </w:tcPr>
          <w:p w14:paraId="6E161841" w14:textId="213ED7ED" w:rsidR="00D11056" w:rsidRPr="00930135" w:rsidRDefault="00D11056">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2024</w:t>
            </w:r>
          </w:p>
        </w:tc>
        <w:tc>
          <w:tcPr>
            <w:tcW w:w="1559" w:type="dxa"/>
          </w:tcPr>
          <w:p w14:paraId="60AD5765" w14:textId="27608BCC" w:rsidR="00D11056" w:rsidRPr="00930135" w:rsidRDefault="0065099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15</w:t>
            </w:r>
          </w:p>
        </w:tc>
        <w:tc>
          <w:tcPr>
            <w:tcW w:w="1559" w:type="dxa"/>
          </w:tcPr>
          <w:p w14:paraId="74FE992D" w14:textId="397B103E" w:rsidR="00D11056" w:rsidRPr="00930135" w:rsidRDefault="0065099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18</w:t>
            </w:r>
          </w:p>
        </w:tc>
        <w:tc>
          <w:tcPr>
            <w:tcW w:w="1700" w:type="dxa"/>
          </w:tcPr>
          <w:p w14:paraId="66474B3B" w14:textId="7A696173" w:rsidR="00D11056" w:rsidRPr="00930135" w:rsidRDefault="0065099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33</w:t>
            </w:r>
          </w:p>
        </w:tc>
      </w:tr>
      <w:tr w:rsidR="00E536EB" w:rsidRPr="00930135" w14:paraId="51BD01E7" w14:textId="77777777" w:rsidTr="00E536EB">
        <w:tc>
          <w:tcPr>
            <w:tcW w:w="1135" w:type="dxa"/>
          </w:tcPr>
          <w:p w14:paraId="34937E08" w14:textId="3D1AB525" w:rsidR="00E536EB" w:rsidRPr="00837DCB" w:rsidRDefault="00E536EB">
            <w:pPr>
              <w:widowControl w:val="0"/>
              <w:spacing w:beforeAutospacing="1" w:after="0" w:line="240" w:lineRule="auto"/>
              <w:jc w:val="center"/>
              <w:rPr>
                <w:rFonts w:eastAsia="Calibri" w:cstheme="minorHAnsi"/>
                <w:color w:val="0070C0"/>
                <w:sz w:val="24"/>
                <w:szCs w:val="24"/>
              </w:rPr>
            </w:pPr>
            <w:r w:rsidRPr="00837DCB">
              <w:rPr>
                <w:rFonts w:eastAsia="Calibri" w:cstheme="minorHAnsi"/>
                <w:color w:val="0070C0"/>
                <w:sz w:val="24"/>
                <w:szCs w:val="24"/>
              </w:rPr>
              <w:t>2025</w:t>
            </w:r>
          </w:p>
        </w:tc>
        <w:tc>
          <w:tcPr>
            <w:tcW w:w="1559" w:type="dxa"/>
          </w:tcPr>
          <w:p w14:paraId="1956C722" w14:textId="23683885" w:rsidR="00E536EB" w:rsidRPr="00837DCB" w:rsidRDefault="00E536EB">
            <w:pPr>
              <w:widowControl w:val="0"/>
              <w:spacing w:beforeAutospacing="1" w:after="0" w:line="240" w:lineRule="auto"/>
              <w:jc w:val="center"/>
              <w:rPr>
                <w:rFonts w:eastAsia="Calibri" w:cstheme="minorHAnsi"/>
                <w:color w:val="0070C0"/>
                <w:sz w:val="24"/>
                <w:szCs w:val="24"/>
              </w:rPr>
            </w:pPr>
            <w:r w:rsidRPr="00837DCB">
              <w:rPr>
                <w:rFonts w:eastAsia="Calibri" w:cstheme="minorHAnsi"/>
                <w:color w:val="0070C0"/>
                <w:sz w:val="24"/>
                <w:szCs w:val="24"/>
              </w:rPr>
              <w:t>13</w:t>
            </w:r>
          </w:p>
        </w:tc>
        <w:tc>
          <w:tcPr>
            <w:tcW w:w="1559" w:type="dxa"/>
          </w:tcPr>
          <w:p w14:paraId="31222F1B" w14:textId="56E931F5" w:rsidR="00E536EB" w:rsidRPr="00837DCB" w:rsidRDefault="00E536EB">
            <w:pPr>
              <w:widowControl w:val="0"/>
              <w:spacing w:beforeAutospacing="1" w:after="0" w:line="240" w:lineRule="auto"/>
              <w:jc w:val="center"/>
              <w:rPr>
                <w:rFonts w:eastAsia="Calibri" w:cstheme="minorHAnsi"/>
                <w:color w:val="0070C0"/>
                <w:sz w:val="24"/>
                <w:szCs w:val="24"/>
              </w:rPr>
            </w:pPr>
            <w:r w:rsidRPr="00837DCB">
              <w:rPr>
                <w:rFonts w:eastAsia="Calibri" w:cstheme="minorHAnsi"/>
                <w:color w:val="0070C0"/>
                <w:sz w:val="24"/>
                <w:szCs w:val="24"/>
              </w:rPr>
              <w:t>12</w:t>
            </w:r>
          </w:p>
        </w:tc>
        <w:tc>
          <w:tcPr>
            <w:tcW w:w="1700" w:type="dxa"/>
          </w:tcPr>
          <w:p w14:paraId="0775EACA" w14:textId="6591AA07" w:rsidR="00E536EB" w:rsidRPr="00837DCB" w:rsidRDefault="00E536EB">
            <w:pPr>
              <w:widowControl w:val="0"/>
              <w:spacing w:beforeAutospacing="1" w:after="0" w:line="240" w:lineRule="auto"/>
              <w:jc w:val="center"/>
              <w:rPr>
                <w:rFonts w:eastAsia="Calibri" w:cstheme="minorHAnsi"/>
                <w:color w:val="0070C0"/>
                <w:sz w:val="24"/>
                <w:szCs w:val="24"/>
              </w:rPr>
            </w:pPr>
            <w:r w:rsidRPr="00837DCB">
              <w:rPr>
                <w:rFonts w:eastAsia="Calibri" w:cstheme="minorHAnsi"/>
                <w:color w:val="0070C0"/>
                <w:sz w:val="24"/>
                <w:szCs w:val="24"/>
              </w:rPr>
              <w:t>25</w:t>
            </w:r>
          </w:p>
        </w:tc>
      </w:tr>
      <w:tr w:rsidR="00D76F8E" w:rsidRPr="00930135" w14:paraId="0F3C3301" w14:textId="77777777" w:rsidTr="00E536EB">
        <w:tc>
          <w:tcPr>
            <w:tcW w:w="1135" w:type="dxa"/>
          </w:tcPr>
          <w:p w14:paraId="276F21CA" w14:textId="77777777" w:rsidR="00D76F8E" w:rsidRPr="00837DCB" w:rsidRDefault="00EA1960">
            <w:pPr>
              <w:widowControl w:val="0"/>
              <w:spacing w:beforeAutospacing="1" w:after="0" w:line="240" w:lineRule="auto"/>
              <w:jc w:val="center"/>
              <w:rPr>
                <w:rFonts w:cstheme="minorHAnsi"/>
                <w:b/>
                <w:bCs/>
                <w:color w:val="0070C0"/>
                <w:sz w:val="24"/>
                <w:szCs w:val="24"/>
              </w:rPr>
            </w:pPr>
            <w:r w:rsidRPr="00837DCB">
              <w:rPr>
                <w:rFonts w:eastAsia="Calibri" w:cstheme="minorHAnsi"/>
                <w:b/>
                <w:bCs/>
                <w:color w:val="0070C0"/>
                <w:sz w:val="24"/>
                <w:szCs w:val="24"/>
              </w:rPr>
              <w:t>Razem</w:t>
            </w:r>
          </w:p>
        </w:tc>
        <w:tc>
          <w:tcPr>
            <w:tcW w:w="1559" w:type="dxa"/>
          </w:tcPr>
          <w:p w14:paraId="6D6FFF86" w14:textId="5B696C84" w:rsidR="00D76F8E" w:rsidRPr="00837DCB" w:rsidRDefault="00837DCB">
            <w:pPr>
              <w:widowControl w:val="0"/>
              <w:spacing w:beforeAutospacing="1" w:after="0" w:line="240" w:lineRule="auto"/>
              <w:jc w:val="center"/>
              <w:rPr>
                <w:rFonts w:cstheme="minorHAnsi"/>
                <w:b/>
                <w:bCs/>
                <w:color w:val="0070C0"/>
                <w:sz w:val="24"/>
                <w:szCs w:val="24"/>
              </w:rPr>
            </w:pPr>
            <w:r w:rsidRPr="00837DCB">
              <w:rPr>
                <w:rFonts w:eastAsia="Calibri" w:cstheme="minorHAnsi"/>
                <w:b/>
                <w:bCs/>
                <w:color w:val="0070C0"/>
                <w:sz w:val="24"/>
                <w:szCs w:val="24"/>
              </w:rPr>
              <w:t>246</w:t>
            </w:r>
          </w:p>
        </w:tc>
        <w:tc>
          <w:tcPr>
            <w:tcW w:w="1559" w:type="dxa"/>
          </w:tcPr>
          <w:p w14:paraId="7CAA99E8" w14:textId="15AC8CA0" w:rsidR="00D76F8E" w:rsidRPr="00837DCB" w:rsidRDefault="006B78A3">
            <w:pPr>
              <w:widowControl w:val="0"/>
              <w:spacing w:beforeAutospacing="1" w:after="0" w:line="240" w:lineRule="auto"/>
              <w:jc w:val="center"/>
              <w:rPr>
                <w:rFonts w:cstheme="minorHAnsi"/>
                <w:b/>
                <w:bCs/>
                <w:color w:val="0070C0"/>
                <w:sz w:val="24"/>
                <w:szCs w:val="24"/>
              </w:rPr>
            </w:pPr>
            <w:r w:rsidRPr="00837DCB">
              <w:rPr>
                <w:rFonts w:eastAsia="Calibri" w:cstheme="minorHAnsi"/>
                <w:b/>
                <w:bCs/>
                <w:color w:val="0070C0"/>
                <w:sz w:val="24"/>
                <w:szCs w:val="24"/>
              </w:rPr>
              <w:t>2</w:t>
            </w:r>
            <w:r w:rsidR="00837DCB">
              <w:rPr>
                <w:rFonts w:eastAsia="Calibri" w:cstheme="minorHAnsi"/>
                <w:b/>
                <w:bCs/>
                <w:color w:val="0070C0"/>
                <w:sz w:val="24"/>
                <w:szCs w:val="24"/>
              </w:rPr>
              <w:t>38</w:t>
            </w:r>
          </w:p>
        </w:tc>
        <w:tc>
          <w:tcPr>
            <w:tcW w:w="1700" w:type="dxa"/>
          </w:tcPr>
          <w:p w14:paraId="37DF5E94" w14:textId="0CC8B760" w:rsidR="00D76F8E" w:rsidRPr="00837DCB" w:rsidRDefault="00AB562D">
            <w:pPr>
              <w:widowControl w:val="0"/>
              <w:spacing w:beforeAutospacing="1" w:after="0" w:line="240" w:lineRule="auto"/>
              <w:jc w:val="center"/>
              <w:rPr>
                <w:rFonts w:cstheme="minorHAnsi"/>
                <w:b/>
                <w:bCs/>
                <w:color w:val="0070C0"/>
                <w:sz w:val="24"/>
                <w:szCs w:val="24"/>
              </w:rPr>
            </w:pPr>
            <w:r w:rsidRPr="00837DCB">
              <w:rPr>
                <w:rFonts w:eastAsia="Calibri" w:cstheme="minorHAnsi"/>
                <w:b/>
                <w:bCs/>
                <w:color w:val="0070C0"/>
                <w:sz w:val="24"/>
                <w:szCs w:val="24"/>
              </w:rPr>
              <w:t>4</w:t>
            </w:r>
            <w:r w:rsidR="00837DCB">
              <w:rPr>
                <w:rFonts w:eastAsia="Calibri" w:cstheme="minorHAnsi"/>
                <w:b/>
                <w:bCs/>
                <w:color w:val="0070C0"/>
                <w:sz w:val="24"/>
                <w:szCs w:val="24"/>
              </w:rPr>
              <w:t>84</w:t>
            </w:r>
          </w:p>
        </w:tc>
      </w:tr>
    </w:tbl>
    <w:p w14:paraId="137D5BAC" w14:textId="77777777" w:rsidR="00D76F8E" w:rsidRPr="00930135" w:rsidRDefault="00EA1960">
      <w:pPr>
        <w:spacing w:beforeAutospacing="1" w:afterAutospacing="1" w:line="240" w:lineRule="auto"/>
        <w:rPr>
          <w:rFonts w:cstheme="minorHAnsi"/>
          <w:i/>
          <w:sz w:val="24"/>
          <w:szCs w:val="24"/>
        </w:rPr>
      </w:pPr>
      <w:r w:rsidRPr="00930135">
        <w:rPr>
          <w:rFonts w:cstheme="minorHAnsi"/>
          <w:i/>
          <w:sz w:val="24"/>
          <w:szCs w:val="24"/>
        </w:rPr>
        <w:t xml:space="preserve">                                          Opracowanie własne (ewidencja ludności)</w:t>
      </w:r>
    </w:p>
    <w:p w14:paraId="4B3292B3" w14:textId="308C3CD2" w:rsidR="00D76F8E" w:rsidRPr="00930135" w:rsidRDefault="00EA04C0">
      <w:pPr>
        <w:spacing w:beforeAutospacing="1" w:afterAutospacing="1" w:line="240" w:lineRule="auto"/>
        <w:jc w:val="center"/>
        <w:rPr>
          <w:rFonts w:cstheme="minorHAnsi"/>
          <w:i/>
          <w:sz w:val="24"/>
          <w:szCs w:val="24"/>
        </w:rPr>
      </w:pPr>
      <w:r>
        <w:rPr>
          <w:noProof/>
          <w:lang w:eastAsia="pl-PL"/>
        </w:rPr>
        <w:drawing>
          <wp:inline distT="0" distB="0" distL="0" distR="0" wp14:anchorId="0F060FAC" wp14:editId="2E58B59D">
            <wp:extent cx="4791075" cy="2743200"/>
            <wp:effectExtent l="0" t="0" r="9525"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32C639" w14:textId="27D2EE65" w:rsidR="00D76F8E" w:rsidRPr="00DD25BF" w:rsidRDefault="00EA1960" w:rsidP="00C37522">
      <w:pPr>
        <w:spacing w:beforeAutospacing="1" w:afterAutospacing="1" w:line="240" w:lineRule="auto"/>
        <w:jc w:val="both"/>
        <w:rPr>
          <w:rFonts w:cstheme="minorHAnsi"/>
          <w:sz w:val="24"/>
          <w:szCs w:val="24"/>
        </w:rPr>
      </w:pPr>
      <w:r w:rsidRPr="00DD25BF">
        <w:rPr>
          <w:rFonts w:cstheme="minorHAnsi"/>
          <w:sz w:val="24"/>
          <w:szCs w:val="24"/>
        </w:rPr>
        <w:t>W 202</w:t>
      </w:r>
      <w:r w:rsidR="00766AE1" w:rsidRPr="00DD25BF">
        <w:rPr>
          <w:rFonts w:cstheme="minorHAnsi"/>
          <w:sz w:val="24"/>
          <w:szCs w:val="24"/>
        </w:rPr>
        <w:t xml:space="preserve">5 </w:t>
      </w:r>
      <w:r w:rsidRPr="00DD25BF">
        <w:rPr>
          <w:rFonts w:cstheme="minorHAnsi"/>
          <w:sz w:val="24"/>
          <w:szCs w:val="24"/>
        </w:rPr>
        <w:t xml:space="preserve">r. urodziło się więcej </w:t>
      </w:r>
      <w:r w:rsidR="00766AE1" w:rsidRPr="00DD25BF">
        <w:rPr>
          <w:rFonts w:cstheme="minorHAnsi"/>
          <w:sz w:val="24"/>
          <w:szCs w:val="24"/>
        </w:rPr>
        <w:t>chłopców</w:t>
      </w:r>
      <w:r w:rsidRPr="00DD25BF">
        <w:rPr>
          <w:rFonts w:cstheme="minorHAnsi"/>
          <w:sz w:val="24"/>
          <w:szCs w:val="24"/>
        </w:rPr>
        <w:t>. Na przestrzeni lat 2016-202</w:t>
      </w:r>
      <w:r w:rsidR="00766AE1" w:rsidRPr="00DD25BF">
        <w:rPr>
          <w:rFonts w:cstheme="minorHAnsi"/>
          <w:sz w:val="24"/>
          <w:szCs w:val="24"/>
        </w:rPr>
        <w:t>5</w:t>
      </w:r>
      <w:r w:rsidRPr="00DD25BF">
        <w:rPr>
          <w:rFonts w:cstheme="minorHAnsi"/>
          <w:sz w:val="24"/>
          <w:szCs w:val="24"/>
        </w:rPr>
        <w:t xml:space="preserve"> w gminie Manowo latach sytuacja była zmienna. </w:t>
      </w:r>
    </w:p>
    <w:p w14:paraId="2CEB79CF" w14:textId="77777777" w:rsidR="00D76F8E" w:rsidRPr="00930135" w:rsidRDefault="00EA1960">
      <w:pPr>
        <w:pStyle w:val="Akapitzlist"/>
        <w:spacing w:beforeAutospacing="1" w:afterAutospacing="1" w:line="240" w:lineRule="auto"/>
        <w:ind w:left="3119"/>
        <w:rPr>
          <w:rFonts w:cstheme="minorHAnsi"/>
          <w:b/>
          <w:sz w:val="24"/>
          <w:szCs w:val="24"/>
        </w:rPr>
      </w:pPr>
      <w:r w:rsidRPr="00930135">
        <w:rPr>
          <w:rFonts w:cstheme="minorHAnsi"/>
          <w:b/>
          <w:sz w:val="24"/>
          <w:szCs w:val="24"/>
        </w:rPr>
        <w:t>Zgony w gminie Manowo</w:t>
      </w:r>
    </w:p>
    <w:tbl>
      <w:tblPr>
        <w:tblStyle w:val="Tabela-Siatka"/>
        <w:tblW w:w="5953" w:type="dxa"/>
        <w:tblInd w:w="1413" w:type="dxa"/>
        <w:tblLayout w:type="fixed"/>
        <w:tblLook w:val="04A0" w:firstRow="1" w:lastRow="0" w:firstColumn="1" w:lastColumn="0" w:noHBand="0" w:noVBand="1"/>
      </w:tblPr>
      <w:tblGrid>
        <w:gridCol w:w="1135"/>
        <w:gridCol w:w="1559"/>
        <w:gridCol w:w="1559"/>
        <w:gridCol w:w="1700"/>
      </w:tblGrid>
      <w:tr w:rsidR="00D76F8E" w:rsidRPr="00930135" w14:paraId="6B7B6BC2" w14:textId="77777777" w:rsidTr="00837DCB">
        <w:tc>
          <w:tcPr>
            <w:tcW w:w="1135" w:type="dxa"/>
            <w:shd w:val="clear" w:color="auto" w:fill="C5E0B3" w:themeFill="accent6" w:themeFillTint="66"/>
          </w:tcPr>
          <w:p w14:paraId="6121575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Rok</w:t>
            </w:r>
          </w:p>
        </w:tc>
        <w:tc>
          <w:tcPr>
            <w:tcW w:w="1559" w:type="dxa"/>
            <w:shd w:val="clear" w:color="auto" w:fill="C5E0B3" w:themeFill="accent6" w:themeFillTint="66"/>
          </w:tcPr>
          <w:p w14:paraId="5721CC79"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Mężczyźni</w:t>
            </w:r>
          </w:p>
        </w:tc>
        <w:tc>
          <w:tcPr>
            <w:tcW w:w="1559" w:type="dxa"/>
            <w:shd w:val="clear" w:color="auto" w:fill="C5E0B3" w:themeFill="accent6" w:themeFillTint="66"/>
          </w:tcPr>
          <w:p w14:paraId="46AE2C8D"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Kobiety</w:t>
            </w:r>
          </w:p>
        </w:tc>
        <w:tc>
          <w:tcPr>
            <w:tcW w:w="1700" w:type="dxa"/>
            <w:shd w:val="clear" w:color="auto" w:fill="C5E0B3" w:themeFill="accent6" w:themeFillTint="66"/>
          </w:tcPr>
          <w:p w14:paraId="22EFFAF6"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Razem</w:t>
            </w:r>
          </w:p>
        </w:tc>
      </w:tr>
      <w:tr w:rsidR="00D76F8E" w:rsidRPr="00930135" w14:paraId="1B18EAF0" w14:textId="77777777" w:rsidTr="00837DCB">
        <w:tc>
          <w:tcPr>
            <w:tcW w:w="1135" w:type="dxa"/>
          </w:tcPr>
          <w:p w14:paraId="78E1DAB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2016</w:t>
            </w:r>
          </w:p>
        </w:tc>
        <w:tc>
          <w:tcPr>
            <w:tcW w:w="1559" w:type="dxa"/>
          </w:tcPr>
          <w:p w14:paraId="0B91D989"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28</w:t>
            </w:r>
          </w:p>
        </w:tc>
        <w:tc>
          <w:tcPr>
            <w:tcW w:w="1559" w:type="dxa"/>
          </w:tcPr>
          <w:p w14:paraId="755311E4"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21</w:t>
            </w:r>
          </w:p>
        </w:tc>
        <w:tc>
          <w:tcPr>
            <w:tcW w:w="1700" w:type="dxa"/>
          </w:tcPr>
          <w:p w14:paraId="0EE24FB7"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49</w:t>
            </w:r>
          </w:p>
        </w:tc>
      </w:tr>
      <w:tr w:rsidR="00D76F8E" w:rsidRPr="00930135" w14:paraId="459CCFE2" w14:textId="77777777" w:rsidTr="00837DCB">
        <w:tc>
          <w:tcPr>
            <w:tcW w:w="1135" w:type="dxa"/>
          </w:tcPr>
          <w:p w14:paraId="25F9A94B"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2017</w:t>
            </w:r>
          </w:p>
        </w:tc>
        <w:tc>
          <w:tcPr>
            <w:tcW w:w="1559" w:type="dxa"/>
          </w:tcPr>
          <w:p w14:paraId="75E06D3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37</w:t>
            </w:r>
          </w:p>
        </w:tc>
        <w:tc>
          <w:tcPr>
            <w:tcW w:w="1559" w:type="dxa"/>
          </w:tcPr>
          <w:p w14:paraId="3DCC0345"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24</w:t>
            </w:r>
          </w:p>
        </w:tc>
        <w:tc>
          <w:tcPr>
            <w:tcW w:w="1700" w:type="dxa"/>
          </w:tcPr>
          <w:p w14:paraId="56A651CB"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61</w:t>
            </w:r>
          </w:p>
        </w:tc>
      </w:tr>
      <w:tr w:rsidR="00D76F8E" w:rsidRPr="00930135" w14:paraId="6EB7A24A" w14:textId="77777777" w:rsidTr="00837DCB">
        <w:tc>
          <w:tcPr>
            <w:tcW w:w="1135" w:type="dxa"/>
          </w:tcPr>
          <w:p w14:paraId="2BDFE399"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2018</w:t>
            </w:r>
          </w:p>
        </w:tc>
        <w:tc>
          <w:tcPr>
            <w:tcW w:w="1559" w:type="dxa"/>
          </w:tcPr>
          <w:p w14:paraId="472B3DE5"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29</w:t>
            </w:r>
          </w:p>
        </w:tc>
        <w:tc>
          <w:tcPr>
            <w:tcW w:w="1559" w:type="dxa"/>
          </w:tcPr>
          <w:p w14:paraId="60F267C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24</w:t>
            </w:r>
          </w:p>
        </w:tc>
        <w:tc>
          <w:tcPr>
            <w:tcW w:w="1700" w:type="dxa"/>
          </w:tcPr>
          <w:p w14:paraId="4E85666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53</w:t>
            </w:r>
          </w:p>
        </w:tc>
      </w:tr>
      <w:tr w:rsidR="00D76F8E" w:rsidRPr="00930135" w14:paraId="49E9DDC3" w14:textId="77777777" w:rsidTr="00837DCB">
        <w:tc>
          <w:tcPr>
            <w:tcW w:w="1135" w:type="dxa"/>
          </w:tcPr>
          <w:p w14:paraId="15D9D54A"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2019</w:t>
            </w:r>
          </w:p>
        </w:tc>
        <w:tc>
          <w:tcPr>
            <w:tcW w:w="1559" w:type="dxa"/>
          </w:tcPr>
          <w:p w14:paraId="60D83AA4"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26</w:t>
            </w:r>
          </w:p>
        </w:tc>
        <w:tc>
          <w:tcPr>
            <w:tcW w:w="1559" w:type="dxa"/>
          </w:tcPr>
          <w:p w14:paraId="624E9FB6"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31</w:t>
            </w:r>
          </w:p>
        </w:tc>
        <w:tc>
          <w:tcPr>
            <w:tcW w:w="1700" w:type="dxa"/>
          </w:tcPr>
          <w:p w14:paraId="7D51E5CD"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57</w:t>
            </w:r>
          </w:p>
        </w:tc>
      </w:tr>
      <w:tr w:rsidR="00D76F8E" w:rsidRPr="00930135" w14:paraId="5B96C80A" w14:textId="77777777" w:rsidTr="00837DCB">
        <w:tc>
          <w:tcPr>
            <w:tcW w:w="1135" w:type="dxa"/>
          </w:tcPr>
          <w:p w14:paraId="2BED5815"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2020</w:t>
            </w:r>
          </w:p>
        </w:tc>
        <w:tc>
          <w:tcPr>
            <w:tcW w:w="1559" w:type="dxa"/>
          </w:tcPr>
          <w:p w14:paraId="4B58FA17"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42</w:t>
            </w:r>
          </w:p>
        </w:tc>
        <w:tc>
          <w:tcPr>
            <w:tcW w:w="1559" w:type="dxa"/>
          </w:tcPr>
          <w:p w14:paraId="2F7F23BE"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40</w:t>
            </w:r>
          </w:p>
        </w:tc>
        <w:tc>
          <w:tcPr>
            <w:tcW w:w="1700" w:type="dxa"/>
          </w:tcPr>
          <w:p w14:paraId="3B8AEC44"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82</w:t>
            </w:r>
          </w:p>
        </w:tc>
      </w:tr>
      <w:tr w:rsidR="00D76F8E" w:rsidRPr="00930135" w14:paraId="473711D1" w14:textId="77777777" w:rsidTr="00837DCB">
        <w:tc>
          <w:tcPr>
            <w:tcW w:w="1135" w:type="dxa"/>
          </w:tcPr>
          <w:p w14:paraId="42851195"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2021</w:t>
            </w:r>
          </w:p>
        </w:tc>
        <w:tc>
          <w:tcPr>
            <w:tcW w:w="1559" w:type="dxa"/>
          </w:tcPr>
          <w:p w14:paraId="060054D4"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53</w:t>
            </w:r>
          </w:p>
        </w:tc>
        <w:tc>
          <w:tcPr>
            <w:tcW w:w="1559" w:type="dxa"/>
          </w:tcPr>
          <w:p w14:paraId="55C2F85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31</w:t>
            </w:r>
          </w:p>
        </w:tc>
        <w:tc>
          <w:tcPr>
            <w:tcW w:w="1700" w:type="dxa"/>
          </w:tcPr>
          <w:p w14:paraId="33BF268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84</w:t>
            </w:r>
          </w:p>
        </w:tc>
      </w:tr>
      <w:tr w:rsidR="00D76F8E" w:rsidRPr="00930135" w14:paraId="5B7B9EF9" w14:textId="77777777" w:rsidTr="00837DCB">
        <w:tc>
          <w:tcPr>
            <w:tcW w:w="1135" w:type="dxa"/>
          </w:tcPr>
          <w:p w14:paraId="26B35EE9"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2022</w:t>
            </w:r>
          </w:p>
        </w:tc>
        <w:tc>
          <w:tcPr>
            <w:tcW w:w="1559" w:type="dxa"/>
          </w:tcPr>
          <w:p w14:paraId="4A4CDE45"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39</w:t>
            </w:r>
          </w:p>
        </w:tc>
        <w:tc>
          <w:tcPr>
            <w:tcW w:w="1559" w:type="dxa"/>
          </w:tcPr>
          <w:p w14:paraId="01F7DDCE"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37</w:t>
            </w:r>
          </w:p>
        </w:tc>
        <w:tc>
          <w:tcPr>
            <w:tcW w:w="1700" w:type="dxa"/>
          </w:tcPr>
          <w:p w14:paraId="1D04C80F" w14:textId="77777777" w:rsidR="00D76F8E" w:rsidRPr="00930135" w:rsidRDefault="00EA1960">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76</w:t>
            </w:r>
          </w:p>
        </w:tc>
      </w:tr>
      <w:tr w:rsidR="00883D97" w:rsidRPr="00930135" w14:paraId="071AD1A6" w14:textId="77777777" w:rsidTr="00837DCB">
        <w:tc>
          <w:tcPr>
            <w:tcW w:w="1135" w:type="dxa"/>
          </w:tcPr>
          <w:p w14:paraId="308E97CA" w14:textId="77777777" w:rsidR="00883D97" w:rsidRPr="00930135" w:rsidRDefault="00883D97">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2023</w:t>
            </w:r>
          </w:p>
        </w:tc>
        <w:tc>
          <w:tcPr>
            <w:tcW w:w="1559" w:type="dxa"/>
          </w:tcPr>
          <w:p w14:paraId="6961F859" w14:textId="77777777" w:rsidR="00883D97" w:rsidRPr="00930135" w:rsidRDefault="00883D97">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27</w:t>
            </w:r>
          </w:p>
        </w:tc>
        <w:tc>
          <w:tcPr>
            <w:tcW w:w="1559" w:type="dxa"/>
          </w:tcPr>
          <w:p w14:paraId="6E81519C" w14:textId="77777777" w:rsidR="00883D97" w:rsidRPr="00930135" w:rsidRDefault="00883D97">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27</w:t>
            </w:r>
          </w:p>
        </w:tc>
        <w:tc>
          <w:tcPr>
            <w:tcW w:w="1700" w:type="dxa"/>
          </w:tcPr>
          <w:p w14:paraId="7224C15C" w14:textId="77777777" w:rsidR="00883D97" w:rsidRPr="00930135" w:rsidRDefault="00883D97">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54</w:t>
            </w:r>
          </w:p>
        </w:tc>
      </w:tr>
      <w:tr w:rsidR="00A96D40" w:rsidRPr="00930135" w14:paraId="58F3689C" w14:textId="77777777" w:rsidTr="00837DCB">
        <w:tc>
          <w:tcPr>
            <w:tcW w:w="1135" w:type="dxa"/>
          </w:tcPr>
          <w:p w14:paraId="41201E39" w14:textId="2CEA578E" w:rsidR="00A96D40" w:rsidRPr="00930135" w:rsidRDefault="006953A6">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2024</w:t>
            </w:r>
          </w:p>
        </w:tc>
        <w:tc>
          <w:tcPr>
            <w:tcW w:w="1559" w:type="dxa"/>
          </w:tcPr>
          <w:p w14:paraId="083441C8" w14:textId="2720B015" w:rsidR="00A96D40" w:rsidRPr="00930135" w:rsidRDefault="006953A6">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33</w:t>
            </w:r>
          </w:p>
        </w:tc>
        <w:tc>
          <w:tcPr>
            <w:tcW w:w="1559" w:type="dxa"/>
          </w:tcPr>
          <w:p w14:paraId="57CC5DA9" w14:textId="7A823ED7" w:rsidR="00A96D40" w:rsidRPr="00930135" w:rsidRDefault="006953A6">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24</w:t>
            </w:r>
          </w:p>
        </w:tc>
        <w:tc>
          <w:tcPr>
            <w:tcW w:w="1700" w:type="dxa"/>
          </w:tcPr>
          <w:p w14:paraId="56320B96" w14:textId="34ED86EE" w:rsidR="00A96D40" w:rsidRPr="00930135" w:rsidRDefault="006953A6">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57</w:t>
            </w:r>
          </w:p>
        </w:tc>
      </w:tr>
      <w:tr w:rsidR="00837DCB" w:rsidRPr="00930135" w14:paraId="699F9332" w14:textId="77777777" w:rsidTr="00837DCB">
        <w:tc>
          <w:tcPr>
            <w:tcW w:w="1135" w:type="dxa"/>
          </w:tcPr>
          <w:p w14:paraId="21F5E2A5" w14:textId="227AFDD9" w:rsidR="00837DCB" w:rsidRPr="00766AE1" w:rsidRDefault="00837DCB">
            <w:pPr>
              <w:pStyle w:val="Akapitzlist"/>
              <w:widowControl w:val="0"/>
              <w:spacing w:beforeAutospacing="1" w:after="0" w:line="240" w:lineRule="auto"/>
              <w:ind w:left="0"/>
              <w:jc w:val="center"/>
              <w:rPr>
                <w:rFonts w:eastAsia="Calibri" w:cstheme="minorHAnsi"/>
                <w:color w:val="0070C0"/>
                <w:sz w:val="24"/>
                <w:szCs w:val="24"/>
              </w:rPr>
            </w:pPr>
            <w:r w:rsidRPr="00766AE1">
              <w:rPr>
                <w:rFonts w:eastAsia="Calibri" w:cstheme="minorHAnsi"/>
                <w:color w:val="0070C0"/>
                <w:sz w:val="24"/>
                <w:szCs w:val="24"/>
              </w:rPr>
              <w:t>2025</w:t>
            </w:r>
          </w:p>
        </w:tc>
        <w:tc>
          <w:tcPr>
            <w:tcW w:w="1559" w:type="dxa"/>
          </w:tcPr>
          <w:p w14:paraId="7104914E" w14:textId="38F46101" w:rsidR="00837DCB" w:rsidRPr="00766AE1" w:rsidRDefault="00837DCB">
            <w:pPr>
              <w:pStyle w:val="Akapitzlist"/>
              <w:widowControl w:val="0"/>
              <w:spacing w:beforeAutospacing="1" w:after="0" w:line="240" w:lineRule="auto"/>
              <w:ind w:left="0"/>
              <w:jc w:val="center"/>
              <w:rPr>
                <w:rFonts w:eastAsia="Calibri" w:cstheme="minorHAnsi"/>
                <w:color w:val="0070C0"/>
                <w:sz w:val="24"/>
                <w:szCs w:val="24"/>
              </w:rPr>
            </w:pPr>
            <w:r w:rsidRPr="00766AE1">
              <w:rPr>
                <w:rFonts w:eastAsia="Calibri" w:cstheme="minorHAnsi"/>
                <w:color w:val="0070C0"/>
                <w:sz w:val="24"/>
                <w:szCs w:val="24"/>
              </w:rPr>
              <w:t>33</w:t>
            </w:r>
          </w:p>
        </w:tc>
        <w:tc>
          <w:tcPr>
            <w:tcW w:w="1559" w:type="dxa"/>
          </w:tcPr>
          <w:p w14:paraId="57475479" w14:textId="5FD4BF5A" w:rsidR="00837DCB" w:rsidRPr="00766AE1" w:rsidRDefault="00837DCB">
            <w:pPr>
              <w:pStyle w:val="Akapitzlist"/>
              <w:widowControl w:val="0"/>
              <w:spacing w:beforeAutospacing="1" w:after="0" w:line="240" w:lineRule="auto"/>
              <w:ind w:left="0"/>
              <w:jc w:val="center"/>
              <w:rPr>
                <w:rFonts w:eastAsia="Calibri" w:cstheme="minorHAnsi"/>
                <w:color w:val="0070C0"/>
                <w:sz w:val="24"/>
                <w:szCs w:val="24"/>
              </w:rPr>
            </w:pPr>
            <w:r w:rsidRPr="00766AE1">
              <w:rPr>
                <w:rFonts w:eastAsia="Calibri" w:cstheme="minorHAnsi"/>
                <w:color w:val="0070C0"/>
                <w:sz w:val="24"/>
                <w:szCs w:val="24"/>
              </w:rPr>
              <w:t>20</w:t>
            </w:r>
          </w:p>
        </w:tc>
        <w:tc>
          <w:tcPr>
            <w:tcW w:w="1700" w:type="dxa"/>
          </w:tcPr>
          <w:p w14:paraId="6680789A" w14:textId="5609C485" w:rsidR="00837DCB" w:rsidRPr="00766AE1" w:rsidRDefault="00837DCB">
            <w:pPr>
              <w:pStyle w:val="Akapitzlist"/>
              <w:widowControl w:val="0"/>
              <w:spacing w:beforeAutospacing="1" w:after="0" w:line="240" w:lineRule="auto"/>
              <w:ind w:left="0"/>
              <w:jc w:val="center"/>
              <w:rPr>
                <w:rFonts w:eastAsia="Calibri" w:cstheme="minorHAnsi"/>
                <w:color w:val="0070C0"/>
                <w:sz w:val="24"/>
                <w:szCs w:val="24"/>
              </w:rPr>
            </w:pPr>
            <w:r w:rsidRPr="00766AE1">
              <w:rPr>
                <w:rFonts w:eastAsia="Calibri" w:cstheme="minorHAnsi"/>
                <w:color w:val="0070C0"/>
                <w:sz w:val="24"/>
                <w:szCs w:val="24"/>
              </w:rPr>
              <w:t>53</w:t>
            </w:r>
          </w:p>
        </w:tc>
      </w:tr>
      <w:tr w:rsidR="00D76F8E" w:rsidRPr="00930135" w14:paraId="6A28A0B1" w14:textId="77777777" w:rsidTr="00837DCB">
        <w:tc>
          <w:tcPr>
            <w:tcW w:w="1135" w:type="dxa"/>
          </w:tcPr>
          <w:p w14:paraId="2AE97E16" w14:textId="77777777" w:rsidR="00D76F8E" w:rsidRPr="00766AE1" w:rsidRDefault="00EA1960">
            <w:pPr>
              <w:pStyle w:val="Akapitzlist"/>
              <w:widowControl w:val="0"/>
              <w:spacing w:beforeAutospacing="1" w:after="0" w:line="240" w:lineRule="auto"/>
              <w:ind w:left="0"/>
              <w:jc w:val="center"/>
              <w:rPr>
                <w:rFonts w:cstheme="minorHAnsi"/>
                <w:b/>
                <w:bCs/>
                <w:color w:val="0070C0"/>
                <w:sz w:val="24"/>
                <w:szCs w:val="24"/>
              </w:rPr>
            </w:pPr>
            <w:r w:rsidRPr="00766AE1">
              <w:rPr>
                <w:rFonts w:eastAsia="Calibri" w:cstheme="minorHAnsi"/>
                <w:b/>
                <w:bCs/>
                <w:color w:val="0070C0"/>
                <w:sz w:val="24"/>
                <w:szCs w:val="24"/>
              </w:rPr>
              <w:t>Razem</w:t>
            </w:r>
          </w:p>
        </w:tc>
        <w:tc>
          <w:tcPr>
            <w:tcW w:w="1559" w:type="dxa"/>
          </w:tcPr>
          <w:p w14:paraId="5A96CEFC" w14:textId="24EDEA7D" w:rsidR="00D76F8E" w:rsidRPr="00766AE1" w:rsidRDefault="006953A6">
            <w:pPr>
              <w:pStyle w:val="Akapitzlist"/>
              <w:widowControl w:val="0"/>
              <w:spacing w:beforeAutospacing="1" w:after="0" w:line="240" w:lineRule="auto"/>
              <w:ind w:left="0"/>
              <w:jc w:val="center"/>
              <w:rPr>
                <w:rFonts w:cstheme="minorHAnsi"/>
                <w:b/>
                <w:bCs/>
                <w:color w:val="0070C0"/>
                <w:sz w:val="24"/>
                <w:szCs w:val="24"/>
              </w:rPr>
            </w:pPr>
            <w:r w:rsidRPr="00766AE1">
              <w:rPr>
                <w:rFonts w:eastAsia="Calibri" w:cstheme="minorHAnsi"/>
                <w:b/>
                <w:bCs/>
                <w:color w:val="0070C0"/>
                <w:sz w:val="24"/>
                <w:szCs w:val="24"/>
              </w:rPr>
              <w:t>3</w:t>
            </w:r>
            <w:r w:rsidR="00766AE1" w:rsidRPr="00766AE1">
              <w:rPr>
                <w:rFonts w:eastAsia="Calibri" w:cstheme="minorHAnsi"/>
                <w:b/>
                <w:bCs/>
                <w:color w:val="0070C0"/>
                <w:sz w:val="24"/>
                <w:szCs w:val="24"/>
              </w:rPr>
              <w:t>47</w:t>
            </w:r>
          </w:p>
        </w:tc>
        <w:tc>
          <w:tcPr>
            <w:tcW w:w="1559" w:type="dxa"/>
          </w:tcPr>
          <w:p w14:paraId="668F6DD7" w14:textId="3AE3A953" w:rsidR="00D76F8E" w:rsidRPr="00766AE1" w:rsidRDefault="00EA1960">
            <w:pPr>
              <w:pStyle w:val="Akapitzlist"/>
              <w:widowControl w:val="0"/>
              <w:spacing w:beforeAutospacing="1" w:after="0" w:line="240" w:lineRule="auto"/>
              <w:ind w:left="0"/>
              <w:jc w:val="center"/>
              <w:rPr>
                <w:rFonts w:cstheme="minorHAnsi"/>
                <w:b/>
                <w:bCs/>
                <w:color w:val="0070C0"/>
                <w:sz w:val="24"/>
                <w:szCs w:val="24"/>
              </w:rPr>
            </w:pPr>
            <w:r w:rsidRPr="00766AE1">
              <w:rPr>
                <w:rFonts w:eastAsia="Calibri" w:cstheme="minorHAnsi"/>
                <w:b/>
                <w:bCs/>
                <w:color w:val="0070C0"/>
                <w:sz w:val="24"/>
                <w:szCs w:val="24"/>
              </w:rPr>
              <w:t>2</w:t>
            </w:r>
            <w:r w:rsidR="00766AE1" w:rsidRPr="00766AE1">
              <w:rPr>
                <w:rFonts w:eastAsia="Calibri" w:cstheme="minorHAnsi"/>
                <w:b/>
                <w:bCs/>
                <w:color w:val="0070C0"/>
                <w:sz w:val="24"/>
                <w:szCs w:val="24"/>
              </w:rPr>
              <w:t>79</w:t>
            </w:r>
          </w:p>
        </w:tc>
        <w:tc>
          <w:tcPr>
            <w:tcW w:w="1700" w:type="dxa"/>
          </w:tcPr>
          <w:p w14:paraId="2775B835" w14:textId="3AE4DC5B" w:rsidR="00D76F8E" w:rsidRPr="00766AE1" w:rsidRDefault="00837DCB">
            <w:pPr>
              <w:pStyle w:val="Akapitzlist"/>
              <w:widowControl w:val="0"/>
              <w:spacing w:beforeAutospacing="1" w:after="0" w:line="240" w:lineRule="auto"/>
              <w:ind w:left="0"/>
              <w:jc w:val="center"/>
              <w:rPr>
                <w:rFonts w:cstheme="minorHAnsi"/>
                <w:b/>
                <w:bCs/>
                <w:color w:val="0070C0"/>
                <w:sz w:val="24"/>
                <w:szCs w:val="24"/>
              </w:rPr>
            </w:pPr>
            <w:r w:rsidRPr="00766AE1">
              <w:rPr>
                <w:rFonts w:eastAsia="Calibri" w:cstheme="minorHAnsi"/>
                <w:b/>
                <w:bCs/>
                <w:color w:val="0070C0"/>
                <w:sz w:val="24"/>
                <w:szCs w:val="24"/>
              </w:rPr>
              <w:t>626</w:t>
            </w:r>
          </w:p>
        </w:tc>
      </w:tr>
    </w:tbl>
    <w:p w14:paraId="33A9A588" w14:textId="77777777" w:rsidR="00D76F8E" w:rsidRPr="00930135" w:rsidRDefault="00EA1960" w:rsidP="002C77B6">
      <w:pPr>
        <w:spacing w:after="0" w:line="240" w:lineRule="auto"/>
        <w:rPr>
          <w:rFonts w:cstheme="minorHAnsi"/>
          <w:i/>
          <w:sz w:val="24"/>
          <w:szCs w:val="24"/>
        </w:rPr>
      </w:pPr>
      <w:r w:rsidRPr="00930135">
        <w:rPr>
          <w:rFonts w:cstheme="minorHAnsi"/>
          <w:i/>
          <w:sz w:val="24"/>
          <w:szCs w:val="24"/>
        </w:rPr>
        <w:t xml:space="preserve">                                    Opracowanie własne (ewidencja ludności)</w:t>
      </w:r>
    </w:p>
    <w:p w14:paraId="0E401638" w14:textId="6AC8036A" w:rsidR="00D76F8E" w:rsidRPr="00930135" w:rsidRDefault="00EA04C0" w:rsidP="002C77B6">
      <w:pPr>
        <w:pStyle w:val="Akapitzlist"/>
        <w:spacing w:beforeAutospacing="1" w:afterAutospacing="1" w:line="240" w:lineRule="auto"/>
        <w:ind w:left="-851"/>
        <w:jc w:val="center"/>
        <w:rPr>
          <w:rFonts w:cstheme="minorHAnsi"/>
          <w:sz w:val="24"/>
          <w:szCs w:val="24"/>
        </w:rPr>
      </w:pPr>
      <w:r>
        <w:rPr>
          <w:noProof/>
          <w:lang w:eastAsia="pl-PL"/>
        </w:rPr>
        <w:drawing>
          <wp:inline distT="0" distB="0" distL="0" distR="0" wp14:anchorId="1637D9B8" wp14:editId="16BE88CB">
            <wp:extent cx="4572000" cy="274320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A12494" w14:textId="135FD3EC" w:rsidR="00D76F8E" w:rsidRPr="00DD25BF" w:rsidRDefault="00EA1960" w:rsidP="00C37522">
      <w:pPr>
        <w:spacing w:beforeAutospacing="1" w:afterAutospacing="1" w:line="240" w:lineRule="auto"/>
        <w:jc w:val="both"/>
        <w:rPr>
          <w:rFonts w:cstheme="minorHAnsi"/>
          <w:sz w:val="24"/>
          <w:szCs w:val="24"/>
        </w:rPr>
      </w:pPr>
      <w:r w:rsidRPr="00DD25BF">
        <w:rPr>
          <w:rFonts w:cstheme="minorHAnsi"/>
          <w:sz w:val="24"/>
          <w:szCs w:val="24"/>
        </w:rPr>
        <w:t>Na przestrzeni lat 2016-202</w:t>
      </w:r>
      <w:r w:rsidR="00766AE1" w:rsidRPr="00DD25BF">
        <w:rPr>
          <w:rFonts w:cstheme="minorHAnsi"/>
          <w:sz w:val="24"/>
          <w:szCs w:val="24"/>
        </w:rPr>
        <w:t>5</w:t>
      </w:r>
      <w:r w:rsidRPr="00DD25BF">
        <w:rPr>
          <w:rFonts w:cstheme="minorHAnsi"/>
          <w:sz w:val="24"/>
          <w:szCs w:val="24"/>
        </w:rPr>
        <w:t xml:space="preserve"> przeważała w gminie Manowo liczba zgonów wśród mężczyzn, tylko </w:t>
      </w:r>
      <w:r w:rsidR="00C37522" w:rsidRPr="00DD25BF">
        <w:rPr>
          <w:rFonts w:cstheme="minorHAnsi"/>
          <w:sz w:val="24"/>
          <w:szCs w:val="24"/>
        </w:rPr>
        <w:t xml:space="preserve">   </w:t>
      </w:r>
      <w:r w:rsidRPr="00DD25BF">
        <w:rPr>
          <w:rFonts w:cstheme="minorHAnsi"/>
          <w:sz w:val="24"/>
          <w:szCs w:val="24"/>
        </w:rPr>
        <w:t>w 2019</w:t>
      </w:r>
      <w:r w:rsidR="00E90E1C" w:rsidRPr="00DD25BF">
        <w:rPr>
          <w:rFonts w:cstheme="minorHAnsi"/>
          <w:sz w:val="24"/>
          <w:szCs w:val="24"/>
        </w:rPr>
        <w:t xml:space="preserve"> </w:t>
      </w:r>
      <w:r w:rsidRPr="00DD25BF">
        <w:rPr>
          <w:rFonts w:cstheme="minorHAnsi"/>
          <w:sz w:val="24"/>
          <w:szCs w:val="24"/>
        </w:rPr>
        <w:t xml:space="preserve">r. zanotowano więcej zgonów wśród kobiet. </w:t>
      </w:r>
      <w:r w:rsidR="00AD39E3" w:rsidRPr="00DD25BF">
        <w:rPr>
          <w:rFonts w:cstheme="minorHAnsi"/>
          <w:sz w:val="24"/>
          <w:szCs w:val="24"/>
        </w:rPr>
        <w:t>Na wykresie doskonale widoczny jest ogólny wzrost zgonów w czasie trwania pandemii Covid-19, kiedy liczba zgonów była średnio większa o około 30%.</w:t>
      </w:r>
    </w:p>
    <w:p w14:paraId="12F19553" w14:textId="621054DB" w:rsidR="00766AE1" w:rsidRPr="00DD25BF" w:rsidRDefault="00EA1960" w:rsidP="00C37522">
      <w:pPr>
        <w:spacing w:beforeAutospacing="1" w:afterAutospacing="1" w:line="240" w:lineRule="auto"/>
        <w:jc w:val="both"/>
        <w:rPr>
          <w:rFonts w:cstheme="minorHAnsi"/>
          <w:sz w:val="24"/>
          <w:szCs w:val="24"/>
        </w:rPr>
      </w:pPr>
      <w:r w:rsidRPr="00DD25BF">
        <w:rPr>
          <w:rFonts w:cstheme="minorHAnsi"/>
          <w:sz w:val="24"/>
          <w:szCs w:val="24"/>
        </w:rPr>
        <w:t>Liczba stałych mieszkańców wg stanu na dzień 31.12.202</w:t>
      </w:r>
      <w:r w:rsidR="00766AE1" w:rsidRPr="00DD25BF">
        <w:rPr>
          <w:rFonts w:cstheme="minorHAnsi"/>
          <w:sz w:val="24"/>
          <w:szCs w:val="24"/>
        </w:rPr>
        <w:t>5</w:t>
      </w:r>
      <w:r w:rsidRPr="00DD25BF">
        <w:rPr>
          <w:rFonts w:cstheme="minorHAnsi"/>
          <w:sz w:val="24"/>
          <w:szCs w:val="24"/>
        </w:rPr>
        <w:t xml:space="preserve"> roku, w poszczególnych sołectwach, przedstawia się następująco:</w:t>
      </w:r>
    </w:p>
    <w:p w14:paraId="62483537" w14:textId="77777777" w:rsidR="00D76F8E" w:rsidRPr="00930135" w:rsidRDefault="00D76F8E">
      <w:pPr>
        <w:pStyle w:val="Akapitzlist"/>
        <w:spacing w:beforeAutospacing="1" w:afterAutospacing="1" w:line="240" w:lineRule="auto"/>
        <w:ind w:left="1080"/>
        <w:rPr>
          <w:rFonts w:cstheme="minorHAnsi"/>
          <w:sz w:val="24"/>
          <w:szCs w:val="24"/>
        </w:rPr>
      </w:pPr>
    </w:p>
    <w:p w14:paraId="072E70A7" w14:textId="77777777" w:rsidR="00D76F8E" w:rsidRPr="00930135" w:rsidRDefault="00D76F8E">
      <w:pPr>
        <w:pStyle w:val="Akapitzlist"/>
        <w:spacing w:beforeAutospacing="1" w:afterAutospacing="1" w:line="240" w:lineRule="auto"/>
        <w:ind w:left="1080"/>
        <w:rPr>
          <w:rFonts w:cstheme="minorHAnsi"/>
          <w:sz w:val="24"/>
          <w:szCs w:val="24"/>
        </w:rPr>
      </w:pPr>
    </w:p>
    <w:tbl>
      <w:tblPr>
        <w:tblStyle w:val="Tabela-Siatka"/>
        <w:tblW w:w="8364" w:type="dxa"/>
        <w:jc w:val="center"/>
        <w:tblLayout w:type="fixed"/>
        <w:tblLook w:val="04A0" w:firstRow="1" w:lastRow="0" w:firstColumn="1" w:lastColumn="0" w:noHBand="0" w:noVBand="1"/>
      </w:tblPr>
      <w:tblGrid>
        <w:gridCol w:w="2139"/>
        <w:gridCol w:w="848"/>
        <w:gridCol w:w="814"/>
        <w:gridCol w:w="814"/>
        <w:gridCol w:w="820"/>
        <w:gridCol w:w="802"/>
        <w:gridCol w:w="709"/>
        <w:gridCol w:w="709"/>
        <w:gridCol w:w="709"/>
      </w:tblGrid>
      <w:tr w:rsidR="00766AE1" w:rsidRPr="00930135" w14:paraId="7418CCFE" w14:textId="66465413" w:rsidTr="00017612">
        <w:trPr>
          <w:jc w:val="center"/>
        </w:trPr>
        <w:tc>
          <w:tcPr>
            <w:tcW w:w="2139" w:type="dxa"/>
            <w:shd w:val="clear" w:color="auto" w:fill="C5E0B3" w:themeFill="accent6" w:themeFillTint="66"/>
          </w:tcPr>
          <w:p w14:paraId="1BA466B3" w14:textId="77777777" w:rsidR="00766AE1" w:rsidRPr="00930135" w:rsidRDefault="00766AE1" w:rsidP="00CE1F5F">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Sołectwo/osiedle</w:t>
            </w:r>
          </w:p>
        </w:tc>
        <w:tc>
          <w:tcPr>
            <w:tcW w:w="6225" w:type="dxa"/>
            <w:gridSpan w:val="8"/>
            <w:shd w:val="clear" w:color="auto" w:fill="C5E0B3" w:themeFill="accent6" w:themeFillTint="66"/>
          </w:tcPr>
          <w:p w14:paraId="2E8CF27D" w14:textId="77777777" w:rsidR="00766AE1" w:rsidRPr="00930135" w:rsidRDefault="00766AE1" w:rsidP="00CE1F5F">
            <w:pPr>
              <w:pStyle w:val="Akapitzlist"/>
              <w:widowControl w:val="0"/>
              <w:spacing w:beforeAutospacing="1" w:afterAutospacing="1" w:line="240" w:lineRule="auto"/>
              <w:ind w:left="0"/>
              <w:jc w:val="center"/>
              <w:rPr>
                <w:rFonts w:cstheme="minorHAnsi"/>
                <w:sz w:val="24"/>
                <w:szCs w:val="24"/>
              </w:rPr>
            </w:pPr>
            <w:r w:rsidRPr="00930135">
              <w:rPr>
                <w:rFonts w:eastAsia="Calibri" w:cstheme="minorHAnsi"/>
                <w:sz w:val="24"/>
                <w:szCs w:val="24"/>
              </w:rPr>
              <w:t>Liczba mieszkańców</w:t>
            </w:r>
          </w:p>
          <w:p w14:paraId="3314534A" w14:textId="77777777" w:rsidR="00766AE1" w:rsidRPr="00930135" w:rsidRDefault="00766AE1" w:rsidP="00CE1F5F">
            <w:pPr>
              <w:pStyle w:val="Akapitzlist"/>
              <w:widowControl w:val="0"/>
              <w:spacing w:beforeAutospacing="1" w:afterAutospacing="1" w:line="240" w:lineRule="auto"/>
              <w:ind w:left="0"/>
              <w:jc w:val="center"/>
              <w:rPr>
                <w:rFonts w:eastAsia="Calibri" w:cstheme="minorHAnsi"/>
                <w:sz w:val="24"/>
                <w:szCs w:val="24"/>
              </w:rPr>
            </w:pPr>
          </w:p>
        </w:tc>
      </w:tr>
      <w:tr w:rsidR="00766AE1" w:rsidRPr="00930135" w14:paraId="0AE73FE9" w14:textId="2DCC176C" w:rsidTr="00766AE1">
        <w:trPr>
          <w:jc w:val="center"/>
        </w:trPr>
        <w:tc>
          <w:tcPr>
            <w:tcW w:w="2139" w:type="dxa"/>
            <w:shd w:val="clear" w:color="auto" w:fill="C5E0B3" w:themeFill="accent6" w:themeFillTint="66"/>
          </w:tcPr>
          <w:p w14:paraId="767D26EE" w14:textId="77777777" w:rsidR="00766AE1" w:rsidRPr="00930135" w:rsidRDefault="00766AE1" w:rsidP="00CE1F5F">
            <w:pPr>
              <w:pStyle w:val="Akapitzlist"/>
              <w:widowControl w:val="0"/>
              <w:spacing w:beforeAutospacing="1" w:after="0" w:line="240" w:lineRule="auto"/>
              <w:ind w:left="0"/>
              <w:rPr>
                <w:rFonts w:cstheme="minorHAnsi"/>
                <w:sz w:val="24"/>
                <w:szCs w:val="24"/>
              </w:rPr>
            </w:pPr>
          </w:p>
        </w:tc>
        <w:tc>
          <w:tcPr>
            <w:tcW w:w="848" w:type="dxa"/>
            <w:shd w:val="clear" w:color="auto" w:fill="C5E0B3" w:themeFill="accent6" w:themeFillTint="66"/>
          </w:tcPr>
          <w:p w14:paraId="3A4B5FA3" w14:textId="77777777" w:rsidR="00766AE1" w:rsidRPr="00930135" w:rsidRDefault="00766AE1" w:rsidP="00CE1F5F">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2018</w:t>
            </w:r>
          </w:p>
        </w:tc>
        <w:tc>
          <w:tcPr>
            <w:tcW w:w="814" w:type="dxa"/>
            <w:shd w:val="clear" w:color="auto" w:fill="C5E0B3" w:themeFill="accent6" w:themeFillTint="66"/>
          </w:tcPr>
          <w:p w14:paraId="78A0CEB2" w14:textId="77777777" w:rsidR="00766AE1" w:rsidRPr="00930135" w:rsidRDefault="00766AE1" w:rsidP="00CE1F5F">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2019</w:t>
            </w:r>
          </w:p>
        </w:tc>
        <w:tc>
          <w:tcPr>
            <w:tcW w:w="814" w:type="dxa"/>
            <w:shd w:val="clear" w:color="auto" w:fill="C5E0B3" w:themeFill="accent6" w:themeFillTint="66"/>
          </w:tcPr>
          <w:p w14:paraId="4C2684BD" w14:textId="77777777" w:rsidR="00766AE1" w:rsidRPr="00930135" w:rsidRDefault="00766AE1" w:rsidP="00CE1F5F">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2020</w:t>
            </w:r>
          </w:p>
        </w:tc>
        <w:tc>
          <w:tcPr>
            <w:tcW w:w="820" w:type="dxa"/>
            <w:shd w:val="clear" w:color="auto" w:fill="C5E0B3" w:themeFill="accent6" w:themeFillTint="66"/>
          </w:tcPr>
          <w:p w14:paraId="7CBF2D15" w14:textId="77777777" w:rsidR="00766AE1" w:rsidRPr="00930135" w:rsidRDefault="00766AE1" w:rsidP="00CE1F5F">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2021</w:t>
            </w:r>
          </w:p>
        </w:tc>
        <w:tc>
          <w:tcPr>
            <w:tcW w:w="802" w:type="dxa"/>
            <w:shd w:val="clear" w:color="auto" w:fill="C5E0B3" w:themeFill="accent6" w:themeFillTint="66"/>
          </w:tcPr>
          <w:p w14:paraId="4D318A72" w14:textId="77777777" w:rsidR="00766AE1" w:rsidRPr="00930135" w:rsidRDefault="00766AE1" w:rsidP="00CE1F5F">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2022</w:t>
            </w:r>
          </w:p>
        </w:tc>
        <w:tc>
          <w:tcPr>
            <w:tcW w:w="709" w:type="dxa"/>
            <w:shd w:val="clear" w:color="auto" w:fill="C5E0B3" w:themeFill="accent6" w:themeFillTint="66"/>
          </w:tcPr>
          <w:p w14:paraId="00990F29" w14:textId="77777777" w:rsidR="00766AE1" w:rsidRPr="00930135" w:rsidRDefault="00766AE1" w:rsidP="00CE1F5F">
            <w:pPr>
              <w:pStyle w:val="Akapitzlist"/>
              <w:widowControl w:val="0"/>
              <w:spacing w:beforeAutospacing="1" w:after="0" w:line="240" w:lineRule="auto"/>
              <w:ind w:left="0"/>
              <w:rPr>
                <w:rFonts w:eastAsia="Calibri" w:cstheme="minorHAnsi"/>
                <w:sz w:val="24"/>
                <w:szCs w:val="24"/>
              </w:rPr>
            </w:pPr>
            <w:r w:rsidRPr="00930135">
              <w:rPr>
                <w:rFonts w:eastAsia="Calibri" w:cstheme="minorHAnsi"/>
                <w:sz w:val="24"/>
                <w:szCs w:val="24"/>
              </w:rPr>
              <w:t>2023</w:t>
            </w:r>
          </w:p>
        </w:tc>
        <w:tc>
          <w:tcPr>
            <w:tcW w:w="709" w:type="dxa"/>
            <w:shd w:val="clear" w:color="auto" w:fill="C5E0B3" w:themeFill="accent6" w:themeFillTint="66"/>
          </w:tcPr>
          <w:p w14:paraId="6A2FF028" w14:textId="3AE2E32D" w:rsidR="00766AE1" w:rsidRPr="00930135" w:rsidRDefault="00766AE1" w:rsidP="00CE1F5F">
            <w:pPr>
              <w:pStyle w:val="Akapitzlist"/>
              <w:widowControl w:val="0"/>
              <w:spacing w:beforeAutospacing="1" w:after="0" w:line="240" w:lineRule="auto"/>
              <w:ind w:left="0"/>
              <w:rPr>
                <w:rFonts w:eastAsia="Calibri" w:cstheme="minorHAnsi"/>
                <w:sz w:val="24"/>
                <w:szCs w:val="24"/>
              </w:rPr>
            </w:pPr>
            <w:r w:rsidRPr="00930135">
              <w:rPr>
                <w:rFonts w:eastAsia="Calibri" w:cstheme="minorHAnsi"/>
                <w:sz w:val="24"/>
                <w:szCs w:val="24"/>
              </w:rPr>
              <w:t>2024</w:t>
            </w:r>
          </w:p>
        </w:tc>
        <w:tc>
          <w:tcPr>
            <w:tcW w:w="709" w:type="dxa"/>
            <w:shd w:val="clear" w:color="auto" w:fill="C5E0B3" w:themeFill="accent6" w:themeFillTint="66"/>
          </w:tcPr>
          <w:p w14:paraId="09AB6666" w14:textId="54B5C5D2" w:rsidR="00766AE1" w:rsidRPr="00365C4E" w:rsidRDefault="00766AE1" w:rsidP="00CE1F5F">
            <w:pPr>
              <w:pStyle w:val="Akapitzlist"/>
              <w:widowControl w:val="0"/>
              <w:spacing w:beforeAutospacing="1" w:after="0" w:line="240" w:lineRule="auto"/>
              <w:ind w:left="0"/>
              <w:rPr>
                <w:rFonts w:eastAsia="Calibri" w:cstheme="minorHAnsi"/>
                <w:color w:val="0070C0"/>
                <w:sz w:val="24"/>
                <w:szCs w:val="24"/>
              </w:rPr>
            </w:pPr>
            <w:r w:rsidRPr="00365C4E">
              <w:rPr>
                <w:rFonts w:eastAsia="Calibri" w:cstheme="minorHAnsi"/>
                <w:color w:val="0070C0"/>
                <w:sz w:val="24"/>
                <w:szCs w:val="24"/>
              </w:rPr>
              <w:t>2025</w:t>
            </w:r>
          </w:p>
        </w:tc>
      </w:tr>
      <w:tr w:rsidR="00766AE1" w:rsidRPr="00930135" w14:paraId="3F59125C" w14:textId="0F841A92" w:rsidTr="00766AE1">
        <w:trPr>
          <w:jc w:val="center"/>
        </w:trPr>
        <w:tc>
          <w:tcPr>
            <w:tcW w:w="2139" w:type="dxa"/>
          </w:tcPr>
          <w:p w14:paraId="648B80F8"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Bonin</w:t>
            </w:r>
          </w:p>
        </w:tc>
        <w:tc>
          <w:tcPr>
            <w:tcW w:w="848" w:type="dxa"/>
          </w:tcPr>
          <w:p w14:paraId="56DF9FB1"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1201</w:t>
            </w:r>
          </w:p>
        </w:tc>
        <w:tc>
          <w:tcPr>
            <w:tcW w:w="814" w:type="dxa"/>
          </w:tcPr>
          <w:p w14:paraId="5BFE398B"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1226</w:t>
            </w:r>
          </w:p>
        </w:tc>
        <w:tc>
          <w:tcPr>
            <w:tcW w:w="814" w:type="dxa"/>
          </w:tcPr>
          <w:p w14:paraId="42F26715"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1195</w:t>
            </w:r>
          </w:p>
        </w:tc>
        <w:tc>
          <w:tcPr>
            <w:tcW w:w="820" w:type="dxa"/>
          </w:tcPr>
          <w:p w14:paraId="68696572"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1179</w:t>
            </w:r>
          </w:p>
        </w:tc>
        <w:tc>
          <w:tcPr>
            <w:tcW w:w="802" w:type="dxa"/>
          </w:tcPr>
          <w:p w14:paraId="2E65B7EF"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1158</w:t>
            </w:r>
          </w:p>
        </w:tc>
        <w:tc>
          <w:tcPr>
            <w:tcW w:w="709" w:type="dxa"/>
          </w:tcPr>
          <w:p w14:paraId="0F4E066C"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1149</w:t>
            </w:r>
          </w:p>
        </w:tc>
        <w:tc>
          <w:tcPr>
            <w:tcW w:w="709" w:type="dxa"/>
          </w:tcPr>
          <w:p w14:paraId="136658B3" w14:textId="168D1AF5"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1081</w:t>
            </w:r>
          </w:p>
        </w:tc>
        <w:tc>
          <w:tcPr>
            <w:tcW w:w="709" w:type="dxa"/>
          </w:tcPr>
          <w:p w14:paraId="59FBF967" w14:textId="04EA188F" w:rsidR="00766AE1" w:rsidRPr="00365C4E" w:rsidRDefault="00766AE1" w:rsidP="00A05405">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1077</w:t>
            </w:r>
          </w:p>
        </w:tc>
      </w:tr>
      <w:tr w:rsidR="00766AE1" w:rsidRPr="00930135" w14:paraId="5C699670" w14:textId="329BBE42" w:rsidTr="00766AE1">
        <w:trPr>
          <w:jc w:val="center"/>
        </w:trPr>
        <w:tc>
          <w:tcPr>
            <w:tcW w:w="2139" w:type="dxa"/>
          </w:tcPr>
          <w:p w14:paraId="572224F1"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Cewlino</w:t>
            </w:r>
          </w:p>
        </w:tc>
        <w:tc>
          <w:tcPr>
            <w:tcW w:w="848" w:type="dxa"/>
          </w:tcPr>
          <w:p w14:paraId="53F0235E"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392</w:t>
            </w:r>
          </w:p>
        </w:tc>
        <w:tc>
          <w:tcPr>
            <w:tcW w:w="814" w:type="dxa"/>
          </w:tcPr>
          <w:p w14:paraId="3E89A39E"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421</w:t>
            </w:r>
          </w:p>
        </w:tc>
        <w:tc>
          <w:tcPr>
            <w:tcW w:w="814" w:type="dxa"/>
          </w:tcPr>
          <w:p w14:paraId="4156AF67"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418</w:t>
            </w:r>
          </w:p>
        </w:tc>
        <w:tc>
          <w:tcPr>
            <w:tcW w:w="820" w:type="dxa"/>
          </w:tcPr>
          <w:p w14:paraId="3593D571"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411</w:t>
            </w:r>
          </w:p>
        </w:tc>
        <w:tc>
          <w:tcPr>
            <w:tcW w:w="802" w:type="dxa"/>
          </w:tcPr>
          <w:p w14:paraId="03700D6C"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418</w:t>
            </w:r>
          </w:p>
        </w:tc>
        <w:tc>
          <w:tcPr>
            <w:tcW w:w="709" w:type="dxa"/>
          </w:tcPr>
          <w:p w14:paraId="7CBF92A4"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424</w:t>
            </w:r>
          </w:p>
        </w:tc>
        <w:tc>
          <w:tcPr>
            <w:tcW w:w="709" w:type="dxa"/>
          </w:tcPr>
          <w:p w14:paraId="4B8D0BB0" w14:textId="6E52D0CD"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434</w:t>
            </w:r>
          </w:p>
        </w:tc>
        <w:tc>
          <w:tcPr>
            <w:tcW w:w="709" w:type="dxa"/>
          </w:tcPr>
          <w:p w14:paraId="1BDEBBA7" w14:textId="6D257F44" w:rsidR="00766AE1" w:rsidRPr="00365C4E" w:rsidRDefault="00FA7CD8" w:rsidP="00A05405">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435</w:t>
            </w:r>
          </w:p>
        </w:tc>
      </w:tr>
      <w:tr w:rsidR="00766AE1" w:rsidRPr="00930135" w14:paraId="339F73F1" w14:textId="4AD1A8B2" w:rsidTr="00766AE1">
        <w:trPr>
          <w:jc w:val="center"/>
        </w:trPr>
        <w:tc>
          <w:tcPr>
            <w:tcW w:w="2139" w:type="dxa"/>
          </w:tcPr>
          <w:p w14:paraId="59BD2013"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Grzybnica</w:t>
            </w:r>
          </w:p>
        </w:tc>
        <w:tc>
          <w:tcPr>
            <w:tcW w:w="848" w:type="dxa"/>
          </w:tcPr>
          <w:p w14:paraId="47846D7E"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271</w:t>
            </w:r>
          </w:p>
        </w:tc>
        <w:tc>
          <w:tcPr>
            <w:tcW w:w="814" w:type="dxa"/>
          </w:tcPr>
          <w:p w14:paraId="3E694687"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271</w:t>
            </w:r>
          </w:p>
        </w:tc>
        <w:tc>
          <w:tcPr>
            <w:tcW w:w="814" w:type="dxa"/>
          </w:tcPr>
          <w:p w14:paraId="67C37505"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274</w:t>
            </w:r>
          </w:p>
        </w:tc>
        <w:tc>
          <w:tcPr>
            <w:tcW w:w="820" w:type="dxa"/>
          </w:tcPr>
          <w:p w14:paraId="506D21B3"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266</w:t>
            </w:r>
          </w:p>
        </w:tc>
        <w:tc>
          <w:tcPr>
            <w:tcW w:w="802" w:type="dxa"/>
          </w:tcPr>
          <w:p w14:paraId="05B2A48D"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265</w:t>
            </w:r>
          </w:p>
        </w:tc>
        <w:tc>
          <w:tcPr>
            <w:tcW w:w="709" w:type="dxa"/>
          </w:tcPr>
          <w:p w14:paraId="315F6481"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255</w:t>
            </w:r>
          </w:p>
        </w:tc>
        <w:tc>
          <w:tcPr>
            <w:tcW w:w="709" w:type="dxa"/>
          </w:tcPr>
          <w:p w14:paraId="71080F9F" w14:textId="49356C4F"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245</w:t>
            </w:r>
          </w:p>
        </w:tc>
        <w:tc>
          <w:tcPr>
            <w:tcW w:w="709" w:type="dxa"/>
          </w:tcPr>
          <w:p w14:paraId="684182E3" w14:textId="7B7D5596" w:rsidR="00766AE1" w:rsidRPr="00365C4E" w:rsidRDefault="00FA7CD8" w:rsidP="00A05405">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242</w:t>
            </w:r>
          </w:p>
        </w:tc>
      </w:tr>
      <w:tr w:rsidR="00766AE1" w:rsidRPr="00930135" w14:paraId="78BB0187" w14:textId="34473095" w:rsidTr="00766AE1">
        <w:trPr>
          <w:jc w:val="center"/>
        </w:trPr>
        <w:tc>
          <w:tcPr>
            <w:tcW w:w="2139" w:type="dxa"/>
          </w:tcPr>
          <w:p w14:paraId="072FBE8B"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Kretomino</w:t>
            </w:r>
          </w:p>
        </w:tc>
        <w:tc>
          <w:tcPr>
            <w:tcW w:w="848" w:type="dxa"/>
          </w:tcPr>
          <w:p w14:paraId="4DAD93BE"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999</w:t>
            </w:r>
          </w:p>
        </w:tc>
        <w:tc>
          <w:tcPr>
            <w:tcW w:w="814" w:type="dxa"/>
          </w:tcPr>
          <w:p w14:paraId="1709B12C"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1010</w:t>
            </w:r>
          </w:p>
        </w:tc>
        <w:tc>
          <w:tcPr>
            <w:tcW w:w="814" w:type="dxa"/>
          </w:tcPr>
          <w:p w14:paraId="69DEB3F5"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1035</w:t>
            </w:r>
          </w:p>
        </w:tc>
        <w:tc>
          <w:tcPr>
            <w:tcW w:w="820" w:type="dxa"/>
          </w:tcPr>
          <w:p w14:paraId="1FAAA914"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1030</w:t>
            </w:r>
          </w:p>
        </w:tc>
        <w:tc>
          <w:tcPr>
            <w:tcW w:w="802" w:type="dxa"/>
          </w:tcPr>
          <w:p w14:paraId="71252D65"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1047</w:t>
            </w:r>
          </w:p>
        </w:tc>
        <w:tc>
          <w:tcPr>
            <w:tcW w:w="709" w:type="dxa"/>
          </w:tcPr>
          <w:p w14:paraId="3A4B6052"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0</w:t>
            </w:r>
          </w:p>
        </w:tc>
        <w:tc>
          <w:tcPr>
            <w:tcW w:w="709" w:type="dxa"/>
          </w:tcPr>
          <w:p w14:paraId="4E62F07B" w14:textId="431FB1C9"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w:t>
            </w:r>
          </w:p>
        </w:tc>
        <w:tc>
          <w:tcPr>
            <w:tcW w:w="709" w:type="dxa"/>
          </w:tcPr>
          <w:p w14:paraId="2A1F901C" w14:textId="12495050" w:rsidR="00766AE1" w:rsidRPr="00365C4E" w:rsidRDefault="00FA7CD8" w:rsidP="00A05405">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w:t>
            </w:r>
          </w:p>
        </w:tc>
      </w:tr>
      <w:tr w:rsidR="00766AE1" w:rsidRPr="00930135" w14:paraId="33888B5A" w14:textId="17E83CB2" w:rsidTr="00766AE1">
        <w:trPr>
          <w:jc w:val="center"/>
        </w:trPr>
        <w:tc>
          <w:tcPr>
            <w:tcW w:w="2139" w:type="dxa"/>
          </w:tcPr>
          <w:p w14:paraId="39368CC8"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Manowo</w:t>
            </w:r>
          </w:p>
        </w:tc>
        <w:tc>
          <w:tcPr>
            <w:tcW w:w="848" w:type="dxa"/>
          </w:tcPr>
          <w:p w14:paraId="7CC3AE7E"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994</w:t>
            </w:r>
          </w:p>
        </w:tc>
        <w:tc>
          <w:tcPr>
            <w:tcW w:w="814" w:type="dxa"/>
          </w:tcPr>
          <w:p w14:paraId="7A0A0FCE"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998</w:t>
            </w:r>
          </w:p>
        </w:tc>
        <w:tc>
          <w:tcPr>
            <w:tcW w:w="814" w:type="dxa"/>
          </w:tcPr>
          <w:p w14:paraId="6F0D51BC"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1017</w:t>
            </w:r>
          </w:p>
        </w:tc>
        <w:tc>
          <w:tcPr>
            <w:tcW w:w="820" w:type="dxa"/>
          </w:tcPr>
          <w:p w14:paraId="6D059BE5"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1019</w:t>
            </w:r>
          </w:p>
        </w:tc>
        <w:tc>
          <w:tcPr>
            <w:tcW w:w="802" w:type="dxa"/>
          </w:tcPr>
          <w:p w14:paraId="0B3A911D"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1030</w:t>
            </w:r>
          </w:p>
        </w:tc>
        <w:tc>
          <w:tcPr>
            <w:tcW w:w="709" w:type="dxa"/>
          </w:tcPr>
          <w:p w14:paraId="60DDAED2"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1049</w:t>
            </w:r>
          </w:p>
        </w:tc>
        <w:tc>
          <w:tcPr>
            <w:tcW w:w="709" w:type="dxa"/>
          </w:tcPr>
          <w:p w14:paraId="4439F9C1" w14:textId="5F2BC30A"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1048</w:t>
            </w:r>
          </w:p>
        </w:tc>
        <w:tc>
          <w:tcPr>
            <w:tcW w:w="709" w:type="dxa"/>
          </w:tcPr>
          <w:p w14:paraId="436D26D2" w14:textId="1661172F" w:rsidR="00766AE1" w:rsidRPr="00365C4E" w:rsidRDefault="00FA7CD8" w:rsidP="00A05405">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1076</w:t>
            </w:r>
          </w:p>
        </w:tc>
      </w:tr>
      <w:tr w:rsidR="00766AE1" w:rsidRPr="00930135" w14:paraId="621E3C60" w14:textId="4D771BEE" w:rsidTr="00766AE1">
        <w:trPr>
          <w:jc w:val="center"/>
        </w:trPr>
        <w:tc>
          <w:tcPr>
            <w:tcW w:w="2139" w:type="dxa"/>
          </w:tcPr>
          <w:p w14:paraId="1856C61A"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Rosnowo O/W</w:t>
            </w:r>
          </w:p>
        </w:tc>
        <w:tc>
          <w:tcPr>
            <w:tcW w:w="848" w:type="dxa"/>
          </w:tcPr>
          <w:p w14:paraId="53FA9515"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1812</w:t>
            </w:r>
          </w:p>
        </w:tc>
        <w:tc>
          <w:tcPr>
            <w:tcW w:w="814" w:type="dxa"/>
          </w:tcPr>
          <w:p w14:paraId="4F3624F7"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1787</w:t>
            </w:r>
          </w:p>
        </w:tc>
        <w:tc>
          <w:tcPr>
            <w:tcW w:w="814" w:type="dxa"/>
          </w:tcPr>
          <w:p w14:paraId="6B34E581"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1744</w:t>
            </w:r>
          </w:p>
        </w:tc>
        <w:tc>
          <w:tcPr>
            <w:tcW w:w="820" w:type="dxa"/>
          </w:tcPr>
          <w:p w14:paraId="67557488"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1708</w:t>
            </w:r>
          </w:p>
        </w:tc>
        <w:tc>
          <w:tcPr>
            <w:tcW w:w="802" w:type="dxa"/>
          </w:tcPr>
          <w:p w14:paraId="54646A2F"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1662</w:t>
            </w:r>
          </w:p>
        </w:tc>
        <w:tc>
          <w:tcPr>
            <w:tcW w:w="709" w:type="dxa"/>
          </w:tcPr>
          <w:p w14:paraId="2B4A72AE"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1625</w:t>
            </w:r>
          </w:p>
        </w:tc>
        <w:tc>
          <w:tcPr>
            <w:tcW w:w="709" w:type="dxa"/>
          </w:tcPr>
          <w:p w14:paraId="4F96EF99" w14:textId="400F972E"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1606</w:t>
            </w:r>
          </w:p>
        </w:tc>
        <w:tc>
          <w:tcPr>
            <w:tcW w:w="709" w:type="dxa"/>
          </w:tcPr>
          <w:p w14:paraId="6D776AE6" w14:textId="1AFA6E98" w:rsidR="00766AE1" w:rsidRPr="00365C4E" w:rsidRDefault="00365C4E" w:rsidP="00A05405">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1583</w:t>
            </w:r>
          </w:p>
        </w:tc>
      </w:tr>
      <w:tr w:rsidR="00766AE1" w:rsidRPr="00930135" w14:paraId="31E7EB93" w14:textId="194CF9E9" w:rsidTr="00766AE1">
        <w:trPr>
          <w:jc w:val="center"/>
        </w:trPr>
        <w:tc>
          <w:tcPr>
            <w:tcW w:w="2139" w:type="dxa"/>
          </w:tcPr>
          <w:p w14:paraId="3CFF0D6F"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Wyszebórz</w:t>
            </w:r>
          </w:p>
        </w:tc>
        <w:tc>
          <w:tcPr>
            <w:tcW w:w="848" w:type="dxa"/>
          </w:tcPr>
          <w:p w14:paraId="1FB33E02"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402</w:t>
            </w:r>
          </w:p>
        </w:tc>
        <w:tc>
          <w:tcPr>
            <w:tcW w:w="814" w:type="dxa"/>
          </w:tcPr>
          <w:p w14:paraId="3A5E8EAB"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395</w:t>
            </w:r>
          </w:p>
        </w:tc>
        <w:tc>
          <w:tcPr>
            <w:tcW w:w="814" w:type="dxa"/>
          </w:tcPr>
          <w:p w14:paraId="58941BF3"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393</w:t>
            </w:r>
          </w:p>
        </w:tc>
        <w:tc>
          <w:tcPr>
            <w:tcW w:w="820" w:type="dxa"/>
          </w:tcPr>
          <w:p w14:paraId="45010D59"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393</w:t>
            </w:r>
          </w:p>
        </w:tc>
        <w:tc>
          <w:tcPr>
            <w:tcW w:w="802" w:type="dxa"/>
          </w:tcPr>
          <w:p w14:paraId="5469E187"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393</w:t>
            </w:r>
          </w:p>
        </w:tc>
        <w:tc>
          <w:tcPr>
            <w:tcW w:w="709" w:type="dxa"/>
          </w:tcPr>
          <w:p w14:paraId="7CFDDBD8"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387</w:t>
            </w:r>
          </w:p>
        </w:tc>
        <w:tc>
          <w:tcPr>
            <w:tcW w:w="709" w:type="dxa"/>
          </w:tcPr>
          <w:p w14:paraId="0760C775" w14:textId="233012EE"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386</w:t>
            </w:r>
          </w:p>
        </w:tc>
        <w:tc>
          <w:tcPr>
            <w:tcW w:w="709" w:type="dxa"/>
          </w:tcPr>
          <w:p w14:paraId="391C18F7" w14:textId="3E2D4A37" w:rsidR="00365C4E" w:rsidRPr="00365C4E" w:rsidRDefault="00365C4E" w:rsidP="00365C4E">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387</w:t>
            </w:r>
          </w:p>
        </w:tc>
      </w:tr>
      <w:tr w:rsidR="00766AE1" w:rsidRPr="00930135" w14:paraId="1722E82F" w14:textId="05F693DA" w:rsidTr="00766AE1">
        <w:trPr>
          <w:jc w:val="center"/>
        </w:trPr>
        <w:tc>
          <w:tcPr>
            <w:tcW w:w="2139" w:type="dxa"/>
          </w:tcPr>
          <w:p w14:paraId="294534DB" w14:textId="77777777" w:rsidR="00766AE1" w:rsidRPr="00930135" w:rsidRDefault="00766AE1" w:rsidP="00A05405">
            <w:pPr>
              <w:pStyle w:val="Akapitzlist"/>
              <w:widowControl w:val="0"/>
              <w:spacing w:beforeAutospacing="1" w:after="0" w:line="240" w:lineRule="auto"/>
              <w:ind w:left="0"/>
              <w:rPr>
                <w:rFonts w:cstheme="minorHAnsi"/>
                <w:sz w:val="24"/>
                <w:szCs w:val="24"/>
              </w:rPr>
            </w:pPr>
            <w:r w:rsidRPr="00930135">
              <w:rPr>
                <w:rFonts w:eastAsia="Calibri" w:cstheme="minorHAnsi"/>
                <w:sz w:val="24"/>
                <w:szCs w:val="24"/>
              </w:rPr>
              <w:t>Wyszewo</w:t>
            </w:r>
          </w:p>
        </w:tc>
        <w:tc>
          <w:tcPr>
            <w:tcW w:w="848" w:type="dxa"/>
          </w:tcPr>
          <w:p w14:paraId="5F096FDA"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563</w:t>
            </w:r>
          </w:p>
        </w:tc>
        <w:tc>
          <w:tcPr>
            <w:tcW w:w="814" w:type="dxa"/>
          </w:tcPr>
          <w:p w14:paraId="0814E42D"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562</w:t>
            </w:r>
          </w:p>
        </w:tc>
        <w:tc>
          <w:tcPr>
            <w:tcW w:w="814" w:type="dxa"/>
          </w:tcPr>
          <w:p w14:paraId="24824DFE"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560</w:t>
            </w:r>
          </w:p>
        </w:tc>
        <w:tc>
          <w:tcPr>
            <w:tcW w:w="820" w:type="dxa"/>
          </w:tcPr>
          <w:p w14:paraId="35F6D33B"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553</w:t>
            </w:r>
          </w:p>
        </w:tc>
        <w:tc>
          <w:tcPr>
            <w:tcW w:w="802" w:type="dxa"/>
          </w:tcPr>
          <w:p w14:paraId="59123C9F" w14:textId="77777777" w:rsidR="00766AE1" w:rsidRPr="00930135" w:rsidRDefault="00766AE1" w:rsidP="00A05405">
            <w:pPr>
              <w:pStyle w:val="Akapitzlist"/>
              <w:widowControl w:val="0"/>
              <w:spacing w:beforeAutospacing="1" w:after="0" w:line="240" w:lineRule="auto"/>
              <w:ind w:left="0"/>
              <w:jc w:val="center"/>
              <w:rPr>
                <w:rFonts w:cstheme="minorHAnsi"/>
                <w:sz w:val="24"/>
                <w:szCs w:val="24"/>
              </w:rPr>
            </w:pPr>
            <w:r w:rsidRPr="00930135">
              <w:rPr>
                <w:rFonts w:eastAsia="Calibri" w:cstheme="minorHAnsi"/>
                <w:sz w:val="24"/>
                <w:szCs w:val="24"/>
              </w:rPr>
              <w:t>547</w:t>
            </w:r>
          </w:p>
        </w:tc>
        <w:tc>
          <w:tcPr>
            <w:tcW w:w="709" w:type="dxa"/>
          </w:tcPr>
          <w:p w14:paraId="2BAC96D3" w14:textId="77777777"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558</w:t>
            </w:r>
          </w:p>
        </w:tc>
        <w:tc>
          <w:tcPr>
            <w:tcW w:w="709" w:type="dxa"/>
          </w:tcPr>
          <w:p w14:paraId="2841A395" w14:textId="6C810608" w:rsidR="00766AE1" w:rsidRPr="00930135" w:rsidRDefault="00766AE1" w:rsidP="00A05405">
            <w:pPr>
              <w:pStyle w:val="Akapitzlist"/>
              <w:widowControl w:val="0"/>
              <w:spacing w:beforeAutospacing="1" w:after="0" w:line="240" w:lineRule="auto"/>
              <w:ind w:left="0"/>
              <w:jc w:val="center"/>
              <w:rPr>
                <w:rFonts w:eastAsia="Calibri" w:cstheme="minorHAnsi"/>
                <w:sz w:val="24"/>
                <w:szCs w:val="24"/>
              </w:rPr>
            </w:pPr>
            <w:r w:rsidRPr="00930135">
              <w:rPr>
                <w:rFonts w:eastAsia="Calibri" w:cstheme="minorHAnsi"/>
                <w:sz w:val="24"/>
                <w:szCs w:val="24"/>
              </w:rPr>
              <w:t>556</w:t>
            </w:r>
          </w:p>
        </w:tc>
        <w:tc>
          <w:tcPr>
            <w:tcW w:w="709" w:type="dxa"/>
          </w:tcPr>
          <w:p w14:paraId="5F92B6AF" w14:textId="4F8E9782" w:rsidR="00766AE1" w:rsidRPr="00365C4E" w:rsidRDefault="00365C4E" w:rsidP="00A05405">
            <w:pPr>
              <w:pStyle w:val="Akapitzlist"/>
              <w:widowControl w:val="0"/>
              <w:spacing w:beforeAutospacing="1" w:after="0" w:line="240" w:lineRule="auto"/>
              <w:ind w:left="0"/>
              <w:jc w:val="center"/>
              <w:rPr>
                <w:rFonts w:eastAsia="Calibri" w:cstheme="minorHAnsi"/>
                <w:color w:val="0070C0"/>
                <w:sz w:val="24"/>
                <w:szCs w:val="24"/>
              </w:rPr>
            </w:pPr>
            <w:r w:rsidRPr="00365C4E">
              <w:rPr>
                <w:rFonts w:eastAsia="Calibri" w:cstheme="minorHAnsi"/>
                <w:color w:val="0070C0"/>
                <w:sz w:val="24"/>
                <w:szCs w:val="24"/>
              </w:rPr>
              <w:t>554</w:t>
            </w:r>
          </w:p>
        </w:tc>
      </w:tr>
      <w:tr w:rsidR="00766AE1" w:rsidRPr="00930135" w14:paraId="44F5FE86" w14:textId="1A774306" w:rsidTr="00766AE1">
        <w:trPr>
          <w:jc w:val="center"/>
        </w:trPr>
        <w:tc>
          <w:tcPr>
            <w:tcW w:w="2139" w:type="dxa"/>
          </w:tcPr>
          <w:p w14:paraId="31320A26" w14:textId="77777777" w:rsidR="00766AE1" w:rsidRPr="00930135" w:rsidRDefault="00766AE1" w:rsidP="00A05405">
            <w:pPr>
              <w:pStyle w:val="Akapitzlist"/>
              <w:widowControl w:val="0"/>
              <w:spacing w:beforeAutospacing="1" w:after="0" w:line="240" w:lineRule="auto"/>
              <w:ind w:left="0"/>
              <w:rPr>
                <w:rFonts w:cstheme="minorHAnsi"/>
                <w:b/>
                <w:sz w:val="24"/>
                <w:szCs w:val="24"/>
              </w:rPr>
            </w:pPr>
            <w:r w:rsidRPr="00930135">
              <w:rPr>
                <w:rFonts w:eastAsia="Calibri" w:cstheme="minorHAnsi"/>
                <w:b/>
                <w:sz w:val="24"/>
                <w:szCs w:val="24"/>
              </w:rPr>
              <w:t>Razem</w:t>
            </w:r>
          </w:p>
        </w:tc>
        <w:tc>
          <w:tcPr>
            <w:tcW w:w="848" w:type="dxa"/>
          </w:tcPr>
          <w:p w14:paraId="67BC1AAF" w14:textId="77777777" w:rsidR="00766AE1" w:rsidRPr="00930135" w:rsidRDefault="00766AE1" w:rsidP="00A05405">
            <w:pPr>
              <w:pStyle w:val="Akapitzlist"/>
              <w:widowControl w:val="0"/>
              <w:spacing w:beforeAutospacing="1" w:after="0" w:line="240" w:lineRule="auto"/>
              <w:ind w:left="0"/>
              <w:jc w:val="center"/>
              <w:rPr>
                <w:rFonts w:cstheme="minorHAnsi"/>
                <w:b/>
                <w:sz w:val="24"/>
                <w:szCs w:val="24"/>
              </w:rPr>
            </w:pPr>
            <w:r w:rsidRPr="00930135">
              <w:rPr>
                <w:rFonts w:eastAsia="Calibri" w:cstheme="minorHAnsi"/>
                <w:b/>
                <w:sz w:val="24"/>
                <w:szCs w:val="24"/>
              </w:rPr>
              <w:t>6634</w:t>
            </w:r>
          </w:p>
        </w:tc>
        <w:tc>
          <w:tcPr>
            <w:tcW w:w="814" w:type="dxa"/>
          </w:tcPr>
          <w:p w14:paraId="3658A555" w14:textId="77777777" w:rsidR="00766AE1" w:rsidRPr="00930135" w:rsidRDefault="00766AE1" w:rsidP="00A05405">
            <w:pPr>
              <w:pStyle w:val="Akapitzlist"/>
              <w:widowControl w:val="0"/>
              <w:spacing w:beforeAutospacing="1" w:after="0" w:line="240" w:lineRule="auto"/>
              <w:ind w:left="0"/>
              <w:jc w:val="center"/>
              <w:rPr>
                <w:rFonts w:cstheme="minorHAnsi"/>
                <w:b/>
                <w:sz w:val="24"/>
                <w:szCs w:val="24"/>
              </w:rPr>
            </w:pPr>
            <w:r w:rsidRPr="00930135">
              <w:rPr>
                <w:rFonts w:eastAsia="Calibri" w:cstheme="minorHAnsi"/>
                <w:b/>
                <w:sz w:val="24"/>
                <w:szCs w:val="24"/>
              </w:rPr>
              <w:t>6670</w:t>
            </w:r>
          </w:p>
        </w:tc>
        <w:tc>
          <w:tcPr>
            <w:tcW w:w="814" w:type="dxa"/>
          </w:tcPr>
          <w:p w14:paraId="01CB8E17" w14:textId="77777777" w:rsidR="00766AE1" w:rsidRPr="00930135" w:rsidRDefault="00766AE1" w:rsidP="00A05405">
            <w:pPr>
              <w:pStyle w:val="Akapitzlist"/>
              <w:widowControl w:val="0"/>
              <w:spacing w:beforeAutospacing="1" w:after="0" w:line="240" w:lineRule="auto"/>
              <w:ind w:left="0"/>
              <w:jc w:val="center"/>
              <w:rPr>
                <w:rFonts w:cstheme="minorHAnsi"/>
                <w:b/>
                <w:sz w:val="24"/>
                <w:szCs w:val="24"/>
              </w:rPr>
            </w:pPr>
            <w:r w:rsidRPr="00930135">
              <w:rPr>
                <w:rFonts w:eastAsia="Calibri" w:cstheme="minorHAnsi"/>
                <w:b/>
                <w:sz w:val="24"/>
                <w:szCs w:val="24"/>
              </w:rPr>
              <w:t>6636</w:t>
            </w:r>
          </w:p>
        </w:tc>
        <w:tc>
          <w:tcPr>
            <w:tcW w:w="820" w:type="dxa"/>
          </w:tcPr>
          <w:p w14:paraId="7916C485" w14:textId="77777777" w:rsidR="00766AE1" w:rsidRPr="00930135" w:rsidRDefault="00766AE1" w:rsidP="00A05405">
            <w:pPr>
              <w:pStyle w:val="Akapitzlist"/>
              <w:widowControl w:val="0"/>
              <w:spacing w:beforeAutospacing="1" w:after="0" w:line="240" w:lineRule="auto"/>
              <w:ind w:left="0"/>
              <w:jc w:val="center"/>
              <w:rPr>
                <w:rFonts w:cstheme="minorHAnsi"/>
                <w:b/>
                <w:sz w:val="24"/>
                <w:szCs w:val="24"/>
              </w:rPr>
            </w:pPr>
            <w:r w:rsidRPr="00930135">
              <w:rPr>
                <w:rFonts w:eastAsia="Calibri" w:cstheme="minorHAnsi"/>
                <w:b/>
                <w:sz w:val="24"/>
                <w:szCs w:val="24"/>
              </w:rPr>
              <w:t>6559</w:t>
            </w:r>
          </w:p>
        </w:tc>
        <w:tc>
          <w:tcPr>
            <w:tcW w:w="802" w:type="dxa"/>
          </w:tcPr>
          <w:p w14:paraId="797E1D0C" w14:textId="77777777" w:rsidR="00766AE1" w:rsidRPr="00930135" w:rsidRDefault="00766AE1" w:rsidP="00A05405">
            <w:pPr>
              <w:pStyle w:val="Akapitzlist"/>
              <w:widowControl w:val="0"/>
              <w:spacing w:beforeAutospacing="1" w:after="0" w:line="240" w:lineRule="auto"/>
              <w:ind w:left="0"/>
              <w:jc w:val="center"/>
              <w:rPr>
                <w:rFonts w:cstheme="minorHAnsi"/>
                <w:b/>
                <w:sz w:val="24"/>
                <w:szCs w:val="24"/>
              </w:rPr>
            </w:pPr>
            <w:r w:rsidRPr="00930135">
              <w:rPr>
                <w:rFonts w:eastAsia="Calibri" w:cstheme="minorHAnsi"/>
                <w:b/>
                <w:sz w:val="24"/>
                <w:szCs w:val="24"/>
              </w:rPr>
              <w:t>6520</w:t>
            </w:r>
          </w:p>
        </w:tc>
        <w:tc>
          <w:tcPr>
            <w:tcW w:w="709" w:type="dxa"/>
          </w:tcPr>
          <w:p w14:paraId="762D5A81" w14:textId="77777777" w:rsidR="00766AE1" w:rsidRPr="00930135" w:rsidRDefault="00766AE1" w:rsidP="00A05405">
            <w:pPr>
              <w:pStyle w:val="Akapitzlist"/>
              <w:widowControl w:val="0"/>
              <w:spacing w:beforeAutospacing="1" w:after="0" w:line="240" w:lineRule="auto"/>
              <w:ind w:left="0"/>
              <w:jc w:val="center"/>
              <w:rPr>
                <w:rFonts w:eastAsia="Calibri" w:cstheme="minorHAnsi"/>
                <w:b/>
                <w:sz w:val="24"/>
                <w:szCs w:val="24"/>
              </w:rPr>
            </w:pPr>
            <w:r w:rsidRPr="00930135">
              <w:rPr>
                <w:rFonts w:eastAsia="Calibri" w:cstheme="minorHAnsi"/>
                <w:b/>
                <w:sz w:val="24"/>
                <w:szCs w:val="24"/>
              </w:rPr>
              <w:t>5447</w:t>
            </w:r>
          </w:p>
        </w:tc>
        <w:tc>
          <w:tcPr>
            <w:tcW w:w="709" w:type="dxa"/>
          </w:tcPr>
          <w:p w14:paraId="5B14ABF5" w14:textId="7350E002" w:rsidR="00766AE1" w:rsidRPr="00930135" w:rsidRDefault="00766AE1" w:rsidP="00A05405">
            <w:pPr>
              <w:pStyle w:val="Akapitzlist"/>
              <w:widowControl w:val="0"/>
              <w:spacing w:beforeAutospacing="1" w:after="0" w:line="240" w:lineRule="auto"/>
              <w:ind w:left="0"/>
              <w:jc w:val="center"/>
              <w:rPr>
                <w:rFonts w:eastAsia="Calibri" w:cstheme="minorHAnsi"/>
                <w:b/>
                <w:sz w:val="24"/>
                <w:szCs w:val="24"/>
              </w:rPr>
            </w:pPr>
            <w:r w:rsidRPr="00930135">
              <w:rPr>
                <w:rFonts w:eastAsia="Calibri" w:cstheme="minorHAnsi"/>
                <w:b/>
                <w:sz w:val="24"/>
                <w:szCs w:val="24"/>
              </w:rPr>
              <w:t>5356</w:t>
            </w:r>
          </w:p>
        </w:tc>
        <w:tc>
          <w:tcPr>
            <w:tcW w:w="709" w:type="dxa"/>
          </w:tcPr>
          <w:p w14:paraId="6C5302C9" w14:textId="77E227CA" w:rsidR="00766AE1" w:rsidRPr="00365C4E" w:rsidRDefault="00365C4E" w:rsidP="00A05405">
            <w:pPr>
              <w:pStyle w:val="Akapitzlist"/>
              <w:widowControl w:val="0"/>
              <w:spacing w:beforeAutospacing="1" w:after="0" w:line="240" w:lineRule="auto"/>
              <w:ind w:left="0"/>
              <w:jc w:val="center"/>
              <w:rPr>
                <w:rFonts w:eastAsia="Calibri" w:cstheme="minorHAnsi"/>
                <w:b/>
                <w:color w:val="0070C0"/>
                <w:sz w:val="24"/>
                <w:szCs w:val="24"/>
              </w:rPr>
            </w:pPr>
            <w:r w:rsidRPr="00365C4E">
              <w:rPr>
                <w:rFonts w:eastAsia="Calibri" w:cstheme="minorHAnsi"/>
                <w:b/>
                <w:color w:val="0070C0"/>
                <w:sz w:val="24"/>
                <w:szCs w:val="24"/>
              </w:rPr>
              <w:t>5354</w:t>
            </w:r>
          </w:p>
        </w:tc>
      </w:tr>
    </w:tbl>
    <w:p w14:paraId="2C3237AB" w14:textId="77777777" w:rsidR="00D76F8E" w:rsidRPr="00930135" w:rsidRDefault="00EA1960">
      <w:pPr>
        <w:pStyle w:val="Akapitzlist"/>
        <w:spacing w:beforeAutospacing="1" w:afterAutospacing="1" w:line="240" w:lineRule="auto"/>
        <w:ind w:left="3119"/>
        <w:rPr>
          <w:rFonts w:cstheme="minorHAnsi"/>
          <w:i/>
          <w:sz w:val="24"/>
          <w:szCs w:val="24"/>
        </w:rPr>
      </w:pPr>
      <w:r w:rsidRPr="00930135">
        <w:rPr>
          <w:rFonts w:cstheme="minorHAnsi"/>
          <w:i/>
          <w:sz w:val="24"/>
          <w:szCs w:val="24"/>
        </w:rPr>
        <w:t>Opracowanie własne (ewidencja ludności)</w:t>
      </w:r>
    </w:p>
    <w:p w14:paraId="7C5452B6" w14:textId="6444940A" w:rsidR="00D76F8E" w:rsidRPr="00DD25BF" w:rsidRDefault="00EA1960" w:rsidP="00C37522">
      <w:pPr>
        <w:spacing w:beforeAutospacing="1" w:afterAutospacing="1" w:line="240" w:lineRule="auto"/>
        <w:jc w:val="both"/>
        <w:rPr>
          <w:rFonts w:cstheme="minorHAnsi"/>
          <w:sz w:val="24"/>
          <w:szCs w:val="24"/>
        </w:rPr>
      </w:pPr>
      <w:r w:rsidRPr="00DD25BF">
        <w:rPr>
          <w:rFonts w:cstheme="minorHAnsi"/>
          <w:sz w:val="24"/>
          <w:szCs w:val="24"/>
        </w:rPr>
        <w:t>Liczba stałych mieszkańców w poszczególnych miejscowościach na przestrzeni 2018 -202</w:t>
      </w:r>
      <w:r w:rsidR="00365C4E" w:rsidRPr="00DD25BF">
        <w:rPr>
          <w:rFonts w:cstheme="minorHAnsi"/>
          <w:sz w:val="24"/>
          <w:szCs w:val="24"/>
        </w:rPr>
        <w:t>5</w:t>
      </w:r>
      <w:r w:rsidR="007A2024" w:rsidRPr="00DD25BF">
        <w:rPr>
          <w:rFonts w:cstheme="minorHAnsi"/>
          <w:sz w:val="24"/>
          <w:szCs w:val="24"/>
        </w:rPr>
        <w:t xml:space="preserve"> </w:t>
      </w:r>
      <w:r w:rsidRPr="00DD25BF">
        <w:rPr>
          <w:rFonts w:cstheme="minorHAnsi"/>
          <w:sz w:val="24"/>
          <w:szCs w:val="24"/>
        </w:rPr>
        <w:t xml:space="preserve">r. nie ulegała zbyt dużym wahaniom. Obserwujemy </w:t>
      </w:r>
      <w:r w:rsidR="00C37522" w:rsidRPr="00DD25BF">
        <w:rPr>
          <w:rFonts w:cstheme="minorHAnsi"/>
          <w:sz w:val="24"/>
          <w:szCs w:val="24"/>
        </w:rPr>
        <w:t xml:space="preserve">spadek w sołectwie </w:t>
      </w:r>
      <w:r w:rsidR="00365C4E" w:rsidRPr="00DD25BF">
        <w:rPr>
          <w:rFonts w:cstheme="minorHAnsi"/>
          <w:sz w:val="24"/>
          <w:szCs w:val="24"/>
        </w:rPr>
        <w:t xml:space="preserve">Bonin, Rosnowo, niewielki spadek w sołectwie </w:t>
      </w:r>
      <w:r w:rsidR="00C37522" w:rsidRPr="00DD25BF">
        <w:rPr>
          <w:rFonts w:cstheme="minorHAnsi"/>
          <w:sz w:val="24"/>
          <w:szCs w:val="24"/>
        </w:rPr>
        <w:t>Grzybnica</w:t>
      </w:r>
      <w:r w:rsidR="00365C4E" w:rsidRPr="00DD25BF">
        <w:rPr>
          <w:rFonts w:cstheme="minorHAnsi"/>
          <w:sz w:val="24"/>
          <w:szCs w:val="24"/>
        </w:rPr>
        <w:t>, Wyszewo</w:t>
      </w:r>
      <w:r w:rsidR="00C37522" w:rsidRPr="00DD25BF">
        <w:rPr>
          <w:rFonts w:cstheme="minorHAnsi"/>
          <w:sz w:val="24"/>
          <w:szCs w:val="24"/>
        </w:rPr>
        <w:t xml:space="preserve"> i</w:t>
      </w:r>
      <w:r w:rsidRPr="00DD25BF">
        <w:rPr>
          <w:rFonts w:cstheme="minorHAnsi"/>
          <w:sz w:val="24"/>
          <w:szCs w:val="24"/>
        </w:rPr>
        <w:t xml:space="preserve"> stały wzrost mieszkańców w sołectwie Manowo</w:t>
      </w:r>
      <w:r w:rsidR="00E24DE9" w:rsidRPr="00DD25BF">
        <w:rPr>
          <w:rFonts w:cstheme="minorHAnsi"/>
          <w:sz w:val="24"/>
          <w:szCs w:val="24"/>
        </w:rPr>
        <w:t xml:space="preserve"> oraz niewielki </w:t>
      </w:r>
      <w:r w:rsidR="00365C4E" w:rsidRPr="00DD25BF">
        <w:rPr>
          <w:rFonts w:cstheme="minorHAnsi"/>
          <w:sz w:val="24"/>
          <w:szCs w:val="24"/>
        </w:rPr>
        <w:t xml:space="preserve">  wzrost </w:t>
      </w:r>
      <w:r w:rsidR="00E24DE9" w:rsidRPr="00DD25BF">
        <w:rPr>
          <w:rFonts w:cstheme="minorHAnsi"/>
          <w:sz w:val="24"/>
          <w:szCs w:val="24"/>
        </w:rPr>
        <w:t>w Cewlinie</w:t>
      </w:r>
      <w:r w:rsidR="00365C4E" w:rsidRPr="00DD25BF">
        <w:rPr>
          <w:rFonts w:cstheme="minorHAnsi"/>
          <w:sz w:val="24"/>
          <w:szCs w:val="24"/>
        </w:rPr>
        <w:t xml:space="preserve"> i Wyszeborzu</w:t>
      </w:r>
      <w:r w:rsidR="00E24DE9" w:rsidRPr="00DD25BF">
        <w:rPr>
          <w:rFonts w:cstheme="minorHAnsi"/>
          <w:sz w:val="24"/>
          <w:szCs w:val="24"/>
        </w:rPr>
        <w:t xml:space="preserve">. </w:t>
      </w:r>
    </w:p>
    <w:p w14:paraId="49F607ED" w14:textId="77777777" w:rsidR="00D76F8E" w:rsidRPr="00930135" w:rsidRDefault="00EA1960" w:rsidP="00334DBA">
      <w:pPr>
        <w:pStyle w:val="Styl29"/>
        <w:numPr>
          <w:ilvl w:val="1"/>
          <w:numId w:val="25"/>
        </w:numPr>
      </w:pPr>
      <w:bookmarkStart w:id="10" w:name="_Toc165893466"/>
      <w:r w:rsidRPr="00930135">
        <w:t>Bezrobocie.</w:t>
      </w:r>
      <w:bookmarkEnd w:id="10"/>
    </w:p>
    <w:p w14:paraId="44894532" w14:textId="77777777" w:rsidR="001F75B1" w:rsidRPr="00DD25BF" w:rsidRDefault="001F75B1" w:rsidP="001F75B1">
      <w:pPr>
        <w:suppressAutoHyphens w:val="0"/>
        <w:jc w:val="both"/>
        <w:rPr>
          <w:rFonts w:eastAsia="Calibri" w:cstheme="minorHAnsi"/>
          <w:kern w:val="2"/>
          <w:sz w:val="24"/>
          <w:szCs w:val="24"/>
          <w14:ligatures w14:val="standardContextual"/>
        </w:rPr>
      </w:pPr>
      <w:r w:rsidRPr="00DD25BF">
        <w:rPr>
          <w:rFonts w:eastAsia="Calibri" w:cstheme="minorHAnsi"/>
          <w:kern w:val="2"/>
          <w:sz w:val="24"/>
          <w:szCs w:val="24"/>
          <w14:ligatures w14:val="standardContextual"/>
        </w:rPr>
        <w:t xml:space="preserve">Na koniec grudnia 2025 roku w PUP Koszalin zarejestrowanych było 172 bezrobotnych </w:t>
      </w:r>
      <w:r w:rsidRPr="00DD25BF">
        <w:rPr>
          <w:rFonts w:eastAsia="Calibri" w:cstheme="minorHAnsi"/>
          <w:kern w:val="2"/>
          <w:sz w:val="24"/>
          <w:szCs w:val="24"/>
          <w14:ligatures w14:val="standardContextual"/>
        </w:rPr>
        <w:br/>
        <w:t>z terenu gminy Manowo, w tym 94 kobiety. Z ogólnej liczby bezrobotnych zarejestrowanych na koniec roku 2025, 32 osób byli to bezrobotni z prawem do zasiłku, z czego 20 stanowiły kobiety.  Liczba bezrobotnych zwiększyła się o 2 osoby w stosunku do stanu na dzień 31 grudnia 2024 r. Wskaźnik bezrobocia w gminie zwiększył się i wyniósł  5,2% .</w:t>
      </w:r>
    </w:p>
    <w:p w14:paraId="61306FAC" w14:textId="77777777" w:rsidR="001F75B1" w:rsidRPr="00DD25BF" w:rsidRDefault="001F75B1" w:rsidP="001F75B1">
      <w:pPr>
        <w:suppressAutoHyphens w:val="0"/>
        <w:jc w:val="both"/>
        <w:rPr>
          <w:rFonts w:eastAsia="Calibri" w:cstheme="minorHAnsi"/>
          <w:kern w:val="2"/>
          <w:sz w:val="24"/>
          <w:szCs w:val="24"/>
          <w14:ligatures w14:val="standardContextual"/>
        </w:rPr>
      </w:pPr>
      <w:r w:rsidRPr="00DD25BF">
        <w:rPr>
          <w:rFonts w:eastAsia="Calibri" w:cstheme="minorHAnsi"/>
          <w:kern w:val="2"/>
          <w:sz w:val="24"/>
          <w:szCs w:val="24"/>
          <w14:ligatures w14:val="standardContextual"/>
        </w:rPr>
        <w:t>W ramach podpisanego z Powiatem Koszalińskim – Powiatowym Urzędem Pracy w Koszalinie Porozumieniem dotyczącym zorganizowania i finansowania prac społecznie użytecznych oraz kierowania do ich wykonywania osób uprawnionych, w roku 2025 zostało skierowanych do wykonywania w/w prac 23 osoby.</w:t>
      </w:r>
    </w:p>
    <w:p w14:paraId="1A38F187" w14:textId="77777777" w:rsidR="001F75B1" w:rsidRPr="00DD25BF" w:rsidRDefault="001F75B1" w:rsidP="001F75B1">
      <w:pPr>
        <w:suppressAutoHyphens w:val="0"/>
        <w:jc w:val="both"/>
        <w:rPr>
          <w:rFonts w:eastAsia="Calibri" w:cstheme="minorHAnsi"/>
          <w:kern w:val="2"/>
          <w:sz w:val="24"/>
          <w:szCs w:val="24"/>
          <w14:ligatures w14:val="standardContextual"/>
        </w:rPr>
      </w:pPr>
      <w:r w:rsidRPr="00DD25BF">
        <w:rPr>
          <w:rFonts w:eastAsia="Calibri" w:cstheme="minorHAnsi"/>
          <w:kern w:val="2"/>
          <w:sz w:val="24"/>
          <w:szCs w:val="24"/>
          <w14:ligatures w14:val="standardContextual"/>
        </w:rPr>
        <w:t>Podobnie jak w poprzednich latach prace były wykonywane na terenach poszczególnych sołectw, były to prace porządkowe oraz pomoc i opieka nad osobami starszymi.</w:t>
      </w:r>
    </w:p>
    <w:p w14:paraId="15968BEE" w14:textId="77777777" w:rsidR="001F75B1" w:rsidRPr="00DD25BF" w:rsidRDefault="001F75B1" w:rsidP="001F75B1">
      <w:pPr>
        <w:suppressAutoHyphens w:val="0"/>
        <w:jc w:val="both"/>
        <w:rPr>
          <w:rFonts w:eastAsia="Calibri" w:cstheme="minorHAnsi"/>
          <w:kern w:val="2"/>
          <w:sz w:val="24"/>
          <w:szCs w:val="24"/>
          <w14:ligatures w14:val="standardContextual"/>
        </w:rPr>
      </w:pPr>
      <w:r w:rsidRPr="00DD25BF">
        <w:rPr>
          <w:rFonts w:eastAsia="Calibri" w:cstheme="minorHAnsi"/>
          <w:kern w:val="2"/>
          <w:sz w:val="24"/>
          <w:szCs w:val="24"/>
          <w14:ligatures w14:val="standardContextual"/>
        </w:rPr>
        <w:t>Powiatowy Urząd Pracy dokonał refundacji wypłaconego wynagrodzenia w wysokości 60% na podstawie złożonego wniosku refundacyjnego. Prace trwały nieprzerwanie od połowy lutego 2025 do końca grudnia 2025 roku.</w:t>
      </w:r>
    </w:p>
    <w:p w14:paraId="4B82F2AA" w14:textId="77777777" w:rsidR="001F75B1" w:rsidRPr="00DD25BF" w:rsidRDefault="001F75B1" w:rsidP="001F75B1">
      <w:pPr>
        <w:suppressAutoHyphens w:val="0"/>
        <w:jc w:val="both"/>
        <w:rPr>
          <w:rFonts w:eastAsia="Calibri" w:cstheme="minorHAnsi"/>
          <w:kern w:val="2"/>
          <w:sz w:val="24"/>
          <w:szCs w:val="24"/>
          <w14:ligatures w14:val="standardContextual"/>
        </w:rPr>
      </w:pPr>
      <w:r w:rsidRPr="00DD25BF">
        <w:rPr>
          <w:rFonts w:eastAsia="Calibri" w:cstheme="minorHAnsi"/>
          <w:kern w:val="2"/>
          <w:sz w:val="24"/>
          <w:szCs w:val="24"/>
          <w14:ligatures w14:val="standardContextual"/>
        </w:rPr>
        <w:t>W roku 2025 zostały również zawarte 2 umowy z Powiatem Koszalińskim – Powiatowym Urzędem Pracy w Koszalinie dotyczące zorganizowania i finansowania prac interwencyjnych. W ramach każdej z zawartych umów, trwających 9 i 6 miesięcy, zatrudnione zostały 2 osoby bezrobotne. Powiatowy Urząd Pracy dokonał refundacji wypłaconego wynagrodzenia przez okres 6 i 4 miesięcy. Miesięczna wysokość refundacji ustalona została na poziomie 2.000,00 zł brutto za każdego bezrobotnego zatrudnionego w ramach prac interwencyjnych oraz składek na ubezpieczenie społeczne od kwoty refundowanej do wysokości odpowiadającej sumie składek emerytalnej, rentowej i wypadkowej  obowiązującej na dzień zawarcia umowy.</w:t>
      </w:r>
    </w:p>
    <w:p w14:paraId="1AA21245" w14:textId="77777777" w:rsidR="00D76F8E" w:rsidRPr="00930135" w:rsidRDefault="00EA1960">
      <w:pPr>
        <w:pStyle w:val="Styl12"/>
        <w:spacing w:before="280" w:after="280"/>
        <w:rPr>
          <w:rFonts w:asciiTheme="minorHAnsi" w:hAnsiTheme="minorHAnsi" w:cstheme="minorHAnsi"/>
          <w:color w:val="auto"/>
        </w:rPr>
      </w:pPr>
      <w:r w:rsidRPr="00930135">
        <w:rPr>
          <w:rFonts w:asciiTheme="minorHAnsi" w:hAnsiTheme="minorHAnsi" w:cstheme="minorHAnsi"/>
          <w:color w:val="auto"/>
        </w:rPr>
        <w:t xml:space="preserve"> </w:t>
      </w:r>
      <w:bookmarkStart w:id="11" w:name="_Toc165893467"/>
      <w:r w:rsidRPr="00930135">
        <w:rPr>
          <w:rFonts w:asciiTheme="minorHAnsi" w:hAnsiTheme="minorHAnsi" w:cstheme="minorHAnsi"/>
          <w:color w:val="auto"/>
        </w:rPr>
        <w:t>1.6. Gospodarstwa rolne.</w:t>
      </w:r>
      <w:bookmarkEnd w:id="11"/>
    </w:p>
    <w:p w14:paraId="56A3B0A4" w14:textId="12E4F24E" w:rsidR="00D76F8E" w:rsidRPr="004C4576" w:rsidRDefault="00EA1960" w:rsidP="00C37522">
      <w:pPr>
        <w:spacing w:beforeAutospacing="1" w:afterAutospacing="1" w:line="240" w:lineRule="auto"/>
        <w:ind w:firstLine="360"/>
        <w:jc w:val="both"/>
        <w:rPr>
          <w:rFonts w:cstheme="minorHAnsi"/>
          <w:color w:val="EE0000"/>
          <w:sz w:val="24"/>
          <w:szCs w:val="24"/>
        </w:rPr>
      </w:pPr>
      <w:r w:rsidRPr="004C4576">
        <w:rPr>
          <w:rFonts w:cstheme="minorHAnsi"/>
          <w:color w:val="EE0000"/>
          <w:sz w:val="24"/>
          <w:szCs w:val="24"/>
        </w:rPr>
        <w:t xml:space="preserve">W </w:t>
      </w:r>
      <w:r w:rsidR="00DD25BF" w:rsidRPr="004C4576">
        <w:rPr>
          <w:rFonts w:cstheme="minorHAnsi"/>
          <w:color w:val="EE0000"/>
          <w:sz w:val="24"/>
          <w:szCs w:val="24"/>
        </w:rPr>
        <w:t>G</w:t>
      </w:r>
      <w:r w:rsidRPr="004C4576">
        <w:rPr>
          <w:rFonts w:cstheme="minorHAnsi"/>
          <w:color w:val="EE0000"/>
          <w:sz w:val="24"/>
          <w:szCs w:val="24"/>
        </w:rPr>
        <w:t>minie Manowo w 202</w:t>
      </w:r>
      <w:r w:rsidR="00E67BF2" w:rsidRPr="004C4576">
        <w:rPr>
          <w:rFonts w:cstheme="minorHAnsi"/>
          <w:color w:val="EE0000"/>
          <w:sz w:val="24"/>
          <w:szCs w:val="24"/>
        </w:rPr>
        <w:t xml:space="preserve">5 </w:t>
      </w:r>
      <w:r w:rsidRPr="004C4576">
        <w:rPr>
          <w:rFonts w:cstheme="minorHAnsi"/>
          <w:color w:val="EE0000"/>
          <w:sz w:val="24"/>
          <w:szCs w:val="24"/>
        </w:rPr>
        <w:t>roku  funkcjonowało 3</w:t>
      </w:r>
      <w:r w:rsidR="008512FF" w:rsidRPr="004C4576">
        <w:rPr>
          <w:rFonts w:cstheme="minorHAnsi"/>
          <w:color w:val="EE0000"/>
          <w:sz w:val="24"/>
          <w:szCs w:val="24"/>
        </w:rPr>
        <w:t>2</w:t>
      </w:r>
      <w:r w:rsidR="00E67BF2" w:rsidRPr="004C4576">
        <w:rPr>
          <w:rFonts w:cstheme="minorHAnsi"/>
          <w:color w:val="EE0000"/>
          <w:sz w:val="24"/>
          <w:szCs w:val="24"/>
        </w:rPr>
        <w:t>0</w:t>
      </w:r>
      <w:r w:rsidRPr="004C4576">
        <w:rPr>
          <w:rFonts w:cstheme="minorHAnsi"/>
          <w:color w:val="EE0000"/>
          <w:sz w:val="24"/>
          <w:szCs w:val="24"/>
        </w:rPr>
        <w:t xml:space="preserve"> gospodarstw rolnych, nastąpił </w:t>
      </w:r>
      <w:r w:rsidR="008512FF" w:rsidRPr="004C4576">
        <w:rPr>
          <w:rFonts w:cstheme="minorHAnsi"/>
          <w:color w:val="EE0000"/>
          <w:sz w:val="24"/>
          <w:szCs w:val="24"/>
        </w:rPr>
        <w:t>spadek</w:t>
      </w:r>
      <w:r w:rsidRPr="004C4576">
        <w:rPr>
          <w:rFonts w:cstheme="minorHAnsi"/>
          <w:color w:val="EE0000"/>
          <w:sz w:val="24"/>
          <w:szCs w:val="24"/>
        </w:rPr>
        <w:t xml:space="preserve"> o </w:t>
      </w:r>
      <w:r w:rsidR="00E67BF2" w:rsidRPr="004C4576">
        <w:rPr>
          <w:rFonts w:cstheme="minorHAnsi"/>
          <w:color w:val="EE0000"/>
          <w:sz w:val="24"/>
          <w:szCs w:val="24"/>
        </w:rPr>
        <w:t>3</w:t>
      </w:r>
      <w:r w:rsidRPr="004C4576">
        <w:rPr>
          <w:rFonts w:cstheme="minorHAnsi"/>
          <w:color w:val="EE0000"/>
          <w:sz w:val="24"/>
          <w:szCs w:val="24"/>
        </w:rPr>
        <w:t xml:space="preserve"> gospodarstwa w stosunku do 202</w:t>
      </w:r>
      <w:r w:rsidR="00E67BF2" w:rsidRPr="004C4576">
        <w:rPr>
          <w:rFonts w:cstheme="minorHAnsi"/>
          <w:color w:val="EE0000"/>
          <w:sz w:val="24"/>
          <w:szCs w:val="24"/>
        </w:rPr>
        <w:t>4</w:t>
      </w:r>
      <w:r w:rsidRPr="004C4576">
        <w:rPr>
          <w:rFonts w:cstheme="minorHAnsi"/>
          <w:color w:val="EE0000"/>
          <w:sz w:val="24"/>
          <w:szCs w:val="24"/>
        </w:rPr>
        <w:t xml:space="preserve"> roku.</w:t>
      </w:r>
      <w:r w:rsidR="008512FF" w:rsidRPr="004C4576">
        <w:rPr>
          <w:rFonts w:cstheme="minorHAnsi"/>
          <w:color w:val="EE0000"/>
          <w:sz w:val="24"/>
          <w:szCs w:val="24"/>
        </w:rPr>
        <w:t xml:space="preserve"> </w:t>
      </w:r>
      <w:r w:rsidRPr="004C4576">
        <w:rPr>
          <w:rFonts w:cstheme="minorHAnsi"/>
          <w:color w:val="EE0000"/>
          <w:sz w:val="24"/>
          <w:szCs w:val="24"/>
        </w:rPr>
        <w:t>Przeważają gospodarstwa małe od 1-2 ha oraz 2-5 ha.</w:t>
      </w:r>
    </w:p>
    <w:p w14:paraId="60BC59AB" w14:textId="77777777" w:rsidR="00D76F8E" w:rsidRPr="004C4576" w:rsidRDefault="00EA1960" w:rsidP="000E40F6">
      <w:pPr>
        <w:spacing w:beforeAutospacing="1" w:after="0" w:line="240" w:lineRule="auto"/>
        <w:jc w:val="both"/>
        <w:rPr>
          <w:rFonts w:cstheme="minorHAnsi"/>
          <w:color w:val="EE0000"/>
          <w:sz w:val="24"/>
          <w:szCs w:val="24"/>
        </w:rPr>
      </w:pPr>
      <w:r w:rsidRPr="004C4576">
        <w:rPr>
          <w:rFonts w:cstheme="minorHAnsi"/>
          <w:color w:val="EE0000"/>
          <w:sz w:val="24"/>
          <w:szCs w:val="24"/>
        </w:rPr>
        <w:t>Struktura gospodarstw przedstawia się następująco:</w:t>
      </w:r>
    </w:p>
    <w:tbl>
      <w:tblPr>
        <w:tblStyle w:val="Tabela-Siatka"/>
        <w:tblW w:w="8931" w:type="dxa"/>
        <w:tblInd w:w="-5" w:type="dxa"/>
        <w:tblLayout w:type="fixed"/>
        <w:tblLook w:val="04A0" w:firstRow="1" w:lastRow="0" w:firstColumn="1" w:lastColumn="0" w:noHBand="0" w:noVBand="1"/>
      </w:tblPr>
      <w:tblGrid>
        <w:gridCol w:w="567"/>
        <w:gridCol w:w="1560"/>
        <w:gridCol w:w="850"/>
        <w:gridCol w:w="851"/>
        <w:gridCol w:w="850"/>
        <w:gridCol w:w="851"/>
        <w:gridCol w:w="850"/>
        <w:gridCol w:w="851"/>
        <w:gridCol w:w="850"/>
        <w:gridCol w:w="851"/>
      </w:tblGrid>
      <w:tr w:rsidR="007E5500" w:rsidRPr="004C4576" w14:paraId="4619F3BE" w14:textId="43DBF1FE" w:rsidTr="000220F6">
        <w:tc>
          <w:tcPr>
            <w:tcW w:w="567" w:type="dxa"/>
            <w:vMerge w:val="restart"/>
            <w:shd w:val="clear" w:color="auto" w:fill="C5E0B3" w:themeFill="accent6" w:themeFillTint="66"/>
          </w:tcPr>
          <w:p w14:paraId="1AC6365B" w14:textId="77777777" w:rsidR="007E5500" w:rsidRPr="004C4576" w:rsidRDefault="007E5500" w:rsidP="00EE6125">
            <w:pPr>
              <w:pStyle w:val="Akapitzlist"/>
              <w:widowControl w:val="0"/>
              <w:spacing w:beforeAutospacing="1" w:after="0" w:line="240" w:lineRule="auto"/>
              <w:ind w:left="0"/>
              <w:rPr>
                <w:rFonts w:cstheme="minorHAnsi"/>
                <w:b/>
                <w:color w:val="EE0000"/>
                <w:sz w:val="24"/>
                <w:szCs w:val="24"/>
              </w:rPr>
            </w:pPr>
            <w:r w:rsidRPr="004C4576">
              <w:rPr>
                <w:rFonts w:eastAsia="Calibri" w:cstheme="minorHAnsi"/>
                <w:b/>
                <w:color w:val="EE0000"/>
                <w:sz w:val="24"/>
                <w:szCs w:val="24"/>
              </w:rPr>
              <w:t>Lp.</w:t>
            </w:r>
          </w:p>
        </w:tc>
        <w:tc>
          <w:tcPr>
            <w:tcW w:w="1560" w:type="dxa"/>
            <w:vMerge w:val="restart"/>
            <w:shd w:val="clear" w:color="auto" w:fill="C5E0B3" w:themeFill="accent6" w:themeFillTint="66"/>
          </w:tcPr>
          <w:p w14:paraId="411FFC8D" w14:textId="6E094158"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pow. w ha</w:t>
            </w:r>
          </w:p>
        </w:tc>
        <w:tc>
          <w:tcPr>
            <w:tcW w:w="5103" w:type="dxa"/>
            <w:gridSpan w:val="6"/>
            <w:shd w:val="clear" w:color="auto" w:fill="C5E0B3" w:themeFill="accent6" w:themeFillTint="66"/>
          </w:tcPr>
          <w:p w14:paraId="03288F9C" w14:textId="77777777" w:rsidR="007E5500" w:rsidRPr="004C4576" w:rsidRDefault="007E5500" w:rsidP="00EE6125">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Ilość gospodarstw</w:t>
            </w:r>
          </w:p>
        </w:tc>
        <w:tc>
          <w:tcPr>
            <w:tcW w:w="850" w:type="dxa"/>
            <w:shd w:val="clear" w:color="auto" w:fill="C5E0B3" w:themeFill="accent6" w:themeFillTint="66"/>
          </w:tcPr>
          <w:p w14:paraId="3AC6C0F9" w14:textId="77777777" w:rsidR="007E5500" w:rsidRPr="004C4576" w:rsidRDefault="007E5500" w:rsidP="00EE6125">
            <w:pPr>
              <w:pStyle w:val="Akapitzlist"/>
              <w:widowControl w:val="0"/>
              <w:spacing w:beforeAutospacing="1" w:after="0" w:line="240" w:lineRule="auto"/>
              <w:ind w:left="0"/>
              <w:jc w:val="center"/>
              <w:rPr>
                <w:rFonts w:eastAsia="Calibri" w:cstheme="minorHAnsi"/>
                <w:b/>
                <w:color w:val="EE0000"/>
                <w:sz w:val="24"/>
                <w:szCs w:val="24"/>
              </w:rPr>
            </w:pPr>
          </w:p>
        </w:tc>
        <w:tc>
          <w:tcPr>
            <w:tcW w:w="851" w:type="dxa"/>
            <w:shd w:val="clear" w:color="auto" w:fill="C5E0B3" w:themeFill="accent6" w:themeFillTint="66"/>
          </w:tcPr>
          <w:p w14:paraId="67DF7756" w14:textId="450DBADE" w:rsidR="007E5500" w:rsidRPr="004C4576" w:rsidRDefault="007E5500" w:rsidP="00EE6125">
            <w:pPr>
              <w:pStyle w:val="Akapitzlist"/>
              <w:widowControl w:val="0"/>
              <w:spacing w:beforeAutospacing="1" w:after="0" w:line="240" w:lineRule="auto"/>
              <w:ind w:left="0"/>
              <w:jc w:val="center"/>
              <w:rPr>
                <w:rFonts w:eastAsia="Calibri" w:cstheme="minorHAnsi"/>
                <w:b/>
                <w:color w:val="EE0000"/>
                <w:sz w:val="24"/>
                <w:szCs w:val="24"/>
              </w:rPr>
            </w:pPr>
          </w:p>
        </w:tc>
      </w:tr>
      <w:tr w:rsidR="007E5500" w:rsidRPr="004C4576" w14:paraId="35B5A2A6" w14:textId="19AFB951" w:rsidTr="000220F6">
        <w:tc>
          <w:tcPr>
            <w:tcW w:w="567" w:type="dxa"/>
            <w:vMerge/>
            <w:shd w:val="clear" w:color="auto" w:fill="C5E0B3" w:themeFill="accent6" w:themeFillTint="66"/>
          </w:tcPr>
          <w:p w14:paraId="6CA88FF9" w14:textId="77777777" w:rsidR="007E5500" w:rsidRPr="004C4576" w:rsidRDefault="007E5500" w:rsidP="007E5500">
            <w:pPr>
              <w:pStyle w:val="Akapitzlist"/>
              <w:widowControl w:val="0"/>
              <w:spacing w:beforeAutospacing="1" w:after="0" w:line="240" w:lineRule="auto"/>
              <w:ind w:left="0"/>
              <w:rPr>
                <w:rFonts w:cstheme="minorHAnsi"/>
                <w:b/>
                <w:color w:val="EE0000"/>
                <w:sz w:val="24"/>
                <w:szCs w:val="24"/>
              </w:rPr>
            </w:pPr>
          </w:p>
        </w:tc>
        <w:tc>
          <w:tcPr>
            <w:tcW w:w="1560" w:type="dxa"/>
            <w:vMerge/>
            <w:shd w:val="clear" w:color="auto" w:fill="C5E0B3" w:themeFill="accent6" w:themeFillTint="66"/>
          </w:tcPr>
          <w:p w14:paraId="19A82D09" w14:textId="77777777" w:rsidR="007E5500" w:rsidRPr="004C4576" w:rsidRDefault="007E5500" w:rsidP="007E5500">
            <w:pPr>
              <w:pStyle w:val="Akapitzlist"/>
              <w:widowControl w:val="0"/>
              <w:spacing w:beforeAutospacing="1" w:after="0" w:line="240" w:lineRule="auto"/>
              <w:ind w:left="0"/>
              <w:rPr>
                <w:rFonts w:cstheme="minorHAnsi"/>
                <w:b/>
                <w:color w:val="EE0000"/>
                <w:sz w:val="24"/>
                <w:szCs w:val="24"/>
              </w:rPr>
            </w:pPr>
          </w:p>
        </w:tc>
        <w:tc>
          <w:tcPr>
            <w:tcW w:w="850" w:type="dxa"/>
            <w:shd w:val="clear" w:color="auto" w:fill="C5E0B3" w:themeFill="accent6" w:themeFillTint="66"/>
          </w:tcPr>
          <w:p w14:paraId="63D46332"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2018</w:t>
            </w:r>
          </w:p>
        </w:tc>
        <w:tc>
          <w:tcPr>
            <w:tcW w:w="851" w:type="dxa"/>
            <w:shd w:val="clear" w:color="auto" w:fill="C5E0B3" w:themeFill="accent6" w:themeFillTint="66"/>
          </w:tcPr>
          <w:p w14:paraId="65EE6674"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2019</w:t>
            </w:r>
          </w:p>
        </w:tc>
        <w:tc>
          <w:tcPr>
            <w:tcW w:w="850" w:type="dxa"/>
            <w:shd w:val="clear" w:color="auto" w:fill="C5E0B3" w:themeFill="accent6" w:themeFillTint="66"/>
          </w:tcPr>
          <w:p w14:paraId="05DD628F"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2020</w:t>
            </w:r>
          </w:p>
        </w:tc>
        <w:tc>
          <w:tcPr>
            <w:tcW w:w="851" w:type="dxa"/>
            <w:shd w:val="clear" w:color="auto" w:fill="C5E0B3" w:themeFill="accent6" w:themeFillTint="66"/>
          </w:tcPr>
          <w:p w14:paraId="191AC970"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2021</w:t>
            </w:r>
          </w:p>
        </w:tc>
        <w:tc>
          <w:tcPr>
            <w:tcW w:w="850" w:type="dxa"/>
            <w:shd w:val="clear" w:color="auto" w:fill="C5E0B3" w:themeFill="accent6" w:themeFillTint="66"/>
          </w:tcPr>
          <w:p w14:paraId="33AE9E16"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2022</w:t>
            </w:r>
          </w:p>
        </w:tc>
        <w:tc>
          <w:tcPr>
            <w:tcW w:w="851" w:type="dxa"/>
            <w:shd w:val="clear" w:color="auto" w:fill="C5E0B3" w:themeFill="accent6" w:themeFillTint="66"/>
          </w:tcPr>
          <w:p w14:paraId="4CF38802"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cstheme="minorHAnsi"/>
                <w:b/>
                <w:color w:val="EE0000"/>
                <w:sz w:val="24"/>
                <w:szCs w:val="24"/>
              </w:rPr>
              <w:t>2023</w:t>
            </w:r>
          </w:p>
        </w:tc>
        <w:tc>
          <w:tcPr>
            <w:tcW w:w="850" w:type="dxa"/>
            <w:shd w:val="clear" w:color="auto" w:fill="C5E0B3" w:themeFill="accent6" w:themeFillTint="66"/>
          </w:tcPr>
          <w:p w14:paraId="0EE767F8" w14:textId="698FE971"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cstheme="minorHAnsi"/>
                <w:b/>
                <w:color w:val="EE0000"/>
                <w:sz w:val="24"/>
                <w:szCs w:val="24"/>
              </w:rPr>
              <w:t>2024</w:t>
            </w:r>
          </w:p>
        </w:tc>
        <w:tc>
          <w:tcPr>
            <w:tcW w:w="851" w:type="dxa"/>
            <w:shd w:val="clear" w:color="auto" w:fill="C5E0B3" w:themeFill="accent6" w:themeFillTint="66"/>
          </w:tcPr>
          <w:p w14:paraId="056527C8" w14:textId="3F56B0B4"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cstheme="minorHAnsi"/>
                <w:b/>
                <w:color w:val="EE0000"/>
                <w:sz w:val="24"/>
                <w:szCs w:val="24"/>
              </w:rPr>
              <w:t>2025</w:t>
            </w:r>
          </w:p>
        </w:tc>
      </w:tr>
      <w:tr w:rsidR="007E5500" w:rsidRPr="004C4576" w14:paraId="77ADC409" w14:textId="5211C7DE" w:rsidTr="000220F6">
        <w:tc>
          <w:tcPr>
            <w:tcW w:w="567" w:type="dxa"/>
          </w:tcPr>
          <w:p w14:paraId="142D7FB1"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1.</w:t>
            </w:r>
          </w:p>
        </w:tc>
        <w:tc>
          <w:tcPr>
            <w:tcW w:w="1560" w:type="dxa"/>
          </w:tcPr>
          <w:p w14:paraId="3088646C"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1-2</w:t>
            </w:r>
          </w:p>
        </w:tc>
        <w:tc>
          <w:tcPr>
            <w:tcW w:w="850" w:type="dxa"/>
          </w:tcPr>
          <w:p w14:paraId="7B8142C5"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128</w:t>
            </w:r>
          </w:p>
        </w:tc>
        <w:tc>
          <w:tcPr>
            <w:tcW w:w="851" w:type="dxa"/>
          </w:tcPr>
          <w:p w14:paraId="28EB80F8"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130</w:t>
            </w:r>
          </w:p>
        </w:tc>
        <w:tc>
          <w:tcPr>
            <w:tcW w:w="850" w:type="dxa"/>
          </w:tcPr>
          <w:p w14:paraId="6DBF783E"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131</w:t>
            </w:r>
          </w:p>
        </w:tc>
        <w:tc>
          <w:tcPr>
            <w:tcW w:w="851" w:type="dxa"/>
          </w:tcPr>
          <w:p w14:paraId="6574CDAB"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131</w:t>
            </w:r>
          </w:p>
        </w:tc>
        <w:tc>
          <w:tcPr>
            <w:tcW w:w="850" w:type="dxa"/>
          </w:tcPr>
          <w:p w14:paraId="4D030FBB"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138</w:t>
            </w:r>
          </w:p>
        </w:tc>
        <w:tc>
          <w:tcPr>
            <w:tcW w:w="851" w:type="dxa"/>
          </w:tcPr>
          <w:p w14:paraId="097F6762"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112</w:t>
            </w:r>
          </w:p>
        </w:tc>
        <w:tc>
          <w:tcPr>
            <w:tcW w:w="850" w:type="dxa"/>
          </w:tcPr>
          <w:p w14:paraId="45E8A4CC" w14:textId="50FB880A"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114</w:t>
            </w:r>
          </w:p>
        </w:tc>
        <w:tc>
          <w:tcPr>
            <w:tcW w:w="851" w:type="dxa"/>
          </w:tcPr>
          <w:p w14:paraId="0F2D76FA" w14:textId="3DB1B7A7"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117</w:t>
            </w:r>
          </w:p>
        </w:tc>
      </w:tr>
      <w:tr w:rsidR="007E5500" w:rsidRPr="004C4576" w14:paraId="6926CCBC" w14:textId="76231D56" w:rsidTr="000220F6">
        <w:tc>
          <w:tcPr>
            <w:tcW w:w="567" w:type="dxa"/>
          </w:tcPr>
          <w:p w14:paraId="60467844"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2.</w:t>
            </w:r>
          </w:p>
        </w:tc>
        <w:tc>
          <w:tcPr>
            <w:tcW w:w="1560" w:type="dxa"/>
          </w:tcPr>
          <w:p w14:paraId="0A80B13B"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2-5</w:t>
            </w:r>
          </w:p>
        </w:tc>
        <w:tc>
          <w:tcPr>
            <w:tcW w:w="850" w:type="dxa"/>
          </w:tcPr>
          <w:p w14:paraId="061BE6D3"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126</w:t>
            </w:r>
          </w:p>
        </w:tc>
        <w:tc>
          <w:tcPr>
            <w:tcW w:w="851" w:type="dxa"/>
          </w:tcPr>
          <w:p w14:paraId="7772DD94"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127</w:t>
            </w:r>
          </w:p>
        </w:tc>
        <w:tc>
          <w:tcPr>
            <w:tcW w:w="850" w:type="dxa"/>
          </w:tcPr>
          <w:p w14:paraId="0CAB6810"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128</w:t>
            </w:r>
          </w:p>
        </w:tc>
        <w:tc>
          <w:tcPr>
            <w:tcW w:w="851" w:type="dxa"/>
          </w:tcPr>
          <w:p w14:paraId="26C3D381"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125</w:t>
            </w:r>
          </w:p>
        </w:tc>
        <w:tc>
          <w:tcPr>
            <w:tcW w:w="850" w:type="dxa"/>
          </w:tcPr>
          <w:p w14:paraId="4195BD5A"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132</w:t>
            </w:r>
          </w:p>
        </w:tc>
        <w:tc>
          <w:tcPr>
            <w:tcW w:w="851" w:type="dxa"/>
          </w:tcPr>
          <w:p w14:paraId="288DF618"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111</w:t>
            </w:r>
          </w:p>
        </w:tc>
        <w:tc>
          <w:tcPr>
            <w:tcW w:w="850" w:type="dxa"/>
          </w:tcPr>
          <w:p w14:paraId="6EB246A2" w14:textId="5C9EC85D"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107</w:t>
            </w:r>
          </w:p>
        </w:tc>
        <w:tc>
          <w:tcPr>
            <w:tcW w:w="851" w:type="dxa"/>
          </w:tcPr>
          <w:p w14:paraId="3C29578A" w14:textId="443D6000"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106</w:t>
            </w:r>
          </w:p>
        </w:tc>
      </w:tr>
      <w:tr w:rsidR="007E5500" w:rsidRPr="004C4576" w14:paraId="6DE89928" w14:textId="1BBB74E4" w:rsidTr="000220F6">
        <w:tc>
          <w:tcPr>
            <w:tcW w:w="567" w:type="dxa"/>
          </w:tcPr>
          <w:p w14:paraId="10893638"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3.</w:t>
            </w:r>
          </w:p>
        </w:tc>
        <w:tc>
          <w:tcPr>
            <w:tcW w:w="1560" w:type="dxa"/>
          </w:tcPr>
          <w:p w14:paraId="7AF1C7B9"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5-7</w:t>
            </w:r>
          </w:p>
        </w:tc>
        <w:tc>
          <w:tcPr>
            <w:tcW w:w="850" w:type="dxa"/>
          </w:tcPr>
          <w:p w14:paraId="28880C0E"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26</w:t>
            </w:r>
          </w:p>
        </w:tc>
        <w:tc>
          <w:tcPr>
            <w:tcW w:w="851" w:type="dxa"/>
          </w:tcPr>
          <w:p w14:paraId="064334B4"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25</w:t>
            </w:r>
          </w:p>
        </w:tc>
        <w:tc>
          <w:tcPr>
            <w:tcW w:w="850" w:type="dxa"/>
          </w:tcPr>
          <w:p w14:paraId="5B499908"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26</w:t>
            </w:r>
          </w:p>
        </w:tc>
        <w:tc>
          <w:tcPr>
            <w:tcW w:w="851" w:type="dxa"/>
          </w:tcPr>
          <w:p w14:paraId="3180B83A"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26</w:t>
            </w:r>
          </w:p>
        </w:tc>
        <w:tc>
          <w:tcPr>
            <w:tcW w:w="850" w:type="dxa"/>
          </w:tcPr>
          <w:p w14:paraId="32284743"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28</w:t>
            </w:r>
          </w:p>
        </w:tc>
        <w:tc>
          <w:tcPr>
            <w:tcW w:w="851" w:type="dxa"/>
          </w:tcPr>
          <w:p w14:paraId="4E42A609"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26</w:t>
            </w:r>
          </w:p>
        </w:tc>
        <w:tc>
          <w:tcPr>
            <w:tcW w:w="850" w:type="dxa"/>
          </w:tcPr>
          <w:p w14:paraId="4099F98B" w14:textId="527984BB"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25</w:t>
            </w:r>
          </w:p>
        </w:tc>
        <w:tc>
          <w:tcPr>
            <w:tcW w:w="851" w:type="dxa"/>
          </w:tcPr>
          <w:p w14:paraId="01800142" w14:textId="58863CA7"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21</w:t>
            </w:r>
          </w:p>
        </w:tc>
      </w:tr>
      <w:tr w:rsidR="007E5500" w:rsidRPr="004C4576" w14:paraId="5EEC7E01" w14:textId="3B6227A6" w:rsidTr="000220F6">
        <w:tc>
          <w:tcPr>
            <w:tcW w:w="567" w:type="dxa"/>
          </w:tcPr>
          <w:p w14:paraId="0F489755"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4.</w:t>
            </w:r>
          </w:p>
        </w:tc>
        <w:tc>
          <w:tcPr>
            <w:tcW w:w="1560" w:type="dxa"/>
          </w:tcPr>
          <w:p w14:paraId="6EE25ED5"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7- 10</w:t>
            </w:r>
          </w:p>
        </w:tc>
        <w:tc>
          <w:tcPr>
            <w:tcW w:w="850" w:type="dxa"/>
          </w:tcPr>
          <w:p w14:paraId="7D5D121A"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23</w:t>
            </w:r>
          </w:p>
        </w:tc>
        <w:tc>
          <w:tcPr>
            <w:tcW w:w="851" w:type="dxa"/>
          </w:tcPr>
          <w:p w14:paraId="768C720B"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23</w:t>
            </w:r>
          </w:p>
        </w:tc>
        <w:tc>
          <w:tcPr>
            <w:tcW w:w="850" w:type="dxa"/>
          </w:tcPr>
          <w:p w14:paraId="050000EB"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25</w:t>
            </w:r>
          </w:p>
        </w:tc>
        <w:tc>
          <w:tcPr>
            <w:tcW w:w="851" w:type="dxa"/>
          </w:tcPr>
          <w:p w14:paraId="6C2FE0A7"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23</w:t>
            </w:r>
          </w:p>
        </w:tc>
        <w:tc>
          <w:tcPr>
            <w:tcW w:w="850" w:type="dxa"/>
          </w:tcPr>
          <w:p w14:paraId="03CA6A19"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26</w:t>
            </w:r>
          </w:p>
        </w:tc>
        <w:tc>
          <w:tcPr>
            <w:tcW w:w="851" w:type="dxa"/>
          </w:tcPr>
          <w:p w14:paraId="0754E547"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25</w:t>
            </w:r>
          </w:p>
        </w:tc>
        <w:tc>
          <w:tcPr>
            <w:tcW w:w="850" w:type="dxa"/>
          </w:tcPr>
          <w:p w14:paraId="2056E946" w14:textId="1AE5D7D2"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22</w:t>
            </w:r>
          </w:p>
        </w:tc>
        <w:tc>
          <w:tcPr>
            <w:tcW w:w="851" w:type="dxa"/>
          </w:tcPr>
          <w:p w14:paraId="3F97DFC9" w14:textId="75B1816C"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22</w:t>
            </w:r>
          </w:p>
        </w:tc>
      </w:tr>
      <w:tr w:rsidR="007E5500" w:rsidRPr="004C4576" w14:paraId="7C02AC24" w14:textId="4B32C4CE" w:rsidTr="000220F6">
        <w:tc>
          <w:tcPr>
            <w:tcW w:w="567" w:type="dxa"/>
          </w:tcPr>
          <w:p w14:paraId="31AAC275"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5.</w:t>
            </w:r>
          </w:p>
        </w:tc>
        <w:tc>
          <w:tcPr>
            <w:tcW w:w="1560" w:type="dxa"/>
          </w:tcPr>
          <w:p w14:paraId="7EF2D106"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10- 15</w:t>
            </w:r>
          </w:p>
        </w:tc>
        <w:tc>
          <w:tcPr>
            <w:tcW w:w="850" w:type="dxa"/>
          </w:tcPr>
          <w:p w14:paraId="4449E12B"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17</w:t>
            </w:r>
          </w:p>
        </w:tc>
        <w:tc>
          <w:tcPr>
            <w:tcW w:w="851" w:type="dxa"/>
          </w:tcPr>
          <w:p w14:paraId="6150108D"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17</w:t>
            </w:r>
          </w:p>
        </w:tc>
        <w:tc>
          <w:tcPr>
            <w:tcW w:w="850" w:type="dxa"/>
          </w:tcPr>
          <w:p w14:paraId="5797DA92"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16</w:t>
            </w:r>
          </w:p>
        </w:tc>
        <w:tc>
          <w:tcPr>
            <w:tcW w:w="851" w:type="dxa"/>
          </w:tcPr>
          <w:p w14:paraId="77A8FBB6"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16</w:t>
            </w:r>
          </w:p>
        </w:tc>
        <w:tc>
          <w:tcPr>
            <w:tcW w:w="850" w:type="dxa"/>
          </w:tcPr>
          <w:p w14:paraId="28CD6BCE"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17</w:t>
            </w:r>
          </w:p>
        </w:tc>
        <w:tc>
          <w:tcPr>
            <w:tcW w:w="851" w:type="dxa"/>
          </w:tcPr>
          <w:p w14:paraId="6BAD8CE2"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17</w:t>
            </w:r>
          </w:p>
        </w:tc>
        <w:tc>
          <w:tcPr>
            <w:tcW w:w="850" w:type="dxa"/>
          </w:tcPr>
          <w:p w14:paraId="4B25DE1F" w14:textId="7E955D9D"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17</w:t>
            </w:r>
          </w:p>
        </w:tc>
        <w:tc>
          <w:tcPr>
            <w:tcW w:w="851" w:type="dxa"/>
          </w:tcPr>
          <w:p w14:paraId="75B501E0" w14:textId="7B2ACF01"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16</w:t>
            </w:r>
          </w:p>
        </w:tc>
      </w:tr>
      <w:tr w:rsidR="007E5500" w:rsidRPr="004C4576" w14:paraId="766F1F6D" w14:textId="318828D7" w:rsidTr="000220F6">
        <w:tc>
          <w:tcPr>
            <w:tcW w:w="567" w:type="dxa"/>
          </w:tcPr>
          <w:p w14:paraId="0D92CC9B"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6.</w:t>
            </w:r>
          </w:p>
        </w:tc>
        <w:tc>
          <w:tcPr>
            <w:tcW w:w="1560" w:type="dxa"/>
          </w:tcPr>
          <w:p w14:paraId="53BFFC99"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15- 20</w:t>
            </w:r>
          </w:p>
        </w:tc>
        <w:tc>
          <w:tcPr>
            <w:tcW w:w="850" w:type="dxa"/>
          </w:tcPr>
          <w:p w14:paraId="074A4C75"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10</w:t>
            </w:r>
          </w:p>
        </w:tc>
        <w:tc>
          <w:tcPr>
            <w:tcW w:w="851" w:type="dxa"/>
          </w:tcPr>
          <w:p w14:paraId="4863D3EF"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10</w:t>
            </w:r>
          </w:p>
        </w:tc>
        <w:tc>
          <w:tcPr>
            <w:tcW w:w="850" w:type="dxa"/>
          </w:tcPr>
          <w:p w14:paraId="38C650D7"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10</w:t>
            </w:r>
          </w:p>
        </w:tc>
        <w:tc>
          <w:tcPr>
            <w:tcW w:w="851" w:type="dxa"/>
          </w:tcPr>
          <w:p w14:paraId="2B1819DB"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14</w:t>
            </w:r>
          </w:p>
        </w:tc>
        <w:tc>
          <w:tcPr>
            <w:tcW w:w="850" w:type="dxa"/>
          </w:tcPr>
          <w:p w14:paraId="56A4A08D"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14</w:t>
            </w:r>
          </w:p>
        </w:tc>
        <w:tc>
          <w:tcPr>
            <w:tcW w:w="851" w:type="dxa"/>
          </w:tcPr>
          <w:p w14:paraId="04B031B2"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10</w:t>
            </w:r>
          </w:p>
        </w:tc>
        <w:tc>
          <w:tcPr>
            <w:tcW w:w="850" w:type="dxa"/>
          </w:tcPr>
          <w:p w14:paraId="22FDD011" w14:textId="4335576E"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10</w:t>
            </w:r>
          </w:p>
        </w:tc>
        <w:tc>
          <w:tcPr>
            <w:tcW w:w="851" w:type="dxa"/>
          </w:tcPr>
          <w:p w14:paraId="4F938C3B" w14:textId="2092DD28"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10</w:t>
            </w:r>
          </w:p>
        </w:tc>
      </w:tr>
      <w:tr w:rsidR="007E5500" w:rsidRPr="004C4576" w14:paraId="0E7DC6FE" w14:textId="0A9863E5" w:rsidTr="000220F6">
        <w:tc>
          <w:tcPr>
            <w:tcW w:w="567" w:type="dxa"/>
          </w:tcPr>
          <w:p w14:paraId="2015876B"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7.</w:t>
            </w:r>
          </w:p>
        </w:tc>
        <w:tc>
          <w:tcPr>
            <w:tcW w:w="1560" w:type="dxa"/>
          </w:tcPr>
          <w:p w14:paraId="74F8E038"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20- 50</w:t>
            </w:r>
          </w:p>
        </w:tc>
        <w:tc>
          <w:tcPr>
            <w:tcW w:w="850" w:type="dxa"/>
          </w:tcPr>
          <w:p w14:paraId="0ABEC812"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20</w:t>
            </w:r>
          </w:p>
        </w:tc>
        <w:tc>
          <w:tcPr>
            <w:tcW w:w="851" w:type="dxa"/>
          </w:tcPr>
          <w:p w14:paraId="540E1A9A"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20</w:t>
            </w:r>
          </w:p>
        </w:tc>
        <w:tc>
          <w:tcPr>
            <w:tcW w:w="850" w:type="dxa"/>
          </w:tcPr>
          <w:p w14:paraId="3C1F6B66"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20</w:t>
            </w:r>
          </w:p>
        </w:tc>
        <w:tc>
          <w:tcPr>
            <w:tcW w:w="851" w:type="dxa"/>
          </w:tcPr>
          <w:p w14:paraId="1C67FFA6"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18</w:t>
            </w:r>
          </w:p>
        </w:tc>
        <w:tc>
          <w:tcPr>
            <w:tcW w:w="850" w:type="dxa"/>
          </w:tcPr>
          <w:p w14:paraId="5CC743BE"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18</w:t>
            </w:r>
          </w:p>
        </w:tc>
        <w:tc>
          <w:tcPr>
            <w:tcW w:w="851" w:type="dxa"/>
          </w:tcPr>
          <w:p w14:paraId="637EB1F4"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18</w:t>
            </w:r>
          </w:p>
        </w:tc>
        <w:tc>
          <w:tcPr>
            <w:tcW w:w="850" w:type="dxa"/>
          </w:tcPr>
          <w:p w14:paraId="3EED8AD3" w14:textId="7067F97D"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19</w:t>
            </w:r>
          </w:p>
        </w:tc>
        <w:tc>
          <w:tcPr>
            <w:tcW w:w="851" w:type="dxa"/>
          </w:tcPr>
          <w:p w14:paraId="133CF839" w14:textId="1B37E7D7"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19</w:t>
            </w:r>
          </w:p>
        </w:tc>
      </w:tr>
      <w:tr w:rsidR="007E5500" w:rsidRPr="004C4576" w14:paraId="15BC646C" w14:textId="41715E2A" w:rsidTr="000220F6">
        <w:tc>
          <w:tcPr>
            <w:tcW w:w="567" w:type="dxa"/>
          </w:tcPr>
          <w:p w14:paraId="0A47C097"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8.</w:t>
            </w:r>
          </w:p>
        </w:tc>
        <w:tc>
          <w:tcPr>
            <w:tcW w:w="1560" w:type="dxa"/>
          </w:tcPr>
          <w:p w14:paraId="7DB40AD0"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50- 100</w:t>
            </w:r>
          </w:p>
        </w:tc>
        <w:tc>
          <w:tcPr>
            <w:tcW w:w="850" w:type="dxa"/>
          </w:tcPr>
          <w:p w14:paraId="7F0FC2F9"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w:t>
            </w:r>
          </w:p>
        </w:tc>
        <w:tc>
          <w:tcPr>
            <w:tcW w:w="851" w:type="dxa"/>
          </w:tcPr>
          <w:p w14:paraId="1AB7BC93"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w:t>
            </w:r>
          </w:p>
        </w:tc>
        <w:tc>
          <w:tcPr>
            <w:tcW w:w="850" w:type="dxa"/>
          </w:tcPr>
          <w:p w14:paraId="15CA1F75"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w:t>
            </w:r>
          </w:p>
        </w:tc>
        <w:tc>
          <w:tcPr>
            <w:tcW w:w="851" w:type="dxa"/>
          </w:tcPr>
          <w:p w14:paraId="06258CFF"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1</w:t>
            </w:r>
          </w:p>
        </w:tc>
        <w:tc>
          <w:tcPr>
            <w:tcW w:w="850" w:type="dxa"/>
          </w:tcPr>
          <w:p w14:paraId="699EBCAB"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2</w:t>
            </w:r>
          </w:p>
        </w:tc>
        <w:tc>
          <w:tcPr>
            <w:tcW w:w="851" w:type="dxa"/>
          </w:tcPr>
          <w:p w14:paraId="09B8E881"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3</w:t>
            </w:r>
          </w:p>
        </w:tc>
        <w:tc>
          <w:tcPr>
            <w:tcW w:w="850" w:type="dxa"/>
          </w:tcPr>
          <w:p w14:paraId="4EF6C26A" w14:textId="5FDB2B24"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w:t>
            </w:r>
          </w:p>
        </w:tc>
        <w:tc>
          <w:tcPr>
            <w:tcW w:w="851" w:type="dxa"/>
          </w:tcPr>
          <w:p w14:paraId="3536549D" w14:textId="4AC5E4BE"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2</w:t>
            </w:r>
          </w:p>
        </w:tc>
      </w:tr>
      <w:tr w:rsidR="007E5500" w:rsidRPr="004C4576" w14:paraId="373D5700" w14:textId="6C7C809D" w:rsidTr="000220F6">
        <w:tc>
          <w:tcPr>
            <w:tcW w:w="567" w:type="dxa"/>
          </w:tcPr>
          <w:p w14:paraId="7765489D"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9.</w:t>
            </w:r>
          </w:p>
        </w:tc>
        <w:tc>
          <w:tcPr>
            <w:tcW w:w="1560" w:type="dxa"/>
          </w:tcPr>
          <w:p w14:paraId="039FB6E2" w14:textId="77777777" w:rsidR="007E5500" w:rsidRPr="004C4576" w:rsidRDefault="007E5500" w:rsidP="007E5500">
            <w:pPr>
              <w:pStyle w:val="Akapitzlist"/>
              <w:widowControl w:val="0"/>
              <w:spacing w:beforeAutospacing="1" w:after="0" w:line="240" w:lineRule="auto"/>
              <w:ind w:left="0"/>
              <w:rPr>
                <w:rFonts w:cstheme="minorHAnsi"/>
                <w:color w:val="EE0000"/>
                <w:sz w:val="24"/>
                <w:szCs w:val="24"/>
              </w:rPr>
            </w:pPr>
            <w:r w:rsidRPr="004C4576">
              <w:rPr>
                <w:rFonts w:eastAsia="Calibri" w:cstheme="minorHAnsi"/>
                <w:color w:val="EE0000"/>
                <w:sz w:val="24"/>
                <w:szCs w:val="24"/>
              </w:rPr>
              <w:t>Pow. 100</w:t>
            </w:r>
          </w:p>
        </w:tc>
        <w:tc>
          <w:tcPr>
            <w:tcW w:w="850" w:type="dxa"/>
          </w:tcPr>
          <w:p w14:paraId="2137BBB8"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4</w:t>
            </w:r>
          </w:p>
        </w:tc>
        <w:tc>
          <w:tcPr>
            <w:tcW w:w="851" w:type="dxa"/>
          </w:tcPr>
          <w:p w14:paraId="72293D7C"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4</w:t>
            </w:r>
          </w:p>
        </w:tc>
        <w:tc>
          <w:tcPr>
            <w:tcW w:w="850" w:type="dxa"/>
          </w:tcPr>
          <w:p w14:paraId="3328AE5E"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4</w:t>
            </w:r>
          </w:p>
        </w:tc>
        <w:tc>
          <w:tcPr>
            <w:tcW w:w="851" w:type="dxa"/>
          </w:tcPr>
          <w:p w14:paraId="3AB60A6A" w14:textId="77777777" w:rsidR="007E5500" w:rsidRPr="004C4576" w:rsidRDefault="007E5500" w:rsidP="007E5500">
            <w:pPr>
              <w:pStyle w:val="Akapitzlist"/>
              <w:widowControl w:val="0"/>
              <w:spacing w:beforeAutospacing="1" w:after="0" w:line="240" w:lineRule="auto"/>
              <w:ind w:left="0"/>
              <w:jc w:val="center"/>
              <w:rPr>
                <w:rFonts w:cstheme="minorHAnsi"/>
                <w:color w:val="EE0000"/>
                <w:sz w:val="24"/>
                <w:szCs w:val="24"/>
              </w:rPr>
            </w:pPr>
            <w:r w:rsidRPr="004C4576">
              <w:rPr>
                <w:rFonts w:eastAsia="Calibri" w:cstheme="minorHAnsi"/>
                <w:color w:val="EE0000"/>
                <w:sz w:val="24"/>
                <w:szCs w:val="24"/>
              </w:rPr>
              <w:t>4</w:t>
            </w:r>
          </w:p>
        </w:tc>
        <w:tc>
          <w:tcPr>
            <w:tcW w:w="850" w:type="dxa"/>
          </w:tcPr>
          <w:p w14:paraId="74BA5C2C"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eastAsia="Calibri" w:cstheme="minorHAnsi"/>
                <w:color w:val="EE0000"/>
                <w:sz w:val="24"/>
                <w:szCs w:val="24"/>
              </w:rPr>
              <w:t>7</w:t>
            </w:r>
          </w:p>
        </w:tc>
        <w:tc>
          <w:tcPr>
            <w:tcW w:w="851" w:type="dxa"/>
          </w:tcPr>
          <w:p w14:paraId="2C6EF1C1" w14:textId="77777777"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7</w:t>
            </w:r>
          </w:p>
        </w:tc>
        <w:tc>
          <w:tcPr>
            <w:tcW w:w="850" w:type="dxa"/>
          </w:tcPr>
          <w:p w14:paraId="23B582A5" w14:textId="7612F24B" w:rsidR="007E5500" w:rsidRPr="004C4576" w:rsidRDefault="007E5500"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7</w:t>
            </w:r>
          </w:p>
        </w:tc>
        <w:tc>
          <w:tcPr>
            <w:tcW w:w="851" w:type="dxa"/>
          </w:tcPr>
          <w:p w14:paraId="7F5F04D6" w14:textId="24E52B5C" w:rsidR="007E5500" w:rsidRPr="004C4576" w:rsidRDefault="00E67BF2" w:rsidP="007E5500">
            <w:pPr>
              <w:widowControl w:val="0"/>
              <w:spacing w:after="0" w:line="240" w:lineRule="auto"/>
              <w:jc w:val="center"/>
              <w:rPr>
                <w:rFonts w:cstheme="minorHAnsi"/>
                <w:color w:val="EE0000"/>
                <w:sz w:val="24"/>
                <w:szCs w:val="24"/>
              </w:rPr>
            </w:pPr>
            <w:r w:rsidRPr="004C4576">
              <w:rPr>
                <w:rFonts w:cstheme="minorHAnsi"/>
                <w:color w:val="EE0000"/>
                <w:sz w:val="24"/>
                <w:szCs w:val="24"/>
              </w:rPr>
              <w:t>7</w:t>
            </w:r>
          </w:p>
        </w:tc>
      </w:tr>
      <w:tr w:rsidR="007E5500" w:rsidRPr="004C4576" w14:paraId="700648F5" w14:textId="50A9CF62" w:rsidTr="000220F6">
        <w:tc>
          <w:tcPr>
            <w:tcW w:w="2127" w:type="dxa"/>
            <w:gridSpan w:val="2"/>
          </w:tcPr>
          <w:p w14:paraId="473F6554"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Razem</w:t>
            </w:r>
          </w:p>
        </w:tc>
        <w:tc>
          <w:tcPr>
            <w:tcW w:w="850" w:type="dxa"/>
          </w:tcPr>
          <w:p w14:paraId="661F288C"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355</w:t>
            </w:r>
          </w:p>
        </w:tc>
        <w:tc>
          <w:tcPr>
            <w:tcW w:w="851" w:type="dxa"/>
          </w:tcPr>
          <w:p w14:paraId="54636550"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357</w:t>
            </w:r>
          </w:p>
        </w:tc>
        <w:tc>
          <w:tcPr>
            <w:tcW w:w="850" w:type="dxa"/>
          </w:tcPr>
          <w:p w14:paraId="0432A1D5"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361</w:t>
            </w:r>
          </w:p>
        </w:tc>
        <w:tc>
          <w:tcPr>
            <w:tcW w:w="851" w:type="dxa"/>
          </w:tcPr>
          <w:p w14:paraId="25770DD8"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358</w:t>
            </w:r>
          </w:p>
        </w:tc>
        <w:tc>
          <w:tcPr>
            <w:tcW w:w="850" w:type="dxa"/>
          </w:tcPr>
          <w:p w14:paraId="635AEA6A"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eastAsia="Calibri" w:cstheme="minorHAnsi"/>
                <w:b/>
                <w:color w:val="EE0000"/>
                <w:sz w:val="24"/>
                <w:szCs w:val="24"/>
              </w:rPr>
              <w:t>382</w:t>
            </w:r>
          </w:p>
        </w:tc>
        <w:tc>
          <w:tcPr>
            <w:tcW w:w="851" w:type="dxa"/>
          </w:tcPr>
          <w:p w14:paraId="31DFC145" w14:textId="77777777"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cstheme="minorHAnsi"/>
                <w:b/>
                <w:color w:val="EE0000"/>
                <w:sz w:val="24"/>
                <w:szCs w:val="24"/>
              </w:rPr>
              <w:t>329</w:t>
            </w:r>
          </w:p>
        </w:tc>
        <w:tc>
          <w:tcPr>
            <w:tcW w:w="850" w:type="dxa"/>
          </w:tcPr>
          <w:p w14:paraId="0F7FF89D" w14:textId="7D67D808" w:rsidR="007E5500" w:rsidRPr="004C4576" w:rsidRDefault="007E5500" w:rsidP="007E5500">
            <w:pPr>
              <w:pStyle w:val="Akapitzlist"/>
              <w:widowControl w:val="0"/>
              <w:spacing w:beforeAutospacing="1" w:after="0" w:line="240" w:lineRule="auto"/>
              <w:ind w:left="0"/>
              <w:jc w:val="center"/>
              <w:rPr>
                <w:rFonts w:cstheme="minorHAnsi"/>
                <w:b/>
                <w:color w:val="EE0000"/>
                <w:sz w:val="24"/>
                <w:szCs w:val="24"/>
              </w:rPr>
            </w:pPr>
            <w:r w:rsidRPr="004C4576">
              <w:rPr>
                <w:rFonts w:cstheme="minorHAnsi"/>
                <w:b/>
                <w:color w:val="EE0000"/>
                <w:sz w:val="24"/>
                <w:szCs w:val="24"/>
              </w:rPr>
              <w:t>323</w:t>
            </w:r>
          </w:p>
        </w:tc>
        <w:tc>
          <w:tcPr>
            <w:tcW w:w="851" w:type="dxa"/>
          </w:tcPr>
          <w:p w14:paraId="1D85B626" w14:textId="3F0D7215" w:rsidR="007E5500" w:rsidRPr="004C4576" w:rsidRDefault="00E67BF2" w:rsidP="007E5500">
            <w:pPr>
              <w:pStyle w:val="Akapitzlist"/>
              <w:widowControl w:val="0"/>
              <w:spacing w:beforeAutospacing="1" w:after="0" w:line="240" w:lineRule="auto"/>
              <w:ind w:left="0"/>
              <w:jc w:val="center"/>
              <w:rPr>
                <w:rFonts w:cstheme="minorHAnsi"/>
                <w:b/>
                <w:color w:val="EE0000"/>
                <w:sz w:val="24"/>
                <w:szCs w:val="24"/>
              </w:rPr>
            </w:pPr>
            <w:r w:rsidRPr="004C4576">
              <w:rPr>
                <w:rFonts w:cstheme="minorHAnsi"/>
                <w:b/>
                <w:color w:val="EE0000"/>
                <w:sz w:val="24"/>
                <w:szCs w:val="24"/>
              </w:rPr>
              <w:t>320</w:t>
            </w:r>
          </w:p>
        </w:tc>
      </w:tr>
    </w:tbl>
    <w:p w14:paraId="3C29D77D" w14:textId="77777777" w:rsidR="00D76F8E" w:rsidRPr="00930135" w:rsidRDefault="00EA1960" w:rsidP="00334DBA">
      <w:pPr>
        <w:pStyle w:val="Styl3"/>
        <w:numPr>
          <w:ilvl w:val="1"/>
          <w:numId w:val="26"/>
        </w:numPr>
        <w:spacing w:before="280" w:after="280"/>
        <w:rPr>
          <w:rFonts w:asciiTheme="minorHAnsi" w:hAnsiTheme="minorHAnsi" w:cstheme="minorHAnsi"/>
        </w:rPr>
      </w:pPr>
      <w:bookmarkStart w:id="12" w:name="_Toc165893468"/>
      <w:r w:rsidRPr="00930135">
        <w:rPr>
          <w:rFonts w:asciiTheme="minorHAnsi" w:hAnsiTheme="minorHAnsi" w:cstheme="minorHAnsi"/>
        </w:rPr>
        <w:t>Podmioty gospodarcze.</w:t>
      </w:r>
      <w:bookmarkEnd w:id="12"/>
    </w:p>
    <w:p w14:paraId="2C3CB33F" w14:textId="77777777" w:rsidR="00D76F8E" w:rsidRPr="00DD25BF" w:rsidRDefault="00EA1960" w:rsidP="004F67F3">
      <w:pPr>
        <w:spacing w:beforeAutospacing="1" w:afterAutospacing="1" w:line="240" w:lineRule="auto"/>
        <w:ind w:firstLine="360"/>
        <w:jc w:val="both"/>
        <w:rPr>
          <w:rFonts w:cstheme="minorHAnsi"/>
          <w:sz w:val="24"/>
          <w:szCs w:val="24"/>
        </w:rPr>
      </w:pPr>
      <w:r w:rsidRPr="00DD25BF">
        <w:rPr>
          <w:rFonts w:cstheme="minorHAnsi"/>
          <w:sz w:val="24"/>
          <w:szCs w:val="24"/>
        </w:rPr>
        <w:t>Działalność gospodarczą na terenie Gminy Manowo prowadzą w przeważającej części osoby fizyczne oraz spółki cywilne. Obie formy działalności są rejestrowane w Centralnej Ewidencji i Informacji o Działalności Gospodarczej, dla której organem ewidencyjnym jest Ministerstwo Rozwoju i Technologii.</w:t>
      </w:r>
    </w:p>
    <w:p w14:paraId="621D8248" w14:textId="5F93BE8B" w:rsidR="00D76F8E" w:rsidRPr="00DD25BF" w:rsidRDefault="00EA1960">
      <w:pPr>
        <w:spacing w:beforeAutospacing="1" w:afterAutospacing="1" w:line="240" w:lineRule="auto"/>
        <w:rPr>
          <w:rFonts w:cstheme="minorHAnsi"/>
          <w:sz w:val="24"/>
          <w:szCs w:val="24"/>
        </w:rPr>
      </w:pPr>
      <w:r w:rsidRPr="00DD25BF">
        <w:rPr>
          <w:rFonts w:cstheme="minorHAnsi"/>
          <w:sz w:val="24"/>
          <w:szCs w:val="24"/>
        </w:rPr>
        <w:t>Za pośrednictwem Urzędu Gminy Manowo zostało złożonych w 202</w:t>
      </w:r>
      <w:r w:rsidR="00713B1F" w:rsidRPr="00DD25BF">
        <w:rPr>
          <w:rFonts w:cstheme="minorHAnsi"/>
          <w:sz w:val="24"/>
          <w:szCs w:val="24"/>
        </w:rPr>
        <w:t>5</w:t>
      </w:r>
      <w:r w:rsidRPr="00DD25BF">
        <w:rPr>
          <w:rFonts w:cstheme="minorHAnsi"/>
          <w:sz w:val="24"/>
          <w:szCs w:val="24"/>
        </w:rPr>
        <w:t xml:space="preserve">r. </w:t>
      </w:r>
      <w:r w:rsidR="00713B1F" w:rsidRPr="00DD25BF">
        <w:rPr>
          <w:rFonts w:cstheme="minorHAnsi"/>
          <w:sz w:val="24"/>
          <w:szCs w:val="24"/>
        </w:rPr>
        <w:t>106</w:t>
      </w:r>
      <w:r w:rsidRPr="00DD25BF">
        <w:rPr>
          <w:rFonts w:cstheme="minorHAnsi"/>
          <w:sz w:val="24"/>
          <w:szCs w:val="24"/>
        </w:rPr>
        <w:t xml:space="preserve"> wnios</w:t>
      </w:r>
      <w:r w:rsidR="00734B93" w:rsidRPr="00DD25BF">
        <w:rPr>
          <w:rFonts w:cstheme="minorHAnsi"/>
          <w:sz w:val="24"/>
          <w:szCs w:val="24"/>
        </w:rPr>
        <w:t>k</w:t>
      </w:r>
      <w:r w:rsidR="00574B83" w:rsidRPr="00DD25BF">
        <w:rPr>
          <w:rFonts w:cstheme="minorHAnsi"/>
          <w:sz w:val="24"/>
          <w:szCs w:val="24"/>
        </w:rPr>
        <w:t>ów</w:t>
      </w:r>
      <w:r w:rsidRPr="00DD25BF">
        <w:rPr>
          <w:rFonts w:cstheme="minorHAnsi"/>
          <w:sz w:val="24"/>
          <w:szCs w:val="24"/>
        </w:rPr>
        <w:t>, w tym:</w:t>
      </w:r>
    </w:p>
    <w:tbl>
      <w:tblPr>
        <w:tblStyle w:val="Tabela-Siatka"/>
        <w:tblW w:w="9776" w:type="dxa"/>
        <w:jc w:val="center"/>
        <w:tblLayout w:type="fixed"/>
        <w:tblLook w:val="04A0" w:firstRow="1" w:lastRow="0" w:firstColumn="1" w:lastColumn="0" w:noHBand="0" w:noVBand="1"/>
      </w:tblPr>
      <w:tblGrid>
        <w:gridCol w:w="4815"/>
        <w:gridCol w:w="709"/>
        <w:gridCol w:w="708"/>
        <w:gridCol w:w="709"/>
        <w:gridCol w:w="709"/>
        <w:gridCol w:w="709"/>
        <w:gridCol w:w="708"/>
        <w:gridCol w:w="709"/>
      </w:tblGrid>
      <w:tr w:rsidR="000E40F6" w:rsidRPr="00930135" w14:paraId="0CF51AAB" w14:textId="674413DB" w:rsidTr="002C77B6">
        <w:trPr>
          <w:jc w:val="center"/>
        </w:trPr>
        <w:tc>
          <w:tcPr>
            <w:tcW w:w="4815" w:type="dxa"/>
            <w:shd w:val="clear" w:color="auto" w:fill="A8D08D" w:themeFill="accent6" w:themeFillTint="99"/>
          </w:tcPr>
          <w:p w14:paraId="211BF779" w14:textId="77777777" w:rsidR="000E40F6" w:rsidRPr="00930135" w:rsidRDefault="000E40F6">
            <w:pPr>
              <w:widowControl w:val="0"/>
              <w:spacing w:beforeAutospacing="1" w:after="0" w:line="240" w:lineRule="auto"/>
              <w:jc w:val="center"/>
              <w:rPr>
                <w:rFonts w:cstheme="minorHAnsi"/>
                <w:sz w:val="24"/>
                <w:szCs w:val="24"/>
              </w:rPr>
            </w:pPr>
            <w:r w:rsidRPr="00930135">
              <w:rPr>
                <w:rFonts w:eastAsia="Calibri" w:cstheme="minorHAnsi"/>
                <w:sz w:val="24"/>
                <w:szCs w:val="24"/>
              </w:rPr>
              <w:t>Rodzaje złożonych wniosków</w:t>
            </w:r>
          </w:p>
        </w:tc>
        <w:tc>
          <w:tcPr>
            <w:tcW w:w="709" w:type="dxa"/>
            <w:shd w:val="clear" w:color="auto" w:fill="A8D08D" w:themeFill="accent6" w:themeFillTint="99"/>
          </w:tcPr>
          <w:p w14:paraId="48F1A556" w14:textId="77777777" w:rsidR="000E40F6" w:rsidRPr="00930135" w:rsidRDefault="000E40F6">
            <w:pPr>
              <w:widowControl w:val="0"/>
              <w:spacing w:beforeAutospacing="1" w:after="0" w:line="240" w:lineRule="auto"/>
              <w:jc w:val="center"/>
              <w:rPr>
                <w:rFonts w:cstheme="minorHAnsi"/>
                <w:sz w:val="24"/>
                <w:szCs w:val="24"/>
              </w:rPr>
            </w:pPr>
            <w:r w:rsidRPr="00930135">
              <w:rPr>
                <w:rFonts w:eastAsia="Calibri" w:cstheme="minorHAnsi"/>
                <w:sz w:val="24"/>
                <w:szCs w:val="24"/>
              </w:rPr>
              <w:t>2019</w:t>
            </w:r>
          </w:p>
        </w:tc>
        <w:tc>
          <w:tcPr>
            <w:tcW w:w="708" w:type="dxa"/>
            <w:shd w:val="clear" w:color="auto" w:fill="A8D08D" w:themeFill="accent6" w:themeFillTint="99"/>
          </w:tcPr>
          <w:p w14:paraId="7960BFE9" w14:textId="77777777" w:rsidR="000E40F6" w:rsidRPr="00930135" w:rsidRDefault="000E40F6">
            <w:pPr>
              <w:widowControl w:val="0"/>
              <w:spacing w:beforeAutospacing="1" w:after="0" w:line="240" w:lineRule="auto"/>
              <w:jc w:val="center"/>
              <w:rPr>
                <w:rFonts w:cstheme="minorHAnsi"/>
                <w:sz w:val="24"/>
                <w:szCs w:val="24"/>
              </w:rPr>
            </w:pPr>
            <w:r w:rsidRPr="00930135">
              <w:rPr>
                <w:rFonts w:eastAsia="Calibri" w:cstheme="minorHAnsi"/>
                <w:sz w:val="24"/>
                <w:szCs w:val="24"/>
              </w:rPr>
              <w:t>2020</w:t>
            </w:r>
          </w:p>
        </w:tc>
        <w:tc>
          <w:tcPr>
            <w:tcW w:w="709" w:type="dxa"/>
            <w:shd w:val="clear" w:color="auto" w:fill="A8D08D" w:themeFill="accent6" w:themeFillTint="99"/>
          </w:tcPr>
          <w:p w14:paraId="0FAF4E86" w14:textId="77777777" w:rsidR="000E40F6" w:rsidRPr="00930135" w:rsidRDefault="000E40F6">
            <w:pPr>
              <w:widowControl w:val="0"/>
              <w:spacing w:beforeAutospacing="1" w:after="0" w:line="240" w:lineRule="auto"/>
              <w:jc w:val="center"/>
              <w:rPr>
                <w:rFonts w:cstheme="minorHAnsi"/>
                <w:sz w:val="24"/>
                <w:szCs w:val="24"/>
              </w:rPr>
            </w:pPr>
            <w:r w:rsidRPr="00930135">
              <w:rPr>
                <w:rFonts w:eastAsia="Calibri" w:cstheme="minorHAnsi"/>
                <w:sz w:val="24"/>
                <w:szCs w:val="24"/>
              </w:rPr>
              <w:t>2021</w:t>
            </w:r>
          </w:p>
        </w:tc>
        <w:tc>
          <w:tcPr>
            <w:tcW w:w="709" w:type="dxa"/>
            <w:shd w:val="clear" w:color="auto" w:fill="A8D08D" w:themeFill="accent6" w:themeFillTint="99"/>
          </w:tcPr>
          <w:p w14:paraId="53642E57" w14:textId="77777777" w:rsidR="000E40F6" w:rsidRPr="00930135" w:rsidRDefault="000E40F6">
            <w:pPr>
              <w:widowControl w:val="0"/>
              <w:spacing w:beforeAutospacing="1" w:after="0" w:line="240" w:lineRule="auto"/>
              <w:jc w:val="center"/>
              <w:rPr>
                <w:rFonts w:cstheme="minorHAnsi"/>
                <w:sz w:val="24"/>
                <w:szCs w:val="24"/>
              </w:rPr>
            </w:pPr>
            <w:r w:rsidRPr="00930135">
              <w:rPr>
                <w:rFonts w:eastAsia="Calibri" w:cstheme="minorHAnsi"/>
                <w:sz w:val="24"/>
                <w:szCs w:val="24"/>
              </w:rPr>
              <w:t>2022</w:t>
            </w:r>
          </w:p>
        </w:tc>
        <w:tc>
          <w:tcPr>
            <w:tcW w:w="709" w:type="dxa"/>
            <w:shd w:val="clear" w:color="auto" w:fill="A8D08D" w:themeFill="accent6" w:themeFillTint="99"/>
          </w:tcPr>
          <w:p w14:paraId="45529A45" w14:textId="77777777" w:rsidR="000E40F6" w:rsidRPr="00930135" w:rsidRDefault="000E40F6">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2023</w:t>
            </w:r>
          </w:p>
        </w:tc>
        <w:tc>
          <w:tcPr>
            <w:tcW w:w="708" w:type="dxa"/>
            <w:shd w:val="clear" w:color="auto" w:fill="A8D08D" w:themeFill="accent6" w:themeFillTint="99"/>
          </w:tcPr>
          <w:p w14:paraId="1A7AE8C2" w14:textId="1819077F" w:rsidR="000E40F6" w:rsidRPr="00930135" w:rsidRDefault="000E40F6">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2024</w:t>
            </w:r>
          </w:p>
        </w:tc>
        <w:tc>
          <w:tcPr>
            <w:tcW w:w="709" w:type="dxa"/>
            <w:shd w:val="clear" w:color="auto" w:fill="A8D08D" w:themeFill="accent6" w:themeFillTint="99"/>
          </w:tcPr>
          <w:p w14:paraId="39BAAC8C" w14:textId="79F25142" w:rsidR="000E40F6" w:rsidRPr="00930135" w:rsidRDefault="000E40F6">
            <w:pPr>
              <w:widowControl w:val="0"/>
              <w:spacing w:beforeAutospacing="1" w:after="0" w:line="240" w:lineRule="auto"/>
              <w:jc w:val="center"/>
              <w:rPr>
                <w:rFonts w:eastAsia="Calibri" w:cstheme="minorHAnsi"/>
                <w:sz w:val="24"/>
                <w:szCs w:val="24"/>
              </w:rPr>
            </w:pPr>
            <w:r>
              <w:rPr>
                <w:rFonts w:eastAsia="Calibri" w:cstheme="minorHAnsi"/>
                <w:sz w:val="24"/>
                <w:szCs w:val="24"/>
              </w:rPr>
              <w:t>2025</w:t>
            </w:r>
          </w:p>
        </w:tc>
      </w:tr>
      <w:tr w:rsidR="00713B1F" w:rsidRPr="00930135" w14:paraId="6B1554E5" w14:textId="497A5797" w:rsidTr="002C77B6">
        <w:trPr>
          <w:jc w:val="center"/>
        </w:trPr>
        <w:tc>
          <w:tcPr>
            <w:tcW w:w="4815" w:type="dxa"/>
          </w:tcPr>
          <w:p w14:paraId="320CBE2E" w14:textId="77777777" w:rsidR="00713B1F" w:rsidRPr="002C77B6" w:rsidRDefault="00713B1F" w:rsidP="00713B1F">
            <w:pPr>
              <w:widowControl w:val="0"/>
              <w:spacing w:beforeAutospacing="1" w:after="0" w:line="240" w:lineRule="auto"/>
              <w:rPr>
                <w:rFonts w:cstheme="minorHAnsi"/>
                <w:szCs w:val="24"/>
              </w:rPr>
            </w:pPr>
            <w:r w:rsidRPr="002C77B6">
              <w:rPr>
                <w:rFonts w:eastAsia="Calibri" w:cstheme="minorHAnsi"/>
                <w:szCs w:val="24"/>
              </w:rPr>
              <w:t>Założenie działalności gospodarczej</w:t>
            </w:r>
          </w:p>
        </w:tc>
        <w:tc>
          <w:tcPr>
            <w:tcW w:w="709" w:type="dxa"/>
          </w:tcPr>
          <w:p w14:paraId="2DE8BD0F"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44</w:t>
            </w:r>
          </w:p>
        </w:tc>
        <w:tc>
          <w:tcPr>
            <w:tcW w:w="708" w:type="dxa"/>
          </w:tcPr>
          <w:p w14:paraId="54A9B3D3"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26</w:t>
            </w:r>
          </w:p>
        </w:tc>
        <w:tc>
          <w:tcPr>
            <w:tcW w:w="709" w:type="dxa"/>
          </w:tcPr>
          <w:p w14:paraId="0D649B85"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31</w:t>
            </w:r>
          </w:p>
        </w:tc>
        <w:tc>
          <w:tcPr>
            <w:tcW w:w="709" w:type="dxa"/>
          </w:tcPr>
          <w:p w14:paraId="67AEE613"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19</w:t>
            </w:r>
          </w:p>
        </w:tc>
        <w:tc>
          <w:tcPr>
            <w:tcW w:w="709" w:type="dxa"/>
          </w:tcPr>
          <w:p w14:paraId="3BBD5FEA" w14:textId="77777777"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25</w:t>
            </w:r>
          </w:p>
        </w:tc>
        <w:tc>
          <w:tcPr>
            <w:tcW w:w="708" w:type="dxa"/>
          </w:tcPr>
          <w:p w14:paraId="4E0D882C" w14:textId="4CCB4959"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14:paraId="757F28CC" w14:textId="588B8D7C" w:rsidR="00713B1F" w:rsidRPr="00930135" w:rsidRDefault="00713B1F" w:rsidP="00713B1F">
            <w:pPr>
              <w:widowControl w:val="0"/>
              <w:spacing w:beforeAutospacing="1" w:after="0" w:line="240" w:lineRule="auto"/>
              <w:jc w:val="center"/>
              <w:rPr>
                <w:rFonts w:eastAsia="Calibri" w:cstheme="minorHAnsi"/>
                <w:sz w:val="24"/>
                <w:szCs w:val="24"/>
              </w:rPr>
            </w:pPr>
            <w:r>
              <w:rPr>
                <w:rFonts w:ascii="Arial" w:hAnsi="Arial"/>
              </w:rPr>
              <w:t>12</w:t>
            </w:r>
          </w:p>
        </w:tc>
      </w:tr>
      <w:tr w:rsidR="00713B1F" w:rsidRPr="00930135" w14:paraId="12203A77" w14:textId="2A4D1E5C" w:rsidTr="002C77B6">
        <w:trPr>
          <w:jc w:val="center"/>
        </w:trPr>
        <w:tc>
          <w:tcPr>
            <w:tcW w:w="4815" w:type="dxa"/>
          </w:tcPr>
          <w:p w14:paraId="2C66BA92" w14:textId="77777777" w:rsidR="00713B1F" w:rsidRPr="002C77B6" w:rsidRDefault="00713B1F" w:rsidP="00713B1F">
            <w:pPr>
              <w:widowControl w:val="0"/>
              <w:spacing w:beforeAutospacing="1" w:after="0" w:line="240" w:lineRule="auto"/>
              <w:rPr>
                <w:rFonts w:cstheme="minorHAnsi"/>
                <w:szCs w:val="24"/>
              </w:rPr>
            </w:pPr>
            <w:r w:rsidRPr="002C77B6">
              <w:rPr>
                <w:rFonts w:eastAsia="Calibri" w:cstheme="minorHAnsi"/>
                <w:szCs w:val="24"/>
              </w:rPr>
              <w:t>Zmiana w działalności gospodarczej</w:t>
            </w:r>
          </w:p>
        </w:tc>
        <w:tc>
          <w:tcPr>
            <w:tcW w:w="709" w:type="dxa"/>
          </w:tcPr>
          <w:p w14:paraId="7C1043BC"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199</w:t>
            </w:r>
          </w:p>
        </w:tc>
        <w:tc>
          <w:tcPr>
            <w:tcW w:w="708" w:type="dxa"/>
          </w:tcPr>
          <w:p w14:paraId="17037531"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120</w:t>
            </w:r>
          </w:p>
        </w:tc>
        <w:tc>
          <w:tcPr>
            <w:tcW w:w="709" w:type="dxa"/>
          </w:tcPr>
          <w:p w14:paraId="7AB38FDF"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77</w:t>
            </w:r>
          </w:p>
        </w:tc>
        <w:tc>
          <w:tcPr>
            <w:tcW w:w="709" w:type="dxa"/>
          </w:tcPr>
          <w:p w14:paraId="55A34B42"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65</w:t>
            </w:r>
          </w:p>
        </w:tc>
        <w:tc>
          <w:tcPr>
            <w:tcW w:w="709" w:type="dxa"/>
          </w:tcPr>
          <w:p w14:paraId="748AF685" w14:textId="77777777"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67</w:t>
            </w:r>
          </w:p>
        </w:tc>
        <w:tc>
          <w:tcPr>
            <w:tcW w:w="708" w:type="dxa"/>
          </w:tcPr>
          <w:p w14:paraId="12943F1F" w14:textId="31B062B2"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41</w:t>
            </w:r>
          </w:p>
        </w:tc>
        <w:tc>
          <w:tcPr>
            <w:tcW w:w="709" w:type="dxa"/>
            <w:tcBorders>
              <w:top w:val="single" w:sz="4" w:space="0" w:color="000000"/>
              <w:left w:val="single" w:sz="4" w:space="0" w:color="000000"/>
              <w:bottom w:val="single" w:sz="4" w:space="0" w:color="000000"/>
              <w:right w:val="single" w:sz="4" w:space="0" w:color="000000"/>
            </w:tcBorders>
          </w:tcPr>
          <w:p w14:paraId="6B9279D3" w14:textId="7CBFB239" w:rsidR="00713B1F" w:rsidRPr="00930135" w:rsidRDefault="00713B1F" w:rsidP="00713B1F">
            <w:pPr>
              <w:widowControl w:val="0"/>
              <w:spacing w:beforeAutospacing="1" w:after="0" w:line="240" w:lineRule="auto"/>
              <w:jc w:val="center"/>
              <w:rPr>
                <w:rFonts w:eastAsia="Calibri" w:cstheme="minorHAnsi"/>
                <w:sz w:val="24"/>
                <w:szCs w:val="24"/>
              </w:rPr>
            </w:pPr>
            <w:r>
              <w:rPr>
                <w:rFonts w:ascii="Arial" w:hAnsi="Arial"/>
              </w:rPr>
              <w:t>30</w:t>
            </w:r>
          </w:p>
        </w:tc>
      </w:tr>
      <w:tr w:rsidR="00713B1F" w:rsidRPr="00930135" w14:paraId="13EC978D" w14:textId="6D587BA6" w:rsidTr="002C77B6">
        <w:trPr>
          <w:jc w:val="center"/>
        </w:trPr>
        <w:tc>
          <w:tcPr>
            <w:tcW w:w="4815" w:type="dxa"/>
          </w:tcPr>
          <w:p w14:paraId="796F9B4D" w14:textId="314AD773" w:rsidR="00713B1F" w:rsidRPr="002C77B6" w:rsidRDefault="00713B1F" w:rsidP="002C77B6">
            <w:pPr>
              <w:widowControl w:val="0"/>
              <w:spacing w:beforeAutospacing="1" w:after="0" w:line="240" w:lineRule="auto"/>
              <w:rPr>
                <w:rFonts w:cstheme="minorHAnsi"/>
                <w:szCs w:val="24"/>
              </w:rPr>
            </w:pPr>
            <w:r w:rsidRPr="002C77B6">
              <w:rPr>
                <w:rFonts w:eastAsia="Calibri" w:cstheme="minorHAnsi"/>
                <w:szCs w:val="24"/>
              </w:rPr>
              <w:t>Zmiana z zawieszeniem działalności gospodarczej</w:t>
            </w:r>
          </w:p>
        </w:tc>
        <w:tc>
          <w:tcPr>
            <w:tcW w:w="709" w:type="dxa"/>
          </w:tcPr>
          <w:p w14:paraId="49A5E264"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67</w:t>
            </w:r>
          </w:p>
        </w:tc>
        <w:tc>
          <w:tcPr>
            <w:tcW w:w="708" w:type="dxa"/>
          </w:tcPr>
          <w:p w14:paraId="7BEAF542"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62</w:t>
            </w:r>
          </w:p>
        </w:tc>
        <w:tc>
          <w:tcPr>
            <w:tcW w:w="709" w:type="dxa"/>
          </w:tcPr>
          <w:p w14:paraId="7FCFEA7F"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54</w:t>
            </w:r>
          </w:p>
        </w:tc>
        <w:tc>
          <w:tcPr>
            <w:tcW w:w="709" w:type="dxa"/>
          </w:tcPr>
          <w:p w14:paraId="6663FE59"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43</w:t>
            </w:r>
          </w:p>
        </w:tc>
        <w:tc>
          <w:tcPr>
            <w:tcW w:w="709" w:type="dxa"/>
          </w:tcPr>
          <w:p w14:paraId="2521920C" w14:textId="77777777"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38</w:t>
            </w:r>
          </w:p>
        </w:tc>
        <w:tc>
          <w:tcPr>
            <w:tcW w:w="708" w:type="dxa"/>
          </w:tcPr>
          <w:p w14:paraId="0C7D1E33" w14:textId="2F08F41E"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14:paraId="768C9400" w14:textId="61252F4A" w:rsidR="00713B1F" w:rsidRPr="00930135" w:rsidRDefault="00713B1F" w:rsidP="00713B1F">
            <w:pPr>
              <w:widowControl w:val="0"/>
              <w:spacing w:beforeAutospacing="1" w:after="0" w:line="240" w:lineRule="auto"/>
              <w:jc w:val="center"/>
              <w:rPr>
                <w:rFonts w:eastAsia="Calibri" w:cstheme="minorHAnsi"/>
                <w:sz w:val="24"/>
                <w:szCs w:val="24"/>
              </w:rPr>
            </w:pPr>
            <w:r>
              <w:rPr>
                <w:rFonts w:ascii="Arial" w:hAnsi="Arial"/>
              </w:rPr>
              <w:t>36</w:t>
            </w:r>
          </w:p>
        </w:tc>
      </w:tr>
      <w:tr w:rsidR="00713B1F" w:rsidRPr="00930135" w14:paraId="57618A18" w14:textId="0A16B838" w:rsidTr="002C77B6">
        <w:trPr>
          <w:jc w:val="center"/>
        </w:trPr>
        <w:tc>
          <w:tcPr>
            <w:tcW w:w="4815" w:type="dxa"/>
          </w:tcPr>
          <w:p w14:paraId="767EB0BF" w14:textId="1F381F16" w:rsidR="00713B1F" w:rsidRPr="002C77B6" w:rsidRDefault="00713B1F" w:rsidP="002C77B6">
            <w:pPr>
              <w:widowControl w:val="0"/>
              <w:spacing w:beforeAutospacing="1" w:after="0" w:line="240" w:lineRule="auto"/>
              <w:rPr>
                <w:rFonts w:cstheme="minorHAnsi"/>
                <w:szCs w:val="24"/>
              </w:rPr>
            </w:pPr>
            <w:r w:rsidRPr="002C77B6">
              <w:rPr>
                <w:rFonts w:eastAsia="Calibri" w:cstheme="minorHAnsi"/>
                <w:szCs w:val="24"/>
              </w:rPr>
              <w:t>Zmiana ze wznowieniem działalności gospodarczej</w:t>
            </w:r>
          </w:p>
        </w:tc>
        <w:tc>
          <w:tcPr>
            <w:tcW w:w="709" w:type="dxa"/>
          </w:tcPr>
          <w:p w14:paraId="754F75E3"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36</w:t>
            </w:r>
          </w:p>
        </w:tc>
        <w:tc>
          <w:tcPr>
            <w:tcW w:w="708" w:type="dxa"/>
          </w:tcPr>
          <w:p w14:paraId="046A71E4"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41</w:t>
            </w:r>
          </w:p>
        </w:tc>
        <w:tc>
          <w:tcPr>
            <w:tcW w:w="709" w:type="dxa"/>
          </w:tcPr>
          <w:p w14:paraId="029FE504"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30</w:t>
            </w:r>
          </w:p>
        </w:tc>
        <w:tc>
          <w:tcPr>
            <w:tcW w:w="709" w:type="dxa"/>
          </w:tcPr>
          <w:p w14:paraId="4B216BDF"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34</w:t>
            </w:r>
          </w:p>
        </w:tc>
        <w:tc>
          <w:tcPr>
            <w:tcW w:w="709" w:type="dxa"/>
          </w:tcPr>
          <w:p w14:paraId="5C34244D" w14:textId="77777777"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21</w:t>
            </w:r>
          </w:p>
        </w:tc>
        <w:tc>
          <w:tcPr>
            <w:tcW w:w="708" w:type="dxa"/>
          </w:tcPr>
          <w:p w14:paraId="05F4BD43" w14:textId="157BC0D5"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28</w:t>
            </w:r>
          </w:p>
        </w:tc>
        <w:tc>
          <w:tcPr>
            <w:tcW w:w="709" w:type="dxa"/>
            <w:tcBorders>
              <w:top w:val="single" w:sz="4" w:space="0" w:color="000000"/>
              <w:left w:val="single" w:sz="4" w:space="0" w:color="000000"/>
              <w:bottom w:val="single" w:sz="4" w:space="0" w:color="000000"/>
              <w:right w:val="single" w:sz="4" w:space="0" w:color="000000"/>
            </w:tcBorders>
          </w:tcPr>
          <w:p w14:paraId="24A5E555" w14:textId="6A940A03" w:rsidR="00713B1F" w:rsidRPr="00930135" w:rsidRDefault="00713B1F" w:rsidP="00713B1F">
            <w:pPr>
              <w:widowControl w:val="0"/>
              <w:spacing w:beforeAutospacing="1" w:after="0" w:line="240" w:lineRule="auto"/>
              <w:jc w:val="center"/>
              <w:rPr>
                <w:rFonts w:eastAsia="Calibri" w:cstheme="minorHAnsi"/>
                <w:sz w:val="24"/>
                <w:szCs w:val="24"/>
              </w:rPr>
            </w:pPr>
            <w:r>
              <w:rPr>
                <w:rFonts w:ascii="Arial" w:hAnsi="Arial"/>
              </w:rPr>
              <w:t>13</w:t>
            </w:r>
          </w:p>
        </w:tc>
      </w:tr>
      <w:tr w:rsidR="00713B1F" w:rsidRPr="00930135" w14:paraId="5BD902B4" w14:textId="0B5BAF12" w:rsidTr="002C77B6">
        <w:trPr>
          <w:jc w:val="center"/>
        </w:trPr>
        <w:tc>
          <w:tcPr>
            <w:tcW w:w="4815" w:type="dxa"/>
          </w:tcPr>
          <w:p w14:paraId="53FB98AE" w14:textId="470D4D55" w:rsidR="00713B1F" w:rsidRPr="002C77B6" w:rsidRDefault="00713B1F" w:rsidP="002C77B6">
            <w:pPr>
              <w:widowControl w:val="0"/>
              <w:spacing w:beforeAutospacing="1" w:after="0" w:line="240" w:lineRule="auto"/>
              <w:rPr>
                <w:rFonts w:cstheme="minorHAnsi"/>
                <w:szCs w:val="24"/>
              </w:rPr>
            </w:pPr>
            <w:r w:rsidRPr="002C77B6">
              <w:rPr>
                <w:rFonts w:eastAsia="Calibri" w:cstheme="minorHAnsi"/>
                <w:szCs w:val="24"/>
              </w:rPr>
              <w:t>Zmiana z zakończeniem działalności gospodarczej</w:t>
            </w:r>
          </w:p>
        </w:tc>
        <w:tc>
          <w:tcPr>
            <w:tcW w:w="709" w:type="dxa"/>
          </w:tcPr>
          <w:p w14:paraId="761D1C81"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5</w:t>
            </w:r>
          </w:p>
        </w:tc>
        <w:tc>
          <w:tcPr>
            <w:tcW w:w="708" w:type="dxa"/>
          </w:tcPr>
          <w:p w14:paraId="55DB8423"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0</w:t>
            </w:r>
          </w:p>
        </w:tc>
        <w:tc>
          <w:tcPr>
            <w:tcW w:w="709" w:type="dxa"/>
          </w:tcPr>
          <w:p w14:paraId="6169158B"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3</w:t>
            </w:r>
          </w:p>
        </w:tc>
        <w:tc>
          <w:tcPr>
            <w:tcW w:w="709" w:type="dxa"/>
          </w:tcPr>
          <w:p w14:paraId="176C65BE"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0</w:t>
            </w:r>
          </w:p>
        </w:tc>
        <w:tc>
          <w:tcPr>
            <w:tcW w:w="709" w:type="dxa"/>
          </w:tcPr>
          <w:p w14:paraId="3487E13F" w14:textId="77777777"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0</w:t>
            </w:r>
          </w:p>
        </w:tc>
        <w:tc>
          <w:tcPr>
            <w:tcW w:w="708" w:type="dxa"/>
          </w:tcPr>
          <w:p w14:paraId="34281AD6" w14:textId="47A16945"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5757FA10" w14:textId="4C511704" w:rsidR="00713B1F" w:rsidRPr="00930135" w:rsidRDefault="00713B1F" w:rsidP="00713B1F">
            <w:pPr>
              <w:widowControl w:val="0"/>
              <w:spacing w:beforeAutospacing="1" w:after="0" w:line="240" w:lineRule="auto"/>
              <w:jc w:val="center"/>
              <w:rPr>
                <w:rFonts w:eastAsia="Calibri" w:cstheme="minorHAnsi"/>
                <w:sz w:val="24"/>
                <w:szCs w:val="24"/>
              </w:rPr>
            </w:pPr>
            <w:r>
              <w:rPr>
                <w:rFonts w:ascii="Arial" w:hAnsi="Arial"/>
              </w:rPr>
              <w:t>0</w:t>
            </w:r>
          </w:p>
        </w:tc>
      </w:tr>
      <w:tr w:rsidR="00713B1F" w:rsidRPr="00930135" w14:paraId="5E08D3AF" w14:textId="65211E50" w:rsidTr="002C77B6">
        <w:trPr>
          <w:jc w:val="center"/>
        </w:trPr>
        <w:tc>
          <w:tcPr>
            <w:tcW w:w="4815" w:type="dxa"/>
          </w:tcPr>
          <w:p w14:paraId="2F49A4E9" w14:textId="77777777" w:rsidR="00713B1F" w:rsidRPr="002C77B6" w:rsidRDefault="00713B1F" w:rsidP="00713B1F">
            <w:pPr>
              <w:widowControl w:val="0"/>
              <w:spacing w:beforeAutospacing="1" w:after="0" w:line="240" w:lineRule="auto"/>
              <w:rPr>
                <w:rFonts w:cstheme="minorHAnsi"/>
                <w:szCs w:val="24"/>
              </w:rPr>
            </w:pPr>
            <w:r w:rsidRPr="002C77B6">
              <w:rPr>
                <w:rFonts w:eastAsia="Calibri" w:cstheme="minorHAnsi"/>
                <w:szCs w:val="24"/>
              </w:rPr>
              <w:t>Zakończenie działalności gospodarczej</w:t>
            </w:r>
          </w:p>
        </w:tc>
        <w:tc>
          <w:tcPr>
            <w:tcW w:w="709" w:type="dxa"/>
          </w:tcPr>
          <w:p w14:paraId="3748393D"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23</w:t>
            </w:r>
          </w:p>
        </w:tc>
        <w:tc>
          <w:tcPr>
            <w:tcW w:w="708" w:type="dxa"/>
          </w:tcPr>
          <w:p w14:paraId="68C8B4A5"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17</w:t>
            </w:r>
          </w:p>
        </w:tc>
        <w:tc>
          <w:tcPr>
            <w:tcW w:w="709" w:type="dxa"/>
          </w:tcPr>
          <w:p w14:paraId="76C715D3"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26</w:t>
            </w:r>
          </w:p>
        </w:tc>
        <w:tc>
          <w:tcPr>
            <w:tcW w:w="709" w:type="dxa"/>
          </w:tcPr>
          <w:p w14:paraId="4E9D3178" w14:textId="77777777" w:rsidR="00713B1F" w:rsidRPr="00930135" w:rsidRDefault="00713B1F" w:rsidP="00713B1F">
            <w:pPr>
              <w:widowControl w:val="0"/>
              <w:spacing w:beforeAutospacing="1" w:after="0" w:line="240" w:lineRule="auto"/>
              <w:jc w:val="center"/>
              <w:rPr>
                <w:rFonts w:cstheme="minorHAnsi"/>
                <w:sz w:val="24"/>
                <w:szCs w:val="24"/>
              </w:rPr>
            </w:pPr>
            <w:r w:rsidRPr="00930135">
              <w:rPr>
                <w:rFonts w:eastAsia="Calibri" w:cstheme="minorHAnsi"/>
                <w:sz w:val="24"/>
                <w:szCs w:val="24"/>
              </w:rPr>
              <w:t>22</w:t>
            </w:r>
          </w:p>
        </w:tc>
        <w:tc>
          <w:tcPr>
            <w:tcW w:w="709" w:type="dxa"/>
          </w:tcPr>
          <w:p w14:paraId="7F7F9F22" w14:textId="77777777"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11</w:t>
            </w:r>
          </w:p>
        </w:tc>
        <w:tc>
          <w:tcPr>
            <w:tcW w:w="708" w:type="dxa"/>
          </w:tcPr>
          <w:p w14:paraId="1A7DA95F" w14:textId="233034A1" w:rsidR="00713B1F" w:rsidRPr="00930135" w:rsidRDefault="00713B1F" w:rsidP="00713B1F">
            <w:pPr>
              <w:widowControl w:val="0"/>
              <w:spacing w:beforeAutospacing="1" w:after="0" w:line="240" w:lineRule="auto"/>
              <w:jc w:val="center"/>
              <w:rPr>
                <w:rFonts w:eastAsia="Calibri" w:cstheme="minorHAnsi"/>
                <w:sz w:val="24"/>
                <w:szCs w:val="24"/>
              </w:rPr>
            </w:pPr>
            <w:r w:rsidRPr="00930135">
              <w:rPr>
                <w:rFonts w:eastAsia="Calibri" w:cstheme="minorHAnsi"/>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14:paraId="4294CF7C" w14:textId="5DECCCF1" w:rsidR="00713B1F" w:rsidRPr="00930135" w:rsidRDefault="00713B1F" w:rsidP="00713B1F">
            <w:pPr>
              <w:widowControl w:val="0"/>
              <w:spacing w:beforeAutospacing="1" w:after="0" w:line="240" w:lineRule="auto"/>
              <w:jc w:val="center"/>
              <w:rPr>
                <w:rFonts w:eastAsia="Calibri" w:cstheme="minorHAnsi"/>
                <w:sz w:val="24"/>
                <w:szCs w:val="24"/>
              </w:rPr>
            </w:pPr>
            <w:r>
              <w:rPr>
                <w:rFonts w:ascii="Arial" w:hAnsi="Arial"/>
              </w:rPr>
              <w:t>15</w:t>
            </w:r>
          </w:p>
        </w:tc>
      </w:tr>
      <w:tr w:rsidR="00713B1F" w:rsidRPr="00930135" w14:paraId="7E26956F" w14:textId="61E89B84" w:rsidTr="002C77B6">
        <w:trPr>
          <w:jc w:val="center"/>
        </w:trPr>
        <w:tc>
          <w:tcPr>
            <w:tcW w:w="4815" w:type="dxa"/>
          </w:tcPr>
          <w:p w14:paraId="13ADD5FD" w14:textId="77777777" w:rsidR="00713B1F" w:rsidRPr="00930135" w:rsidRDefault="00713B1F" w:rsidP="00713B1F">
            <w:pPr>
              <w:widowControl w:val="0"/>
              <w:spacing w:beforeAutospacing="1" w:after="0" w:line="240" w:lineRule="auto"/>
              <w:jc w:val="both"/>
              <w:rPr>
                <w:rFonts w:cstheme="minorHAnsi"/>
                <w:b/>
                <w:bCs/>
                <w:sz w:val="24"/>
                <w:szCs w:val="24"/>
              </w:rPr>
            </w:pPr>
            <w:r w:rsidRPr="00930135">
              <w:rPr>
                <w:rFonts w:eastAsia="Calibri" w:cstheme="minorHAnsi"/>
                <w:b/>
                <w:bCs/>
                <w:sz w:val="24"/>
                <w:szCs w:val="24"/>
              </w:rPr>
              <w:t>Razem</w:t>
            </w:r>
          </w:p>
        </w:tc>
        <w:tc>
          <w:tcPr>
            <w:tcW w:w="709" w:type="dxa"/>
          </w:tcPr>
          <w:p w14:paraId="0EF71697" w14:textId="77777777" w:rsidR="00713B1F" w:rsidRPr="00930135" w:rsidRDefault="00713B1F" w:rsidP="00713B1F">
            <w:pPr>
              <w:widowControl w:val="0"/>
              <w:spacing w:beforeAutospacing="1" w:after="0" w:line="240" w:lineRule="auto"/>
              <w:jc w:val="center"/>
              <w:rPr>
                <w:rFonts w:cstheme="minorHAnsi"/>
                <w:b/>
                <w:bCs/>
                <w:sz w:val="24"/>
                <w:szCs w:val="24"/>
              </w:rPr>
            </w:pPr>
            <w:r w:rsidRPr="00930135">
              <w:rPr>
                <w:rFonts w:eastAsia="Calibri" w:cstheme="minorHAnsi"/>
                <w:b/>
                <w:bCs/>
                <w:sz w:val="24"/>
                <w:szCs w:val="24"/>
              </w:rPr>
              <w:t>374</w:t>
            </w:r>
          </w:p>
        </w:tc>
        <w:tc>
          <w:tcPr>
            <w:tcW w:w="708" w:type="dxa"/>
          </w:tcPr>
          <w:p w14:paraId="382A63DD" w14:textId="77777777" w:rsidR="00713B1F" w:rsidRPr="00930135" w:rsidRDefault="00713B1F" w:rsidP="00713B1F">
            <w:pPr>
              <w:widowControl w:val="0"/>
              <w:spacing w:beforeAutospacing="1" w:after="0" w:line="240" w:lineRule="auto"/>
              <w:jc w:val="center"/>
              <w:rPr>
                <w:rFonts w:cstheme="minorHAnsi"/>
                <w:b/>
                <w:bCs/>
                <w:sz w:val="24"/>
                <w:szCs w:val="24"/>
              </w:rPr>
            </w:pPr>
            <w:r w:rsidRPr="00930135">
              <w:rPr>
                <w:rFonts w:eastAsia="Calibri" w:cstheme="minorHAnsi"/>
                <w:b/>
                <w:bCs/>
                <w:sz w:val="24"/>
                <w:szCs w:val="24"/>
              </w:rPr>
              <w:t>266</w:t>
            </w:r>
          </w:p>
        </w:tc>
        <w:tc>
          <w:tcPr>
            <w:tcW w:w="709" w:type="dxa"/>
          </w:tcPr>
          <w:p w14:paraId="4D45FA4A" w14:textId="77777777" w:rsidR="00713B1F" w:rsidRPr="00930135" w:rsidRDefault="00713B1F" w:rsidP="00713B1F">
            <w:pPr>
              <w:widowControl w:val="0"/>
              <w:spacing w:beforeAutospacing="1" w:after="0" w:line="240" w:lineRule="auto"/>
              <w:jc w:val="center"/>
              <w:rPr>
                <w:rFonts w:cstheme="minorHAnsi"/>
                <w:b/>
                <w:bCs/>
                <w:sz w:val="24"/>
                <w:szCs w:val="24"/>
              </w:rPr>
            </w:pPr>
            <w:r w:rsidRPr="00930135">
              <w:rPr>
                <w:rFonts w:eastAsia="Calibri" w:cstheme="minorHAnsi"/>
                <w:b/>
                <w:bCs/>
                <w:sz w:val="24"/>
                <w:szCs w:val="24"/>
              </w:rPr>
              <w:t>221</w:t>
            </w:r>
          </w:p>
        </w:tc>
        <w:tc>
          <w:tcPr>
            <w:tcW w:w="709" w:type="dxa"/>
          </w:tcPr>
          <w:p w14:paraId="109FBD08" w14:textId="77777777" w:rsidR="00713B1F" w:rsidRPr="00930135" w:rsidRDefault="00713B1F" w:rsidP="00713B1F">
            <w:pPr>
              <w:widowControl w:val="0"/>
              <w:spacing w:beforeAutospacing="1" w:after="0" w:line="240" w:lineRule="auto"/>
              <w:jc w:val="center"/>
              <w:rPr>
                <w:rFonts w:cstheme="minorHAnsi"/>
                <w:b/>
                <w:bCs/>
                <w:sz w:val="24"/>
                <w:szCs w:val="24"/>
              </w:rPr>
            </w:pPr>
            <w:r w:rsidRPr="00930135">
              <w:rPr>
                <w:rFonts w:eastAsia="Calibri" w:cstheme="minorHAnsi"/>
                <w:b/>
                <w:bCs/>
                <w:sz w:val="24"/>
                <w:szCs w:val="24"/>
              </w:rPr>
              <w:t>183</w:t>
            </w:r>
          </w:p>
        </w:tc>
        <w:tc>
          <w:tcPr>
            <w:tcW w:w="709" w:type="dxa"/>
          </w:tcPr>
          <w:p w14:paraId="5B238EB5" w14:textId="77777777" w:rsidR="00713B1F" w:rsidRPr="00930135" w:rsidRDefault="00713B1F" w:rsidP="00713B1F">
            <w:pPr>
              <w:widowControl w:val="0"/>
              <w:spacing w:beforeAutospacing="1" w:after="0" w:line="240" w:lineRule="auto"/>
              <w:jc w:val="center"/>
              <w:rPr>
                <w:rFonts w:eastAsia="Calibri" w:cstheme="minorHAnsi"/>
                <w:b/>
                <w:bCs/>
                <w:sz w:val="24"/>
                <w:szCs w:val="24"/>
              </w:rPr>
            </w:pPr>
            <w:r w:rsidRPr="00930135">
              <w:rPr>
                <w:rFonts w:eastAsia="Calibri" w:cstheme="minorHAnsi"/>
                <w:b/>
                <w:bCs/>
                <w:sz w:val="24"/>
                <w:szCs w:val="24"/>
              </w:rPr>
              <w:t>162</w:t>
            </w:r>
          </w:p>
        </w:tc>
        <w:tc>
          <w:tcPr>
            <w:tcW w:w="708" w:type="dxa"/>
          </w:tcPr>
          <w:p w14:paraId="1FA1AB88" w14:textId="12C9EDC0" w:rsidR="00713B1F" w:rsidRPr="00930135" w:rsidRDefault="00713B1F" w:rsidP="00713B1F">
            <w:pPr>
              <w:widowControl w:val="0"/>
              <w:spacing w:beforeAutospacing="1" w:after="0" w:line="240" w:lineRule="auto"/>
              <w:jc w:val="center"/>
              <w:rPr>
                <w:rFonts w:eastAsia="Calibri" w:cstheme="minorHAnsi"/>
                <w:b/>
                <w:bCs/>
                <w:sz w:val="24"/>
                <w:szCs w:val="24"/>
              </w:rPr>
            </w:pPr>
            <w:r w:rsidRPr="00930135">
              <w:rPr>
                <w:rFonts w:eastAsia="Calibri" w:cstheme="minorHAnsi"/>
                <w:b/>
                <w:bCs/>
                <w:sz w:val="24"/>
                <w:szCs w:val="24"/>
              </w:rPr>
              <w:t>130</w:t>
            </w:r>
          </w:p>
        </w:tc>
        <w:tc>
          <w:tcPr>
            <w:tcW w:w="709" w:type="dxa"/>
            <w:tcBorders>
              <w:top w:val="single" w:sz="4" w:space="0" w:color="000000"/>
              <w:left w:val="single" w:sz="4" w:space="0" w:color="000000"/>
              <w:bottom w:val="single" w:sz="4" w:space="0" w:color="000000"/>
              <w:right w:val="single" w:sz="4" w:space="0" w:color="000000"/>
            </w:tcBorders>
          </w:tcPr>
          <w:p w14:paraId="33A2FE21" w14:textId="607F273F" w:rsidR="00713B1F" w:rsidRPr="00930135" w:rsidRDefault="00713B1F" w:rsidP="00713B1F">
            <w:pPr>
              <w:widowControl w:val="0"/>
              <w:spacing w:beforeAutospacing="1" w:after="0" w:line="240" w:lineRule="auto"/>
              <w:jc w:val="center"/>
              <w:rPr>
                <w:rFonts w:eastAsia="Calibri" w:cstheme="minorHAnsi"/>
                <w:b/>
                <w:bCs/>
                <w:sz w:val="24"/>
                <w:szCs w:val="24"/>
              </w:rPr>
            </w:pPr>
            <w:r>
              <w:rPr>
                <w:rFonts w:ascii="Arial" w:hAnsi="Arial"/>
                <w:b/>
                <w:bCs/>
              </w:rPr>
              <w:t>106</w:t>
            </w:r>
          </w:p>
        </w:tc>
      </w:tr>
    </w:tbl>
    <w:p w14:paraId="293FC1CE" w14:textId="77777777" w:rsidR="00D76F8E" w:rsidRPr="00DD25BF" w:rsidRDefault="00EA1960">
      <w:pPr>
        <w:spacing w:beforeAutospacing="1" w:afterAutospacing="1" w:line="240" w:lineRule="auto"/>
        <w:jc w:val="center"/>
        <w:rPr>
          <w:rFonts w:cstheme="minorHAnsi"/>
          <w:i/>
          <w:sz w:val="24"/>
          <w:szCs w:val="24"/>
        </w:rPr>
      </w:pPr>
      <w:r w:rsidRPr="00DD25BF">
        <w:rPr>
          <w:rFonts w:cstheme="minorHAnsi"/>
          <w:i/>
          <w:sz w:val="24"/>
          <w:szCs w:val="24"/>
        </w:rPr>
        <w:t xml:space="preserve">Dane z raportu R024 RZ </w:t>
      </w:r>
      <w:hyperlink r:id="rId17">
        <w:r w:rsidRPr="00DD25BF">
          <w:rPr>
            <w:rStyle w:val="czeinternetowe"/>
            <w:rFonts w:cstheme="minorHAnsi"/>
            <w:i/>
            <w:color w:val="auto"/>
            <w:sz w:val="24"/>
            <w:szCs w:val="24"/>
            <w:u w:val="none"/>
          </w:rPr>
          <w:t>www.ceidg.gov.pl</w:t>
        </w:r>
      </w:hyperlink>
    </w:p>
    <w:p w14:paraId="0DFAC6B1" w14:textId="6EE10E41" w:rsidR="00D76F8E" w:rsidRPr="00DD25BF" w:rsidRDefault="00EA1960">
      <w:pPr>
        <w:spacing w:beforeAutospacing="1" w:afterAutospacing="1" w:line="240" w:lineRule="auto"/>
        <w:rPr>
          <w:rFonts w:cstheme="minorHAnsi"/>
          <w:sz w:val="24"/>
          <w:szCs w:val="24"/>
        </w:rPr>
      </w:pPr>
      <w:r w:rsidRPr="00DD25BF">
        <w:rPr>
          <w:rFonts w:cstheme="minorHAnsi"/>
          <w:sz w:val="24"/>
          <w:szCs w:val="24"/>
        </w:rPr>
        <w:t>Oprócz mieszkańców Gminy Manowo wnioski w 202</w:t>
      </w:r>
      <w:r w:rsidR="00713B1F" w:rsidRPr="00DD25BF">
        <w:rPr>
          <w:rFonts w:cstheme="minorHAnsi"/>
          <w:sz w:val="24"/>
          <w:szCs w:val="24"/>
        </w:rPr>
        <w:t>5</w:t>
      </w:r>
      <w:r w:rsidRPr="00DD25BF">
        <w:rPr>
          <w:rFonts w:cstheme="minorHAnsi"/>
          <w:sz w:val="24"/>
          <w:szCs w:val="24"/>
        </w:rPr>
        <w:t>r. składali również przedsiębiorcy spoza terenu gminy.</w:t>
      </w:r>
    </w:p>
    <w:tbl>
      <w:tblPr>
        <w:tblW w:w="4204" w:type="dxa"/>
        <w:jc w:val="center"/>
        <w:tblLayout w:type="fixed"/>
        <w:tblCellMar>
          <w:left w:w="10" w:type="dxa"/>
          <w:right w:w="10" w:type="dxa"/>
        </w:tblCellMar>
        <w:tblLook w:val="04A0" w:firstRow="1" w:lastRow="0" w:firstColumn="1" w:lastColumn="0" w:noHBand="0" w:noVBand="1"/>
      </w:tblPr>
      <w:tblGrid>
        <w:gridCol w:w="2291"/>
        <w:gridCol w:w="1913"/>
      </w:tblGrid>
      <w:tr w:rsidR="00713B1F" w:rsidRPr="00713B1F" w14:paraId="58B49246" w14:textId="77777777" w:rsidTr="00713B1F">
        <w:trPr>
          <w:trHeight w:val="256"/>
          <w:jc w:val="center"/>
        </w:trPr>
        <w:tc>
          <w:tcPr>
            <w:tcW w:w="2291"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2DF061B7"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Gmina/Miasto</w:t>
            </w:r>
          </w:p>
        </w:tc>
        <w:tc>
          <w:tcPr>
            <w:tcW w:w="19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9E170E2"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Ilość wniosków</w:t>
            </w:r>
          </w:p>
        </w:tc>
      </w:tr>
      <w:tr w:rsidR="00713B1F" w:rsidRPr="00713B1F" w14:paraId="41F78DDF" w14:textId="77777777" w:rsidTr="00713B1F">
        <w:trPr>
          <w:trHeight w:val="265"/>
          <w:jc w:val="center"/>
        </w:trPr>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C7128"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Koszalin</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CA52" w14:textId="77777777" w:rsidR="00713B1F" w:rsidRPr="00713B1F" w:rsidRDefault="00713B1F" w:rsidP="00713B1F">
            <w:pPr>
              <w:widowControl w:val="0"/>
              <w:autoSpaceDN w:val="0"/>
              <w:spacing w:after="0" w:line="240" w:lineRule="auto"/>
              <w:jc w:val="center"/>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14</w:t>
            </w:r>
          </w:p>
        </w:tc>
      </w:tr>
      <w:tr w:rsidR="00713B1F" w:rsidRPr="00713B1F" w14:paraId="1AE6160D" w14:textId="77777777" w:rsidTr="00713B1F">
        <w:trPr>
          <w:trHeight w:val="256"/>
          <w:jc w:val="center"/>
        </w:trPr>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74EF"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Biesiekierz</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4D542" w14:textId="77777777" w:rsidR="00713B1F" w:rsidRPr="00713B1F" w:rsidRDefault="00713B1F" w:rsidP="00713B1F">
            <w:pPr>
              <w:widowControl w:val="0"/>
              <w:autoSpaceDN w:val="0"/>
              <w:spacing w:after="0" w:line="240" w:lineRule="auto"/>
              <w:jc w:val="center"/>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2</w:t>
            </w:r>
          </w:p>
        </w:tc>
      </w:tr>
      <w:tr w:rsidR="00713B1F" w:rsidRPr="00713B1F" w14:paraId="552175F5" w14:textId="77777777" w:rsidTr="00713B1F">
        <w:trPr>
          <w:trHeight w:val="265"/>
          <w:jc w:val="center"/>
        </w:trPr>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8B8BC"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Świeszyno</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A6C5" w14:textId="77777777" w:rsidR="00713B1F" w:rsidRPr="00713B1F" w:rsidRDefault="00713B1F" w:rsidP="00713B1F">
            <w:pPr>
              <w:widowControl w:val="0"/>
              <w:autoSpaceDN w:val="0"/>
              <w:spacing w:after="0" w:line="240" w:lineRule="auto"/>
              <w:jc w:val="center"/>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4</w:t>
            </w:r>
          </w:p>
        </w:tc>
      </w:tr>
      <w:tr w:rsidR="00713B1F" w:rsidRPr="00713B1F" w14:paraId="136F08AA" w14:textId="77777777" w:rsidTr="00713B1F">
        <w:trPr>
          <w:trHeight w:val="256"/>
          <w:jc w:val="center"/>
        </w:trPr>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2027"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Gdańsk</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6471" w14:textId="77777777" w:rsidR="00713B1F" w:rsidRPr="00713B1F" w:rsidRDefault="00713B1F" w:rsidP="00713B1F">
            <w:pPr>
              <w:widowControl w:val="0"/>
              <w:autoSpaceDN w:val="0"/>
              <w:spacing w:after="0" w:line="240" w:lineRule="auto"/>
              <w:jc w:val="center"/>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1</w:t>
            </w:r>
          </w:p>
        </w:tc>
      </w:tr>
      <w:tr w:rsidR="00713B1F" w:rsidRPr="00713B1F" w14:paraId="0B5A554F" w14:textId="77777777" w:rsidTr="00713B1F">
        <w:trPr>
          <w:trHeight w:val="265"/>
          <w:jc w:val="center"/>
        </w:trPr>
        <w:tc>
          <w:tcPr>
            <w:tcW w:w="22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AC0B6B"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Kosakowo</w:t>
            </w:r>
          </w:p>
        </w:tc>
        <w:tc>
          <w:tcPr>
            <w:tcW w:w="1913"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EE169" w14:textId="77777777" w:rsidR="00713B1F" w:rsidRPr="00713B1F" w:rsidRDefault="00713B1F" w:rsidP="00713B1F">
            <w:pPr>
              <w:widowControl w:val="0"/>
              <w:autoSpaceDN w:val="0"/>
              <w:spacing w:after="0" w:line="240" w:lineRule="auto"/>
              <w:jc w:val="center"/>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1</w:t>
            </w:r>
          </w:p>
        </w:tc>
      </w:tr>
      <w:tr w:rsidR="00713B1F" w:rsidRPr="00713B1F" w14:paraId="3BB770CF" w14:textId="77777777" w:rsidTr="00713B1F">
        <w:trPr>
          <w:trHeight w:val="256"/>
          <w:jc w:val="center"/>
        </w:trPr>
        <w:tc>
          <w:tcPr>
            <w:tcW w:w="22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877B36" w14:textId="77777777" w:rsidR="00713B1F" w:rsidRPr="00713B1F" w:rsidRDefault="00713B1F" w:rsidP="00713B1F">
            <w:pPr>
              <w:widowControl w:val="0"/>
              <w:autoSpaceDN w:val="0"/>
              <w:spacing w:after="0" w:line="240" w:lineRule="auto"/>
              <w:jc w:val="both"/>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Chodzież</w:t>
            </w:r>
          </w:p>
        </w:tc>
        <w:tc>
          <w:tcPr>
            <w:tcW w:w="1913"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8E9359" w14:textId="77777777" w:rsidR="00713B1F" w:rsidRPr="00713B1F" w:rsidRDefault="00713B1F" w:rsidP="00713B1F">
            <w:pPr>
              <w:widowControl w:val="0"/>
              <w:autoSpaceDN w:val="0"/>
              <w:spacing w:after="0" w:line="240" w:lineRule="auto"/>
              <w:jc w:val="center"/>
              <w:textAlignment w:val="baseline"/>
              <w:rPr>
                <w:rFonts w:eastAsia="NSimSun" w:cstheme="minorHAnsi"/>
                <w:kern w:val="3"/>
                <w:sz w:val="24"/>
                <w:szCs w:val="24"/>
                <w:lang w:eastAsia="zh-CN" w:bidi="hi-IN"/>
              </w:rPr>
            </w:pPr>
            <w:r w:rsidRPr="00713B1F">
              <w:rPr>
                <w:rFonts w:eastAsia="NSimSun" w:cstheme="minorHAnsi"/>
                <w:kern w:val="3"/>
                <w:sz w:val="24"/>
                <w:szCs w:val="24"/>
                <w:lang w:eastAsia="zh-CN" w:bidi="hi-IN"/>
              </w:rPr>
              <w:t>1</w:t>
            </w:r>
          </w:p>
        </w:tc>
      </w:tr>
      <w:tr w:rsidR="00713B1F" w:rsidRPr="00713B1F" w14:paraId="7F8127A4" w14:textId="77777777" w:rsidTr="00713B1F">
        <w:trPr>
          <w:trHeight w:val="265"/>
          <w:jc w:val="center"/>
        </w:trPr>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F86E0" w14:textId="77777777" w:rsidR="00713B1F" w:rsidRPr="00713B1F" w:rsidRDefault="00713B1F" w:rsidP="00713B1F">
            <w:pPr>
              <w:widowControl w:val="0"/>
              <w:autoSpaceDN w:val="0"/>
              <w:spacing w:after="0" w:line="240" w:lineRule="auto"/>
              <w:jc w:val="both"/>
              <w:textAlignment w:val="baseline"/>
              <w:rPr>
                <w:rFonts w:eastAsia="NSimSun" w:cstheme="minorHAnsi"/>
                <w:b/>
                <w:bCs/>
                <w:kern w:val="3"/>
                <w:sz w:val="24"/>
                <w:szCs w:val="24"/>
                <w:lang w:eastAsia="zh-CN" w:bidi="hi-IN"/>
              </w:rPr>
            </w:pPr>
            <w:r w:rsidRPr="00713B1F">
              <w:rPr>
                <w:rFonts w:eastAsia="NSimSun" w:cstheme="minorHAnsi"/>
                <w:b/>
                <w:bCs/>
                <w:kern w:val="3"/>
                <w:sz w:val="24"/>
                <w:szCs w:val="24"/>
                <w:lang w:eastAsia="zh-CN" w:bidi="hi-IN"/>
              </w:rPr>
              <w:t>Łączna ilość</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F266" w14:textId="77777777" w:rsidR="00713B1F" w:rsidRPr="00713B1F" w:rsidRDefault="00713B1F" w:rsidP="00713B1F">
            <w:pPr>
              <w:widowControl w:val="0"/>
              <w:autoSpaceDN w:val="0"/>
              <w:spacing w:after="0" w:line="240" w:lineRule="auto"/>
              <w:jc w:val="center"/>
              <w:textAlignment w:val="baseline"/>
              <w:rPr>
                <w:rFonts w:eastAsia="NSimSun" w:cstheme="minorHAnsi"/>
                <w:b/>
                <w:bCs/>
                <w:kern w:val="3"/>
                <w:sz w:val="24"/>
                <w:szCs w:val="24"/>
                <w:lang w:eastAsia="zh-CN" w:bidi="hi-IN"/>
              </w:rPr>
            </w:pPr>
            <w:r w:rsidRPr="00713B1F">
              <w:rPr>
                <w:rFonts w:eastAsia="NSimSun" w:cstheme="minorHAnsi"/>
                <w:b/>
                <w:bCs/>
                <w:kern w:val="3"/>
                <w:sz w:val="24"/>
                <w:szCs w:val="24"/>
                <w:lang w:eastAsia="zh-CN" w:bidi="hi-IN"/>
              </w:rPr>
              <w:t>23</w:t>
            </w:r>
          </w:p>
        </w:tc>
      </w:tr>
    </w:tbl>
    <w:p w14:paraId="63B7632C" w14:textId="77777777" w:rsidR="00D76F8E" w:rsidRPr="00930135" w:rsidRDefault="00EA1960">
      <w:pPr>
        <w:spacing w:beforeAutospacing="1" w:afterAutospacing="1" w:line="240" w:lineRule="auto"/>
        <w:jc w:val="center"/>
        <w:rPr>
          <w:rFonts w:cstheme="minorHAnsi"/>
          <w:i/>
          <w:sz w:val="24"/>
          <w:szCs w:val="24"/>
        </w:rPr>
      </w:pPr>
      <w:r w:rsidRPr="00930135">
        <w:rPr>
          <w:rFonts w:cstheme="minorHAnsi"/>
          <w:i/>
          <w:sz w:val="24"/>
          <w:szCs w:val="24"/>
        </w:rPr>
        <w:t>Dane z raportu R024 AS www.ceidg.gov.pl</w:t>
      </w:r>
    </w:p>
    <w:p w14:paraId="0D648A8B" w14:textId="6AB95655" w:rsidR="00D76F8E" w:rsidRPr="00DD25BF" w:rsidRDefault="00EA1960" w:rsidP="00A863D8">
      <w:pPr>
        <w:spacing w:beforeAutospacing="1" w:afterAutospacing="1" w:line="240" w:lineRule="auto"/>
        <w:rPr>
          <w:rFonts w:cstheme="minorHAnsi"/>
          <w:sz w:val="24"/>
          <w:szCs w:val="24"/>
        </w:rPr>
      </w:pPr>
      <w:r w:rsidRPr="00DD25BF">
        <w:rPr>
          <w:rFonts w:cstheme="minorHAnsi"/>
          <w:sz w:val="24"/>
          <w:szCs w:val="24"/>
        </w:rPr>
        <w:t>Najczęściej przedmiotem działalności firm jest działalność związana z  transportem drogowym towarów oraz budownictwem</w:t>
      </w:r>
      <w:r w:rsidR="00574B83" w:rsidRPr="00DD25BF">
        <w:rPr>
          <w:rFonts w:cstheme="minorHAnsi"/>
          <w:sz w:val="24"/>
          <w:szCs w:val="24"/>
        </w:rPr>
        <w:t xml:space="preserve">. W </w:t>
      </w:r>
      <w:r w:rsidRPr="00DD25BF">
        <w:rPr>
          <w:rFonts w:cstheme="minorHAnsi"/>
          <w:sz w:val="24"/>
          <w:szCs w:val="24"/>
        </w:rPr>
        <w:t>następnej kolejności jest sprzedaż detaliczna prowadzona przez</w:t>
      </w:r>
      <w:r w:rsidR="00AD39E3" w:rsidRPr="00DD25BF">
        <w:rPr>
          <w:rFonts w:cstheme="minorHAnsi"/>
          <w:sz w:val="24"/>
          <w:szCs w:val="24"/>
        </w:rPr>
        <w:t xml:space="preserve"> domy sprzedaży wysyłkowej lub I</w:t>
      </w:r>
      <w:r w:rsidRPr="00DD25BF">
        <w:rPr>
          <w:rFonts w:cstheme="minorHAnsi"/>
          <w:sz w:val="24"/>
          <w:szCs w:val="24"/>
        </w:rPr>
        <w:t>nternet.</w:t>
      </w:r>
    </w:p>
    <w:p w14:paraId="6523BE20" w14:textId="77777777" w:rsidR="00D76F8E" w:rsidRPr="00930135" w:rsidRDefault="00EA1960" w:rsidP="00334DBA">
      <w:pPr>
        <w:pStyle w:val="Styl3"/>
        <w:numPr>
          <w:ilvl w:val="1"/>
          <w:numId w:val="27"/>
        </w:numPr>
        <w:spacing w:before="280" w:after="280"/>
        <w:rPr>
          <w:rFonts w:asciiTheme="minorHAnsi" w:hAnsiTheme="minorHAnsi" w:cstheme="minorHAnsi"/>
        </w:rPr>
      </w:pPr>
      <w:bookmarkStart w:id="13" w:name="_Toc165893469"/>
      <w:r w:rsidRPr="00930135">
        <w:rPr>
          <w:rFonts w:asciiTheme="minorHAnsi" w:hAnsiTheme="minorHAnsi" w:cstheme="minorHAnsi"/>
        </w:rPr>
        <w:t>Organizacje pozarządowe działające na terenie gminy.</w:t>
      </w:r>
      <w:bookmarkEnd w:id="13"/>
    </w:p>
    <w:p w14:paraId="02752EB9" w14:textId="5337AD97" w:rsidR="008E00E5" w:rsidRPr="00DD25BF" w:rsidRDefault="008E00E5" w:rsidP="00BB1F76">
      <w:pPr>
        <w:spacing w:beforeAutospacing="1" w:afterAutospacing="1" w:line="240" w:lineRule="auto"/>
        <w:jc w:val="both"/>
        <w:rPr>
          <w:rFonts w:cstheme="minorHAnsi"/>
          <w:sz w:val="24"/>
          <w:szCs w:val="24"/>
        </w:rPr>
      </w:pPr>
      <w:r w:rsidRPr="00DD25BF">
        <w:rPr>
          <w:rFonts w:cstheme="minorHAnsi"/>
          <w:sz w:val="24"/>
          <w:szCs w:val="24"/>
        </w:rPr>
        <w:t>Według Krajowego Rejestru Sądowego na terenie Gminy Manowo na dzień 31.12.2025 zarejestrowanych było 27 organizacji pozarządowych, z czego 8 fundacji i 19 stowarzyszeń w tym 7 podmiotów jest w stanie likwidacji. Ostatnią zarejestrowaną organizacją</w:t>
      </w:r>
      <w:r w:rsidRPr="00DD25BF">
        <w:t xml:space="preserve"> </w:t>
      </w:r>
      <w:r w:rsidRPr="00DD25BF">
        <w:rPr>
          <w:rFonts w:cstheme="minorHAnsi"/>
          <w:sz w:val="24"/>
          <w:szCs w:val="24"/>
        </w:rPr>
        <w:t xml:space="preserve">w Krajowym Rejestrze Sądowym jest Stowarzyszenie „Nasza Mała Ojczyzna” z Cewlina. </w:t>
      </w:r>
    </w:p>
    <w:p w14:paraId="75D6B488" w14:textId="77777777" w:rsidR="00BB1F76" w:rsidRPr="00DD25BF" w:rsidRDefault="00BB1F76" w:rsidP="00BB1F76">
      <w:pPr>
        <w:pStyle w:val="Akapitzlist"/>
        <w:spacing w:after="0" w:line="240" w:lineRule="auto"/>
        <w:ind w:left="0"/>
        <w:jc w:val="both"/>
        <w:rPr>
          <w:rFonts w:cstheme="minorHAnsi"/>
          <w:sz w:val="24"/>
          <w:szCs w:val="24"/>
        </w:rPr>
      </w:pPr>
      <w:r w:rsidRPr="00DD25BF">
        <w:rPr>
          <w:rFonts w:cstheme="minorHAnsi"/>
          <w:sz w:val="24"/>
          <w:szCs w:val="24"/>
        </w:rPr>
        <w:t xml:space="preserve">W Wykazie Stowarzyszeń zwykłych powiatu koszalińskiego znajdują się 3 organizacje pozarządowe z ternu Gminy Manowo. </w:t>
      </w:r>
    </w:p>
    <w:p w14:paraId="3C6742C5" w14:textId="77777777" w:rsidR="00BB1F76" w:rsidRPr="00BB1F76" w:rsidRDefault="00BB1F76" w:rsidP="00BB1F76">
      <w:pPr>
        <w:pStyle w:val="Akapitzlist"/>
        <w:spacing w:after="0" w:line="240" w:lineRule="auto"/>
        <w:ind w:left="360"/>
        <w:jc w:val="both"/>
        <w:rPr>
          <w:rFonts w:cstheme="minorHAnsi"/>
          <w:color w:val="00B0F0"/>
          <w:sz w:val="24"/>
          <w:szCs w:val="24"/>
        </w:rPr>
      </w:pPr>
    </w:p>
    <w:p w14:paraId="25D2C2BF" w14:textId="34D8905E" w:rsidR="00BB1F76" w:rsidRPr="00DD25BF" w:rsidRDefault="00BB1F76" w:rsidP="00BB1F76">
      <w:pPr>
        <w:pStyle w:val="Akapitzlist"/>
        <w:spacing w:after="0" w:line="240" w:lineRule="auto"/>
        <w:ind w:left="0"/>
        <w:jc w:val="both"/>
      </w:pPr>
      <w:r w:rsidRPr="00DD25BF">
        <w:rPr>
          <w:rFonts w:cstheme="minorHAnsi"/>
          <w:sz w:val="24"/>
          <w:szCs w:val="24"/>
        </w:rPr>
        <w:t>W obszarze pożytku publicznego działalność prowadzą również koła gospodyń wiejskich rejestrowane w ARiMR. Na terenie Gminy Manowo zarejestrowanych jest 7 kół gospodyń wiejskich.</w:t>
      </w:r>
    </w:p>
    <w:p w14:paraId="64676F9C" w14:textId="77777777" w:rsidR="00BB1F76" w:rsidRPr="00DD25BF" w:rsidRDefault="00BB1F76" w:rsidP="00BB1F76">
      <w:pPr>
        <w:spacing w:after="0" w:line="240" w:lineRule="auto"/>
        <w:ind w:firstLine="360"/>
        <w:jc w:val="both"/>
        <w:rPr>
          <w:rFonts w:cstheme="minorHAnsi"/>
          <w:sz w:val="24"/>
          <w:szCs w:val="24"/>
        </w:rPr>
      </w:pPr>
    </w:p>
    <w:p w14:paraId="53308AF1" w14:textId="77777777" w:rsidR="00F911CD" w:rsidRPr="00DD25BF" w:rsidRDefault="00F911CD" w:rsidP="00BB1F76">
      <w:pPr>
        <w:spacing w:after="0" w:line="240" w:lineRule="auto"/>
        <w:jc w:val="both"/>
      </w:pPr>
      <w:r w:rsidRPr="00DD25BF">
        <w:rPr>
          <w:rFonts w:cstheme="minorHAnsi"/>
          <w:sz w:val="24"/>
          <w:szCs w:val="24"/>
        </w:rPr>
        <w:t xml:space="preserve">Do organizacji pozarządowych, które posiadają siedzibę poza gminą a prowadzą działalność na rzecz jej  mieszkańców można zaliczyć: </w:t>
      </w:r>
    </w:p>
    <w:p w14:paraId="084F3292" w14:textId="77777777" w:rsidR="00F911CD" w:rsidRPr="00DD25BF" w:rsidRDefault="00F911CD" w:rsidP="00334DBA">
      <w:pPr>
        <w:pStyle w:val="Akapitzlist"/>
        <w:numPr>
          <w:ilvl w:val="0"/>
          <w:numId w:val="18"/>
        </w:numPr>
        <w:spacing w:after="0" w:line="240" w:lineRule="auto"/>
        <w:jc w:val="both"/>
      </w:pPr>
      <w:r w:rsidRPr="00DD25BF">
        <w:rPr>
          <w:rFonts w:cstheme="minorHAnsi"/>
          <w:sz w:val="24"/>
          <w:szCs w:val="24"/>
        </w:rPr>
        <w:t>Towarzystwo Koszalińskiej Kolei Wąskotorowej ,</w:t>
      </w:r>
    </w:p>
    <w:p w14:paraId="6153B78B" w14:textId="77777777" w:rsidR="005B2528" w:rsidRPr="00DD25BF" w:rsidRDefault="00F911CD" w:rsidP="00334DBA">
      <w:pPr>
        <w:pStyle w:val="Akapitzlist"/>
        <w:numPr>
          <w:ilvl w:val="0"/>
          <w:numId w:val="17"/>
        </w:numPr>
        <w:spacing w:after="0" w:line="240" w:lineRule="auto"/>
        <w:jc w:val="both"/>
      </w:pPr>
      <w:r w:rsidRPr="00DD25BF">
        <w:rPr>
          <w:rFonts w:cstheme="minorHAnsi"/>
          <w:sz w:val="24"/>
          <w:szCs w:val="24"/>
        </w:rPr>
        <w:t>Towarzystwo Przyjaciół Dzieci Oddział Okręgowy w Koszalinie</w:t>
      </w:r>
      <w:r w:rsidR="005B2528" w:rsidRPr="00DD25BF">
        <w:rPr>
          <w:rFonts w:cstheme="minorHAnsi"/>
          <w:sz w:val="24"/>
          <w:szCs w:val="24"/>
        </w:rPr>
        <w:t>,</w:t>
      </w:r>
    </w:p>
    <w:p w14:paraId="63B54BA7" w14:textId="77777777" w:rsidR="005B2528" w:rsidRPr="00DD25BF" w:rsidRDefault="005B2528" w:rsidP="00334DBA">
      <w:pPr>
        <w:pStyle w:val="Akapitzlist"/>
        <w:numPr>
          <w:ilvl w:val="0"/>
          <w:numId w:val="17"/>
        </w:numPr>
        <w:spacing w:after="0" w:line="240" w:lineRule="auto"/>
        <w:jc w:val="both"/>
      </w:pPr>
      <w:r w:rsidRPr="00DD25BF">
        <w:rPr>
          <w:rFonts w:cstheme="minorHAnsi"/>
          <w:sz w:val="24"/>
          <w:szCs w:val="24"/>
        </w:rPr>
        <w:t xml:space="preserve"> Klub Sportowy „Zryw” Kretomino.</w:t>
      </w:r>
    </w:p>
    <w:p w14:paraId="3D241EAF" w14:textId="77777777" w:rsidR="00F911CD" w:rsidRPr="00930135" w:rsidRDefault="00F911CD" w:rsidP="005B2528">
      <w:pPr>
        <w:pStyle w:val="Akapitzlist"/>
        <w:spacing w:after="0" w:line="240" w:lineRule="auto"/>
      </w:pPr>
    </w:p>
    <w:p w14:paraId="2DB9F153" w14:textId="77777777" w:rsidR="00F911CD" w:rsidRDefault="00F911CD" w:rsidP="00FD1232">
      <w:pPr>
        <w:spacing w:after="0" w:line="240" w:lineRule="auto"/>
        <w:rPr>
          <w:rFonts w:cstheme="minorHAnsi"/>
          <w:sz w:val="24"/>
          <w:szCs w:val="24"/>
        </w:rPr>
      </w:pPr>
    </w:p>
    <w:p w14:paraId="16192E21" w14:textId="77777777" w:rsidR="00DD25BF" w:rsidRDefault="00DD25BF" w:rsidP="00FD1232">
      <w:pPr>
        <w:spacing w:after="0" w:line="240" w:lineRule="auto"/>
        <w:rPr>
          <w:rFonts w:cstheme="minorHAnsi"/>
          <w:sz w:val="24"/>
          <w:szCs w:val="24"/>
        </w:rPr>
      </w:pPr>
    </w:p>
    <w:p w14:paraId="5F0B6DD2" w14:textId="77777777" w:rsidR="00DD25BF" w:rsidRDefault="00DD25BF" w:rsidP="00FD1232">
      <w:pPr>
        <w:spacing w:after="0" w:line="240" w:lineRule="auto"/>
        <w:rPr>
          <w:rFonts w:cstheme="minorHAnsi"/>
          <w:sz w:val="24"/>
          <w:szCs w:val="24"/>
        </w:rPr>
      </w:pPr>
    </w:p>
    <w:p w14:paraId="5480F637" w14:textId="77777777" w:rsidR="00DD25BF" w:rsidRDefault="00DD25BF" w:rsidP="00FD1232">
      <w:pPr>
        <w:spacing w:after="0" w:line="240" w:lineRule="auto"/>
        <w:rPr>
          <w:rFonts w:cstheme="minorHAnsi"/>
          <w:sz w:val="24"/>
          <w:szCs w:val="24"/>
        </w:rPr>
      </w:pPr>
    </w:p>
    <w:p w14:paraId="72728F84" w14:textId="77777777" w:rsidR="00DD25BF" w:rsidRDefault="00DD25BF" w:rsidP="00FD1232">
      <w:pPr>
        <w:spacing w:after="0" w:line="240" w:lineRule="auto"/>
        <w:rPr>
          <w:rFonts w:cstheme="minorHAnsi"/>
          <w:sz w:val="24"/>
          <w:szCs w:val="24"/>
        </w:rPr>
      </w:pPr>
    </w:p>
    <w:p w14:paraId="2FF8BE9A" w14:textId="77777777" w:rsidR="00DD25BF" w:rsidRDefault="00DD25BF" w:rsidP="00FD1232">
      <w:pPr>
        <w:spacing w:after="0" w:line="240" w:lineRule="auto"/>
        <w:rPr>
          <w:rFonts w:cstheme="minorHAnsi"/>
          <w:sz w:val="24"/>
          <w:szCs w:val="24"/>
        </w:rPr>
      </w:pPr>
    </w:p>
    <w:p w14:paraId="5EE4CA30" w14:textId="77777777" w:rsidR="00BB1F76" w:rsidRPr="00930135" w:rsidRDefault="00BB1F76" w:rsidP="00FD1232">
      <w:pPr>
        <w:spacing w:after="0" w:line="240" w:lineRule="auto"/>
        <w:rPr>
          <w:rFonts w:cstheme="minorHAnsi"/>
          <w:sz w:val="24"/>
          <w:szCs w:val="24"/>
        </w:rPr>
      </w:pPr>
    </w:p>
    <w:p w14:paraId="5F1B1DEC" w14:textId="29A210BC" w:rsidR="00D76F8E" w:rsidRPr="00930135" w:rsidRDefault="00EA1960">
      <w:pPr>
        <w:pStyle w:val="Styl52"/>
        <w:numPr>
          <w:ilvl w:val="0"/>
          <w:numId w:val="0"/>
        </w:numPr>
        <w:rPr>
          <w:rFonts w:asciiTheme="minorHAnsi" w:hAnsiTheme="minorHAnsi" w:cstheme="minorHAnsi"/>
          <w:color w:val="auto"/>
          <w:szCs w:val="24"/>
        </w:rPr>
      </w:pPr>
      <w:bookmarkStart w:id="14" w:name="_Toc165893470"/>
      <w:r w:rsidRPr="00930135">
        <w:rPr>
          <w:rFonts w:asciiTheme="minorHAnsi" w:hAnsiTheme="minorHAnsi" w:cstheme="minorHAnsi"/>
          <w:color w:val="auto"/>
          <w:szCs w:val="24"/>
        </w:rPr>
        <w:t>II. SYTUACJA FINANSOWA GMINY</w:t>
      </w:r>
      <w:bookmarkEnd w:id="14"/>
    </w:p>
    <w:p w14:paraId="61C5E658" w14:textId="73DEFBF1" w:rsidR="0063749B" w:rsidRDefault="00EA1960" w:rsidP="0063749B">
      <w:pPr>
        <w:pStyle w:val="Styl18"/>
        <w:spacing w:before="280" w:after="280"/>
        <w:rPr>
          <w:rFonts w:asciiTheme="minorHAnsi" w:hAnsiTheme="minorHAnsi" w:cstheme="minorHAnsi"/>
          <w:color w:val="auto"/>
        </w:rPr>
      </w:pPr>
      <w:bookmarkStart w:id="15" w:name="_Toc165893471"/>
      <w:r w:rsidRPr="00930135">
        <w:rPr>
          <w:rFonts w:asciiTheme="minorHAnsi" w:hAnsiTheme="minorHAnsi" w:cstheme="minorHAnsi"/>
          <w:color w:val="auto"/>
        </w:rPr>
        <w:t>2.1. Dochody i wydatki za 202</w:t>
      </w:r>
      <w:r w:rsidR="00663DDB">
        <w:rPr>
          <w:rFonts w:asciiTheme="minorHAnsi" w:hAnsiTheme="minorHAnsi" w:cstheme="minorHAnsi"/>
          <w:color w:val="auto"/>
        </w:rPr>
        <w:t>5</w:t>
      </w:r>
      <w:r w:rsidRPr="00930135">
        <w:rPr>
          <w:rFonts w:asciiTheme="minorHAnsi" w:hAnsiTheme="minorHAnsi" w:cstheme="minorHAnsi"/>
          <w:color w:val="auto"/>
        </w:rPr>
        <w:t xml:space="preserve"> rok</w:t>
      </w:r>
      <w:bookmarkEnd w:id="15"/>
    </w:p>
    <w:tbl>
      <w:tblPr>
        <w:tblW w:w="9923" w:type="dxa"/>
        <w:tblInd w:w="-15" w:type="dxa"/>
        <w:tblLayout w:type="fixed"/>
        <w:tblCellMar>
          <w:left w:w="15" w:type="dxa"/>
          <w:right w:w="55" w:type="dxa"/>
        </w:tblCellMar>
        <w:tblLook w:val="04A0" w:firstRow="1" w:lastRow="0" w:firstColumn="1" w:lastColumn="0" w:noHBand="0" w:noVBand="1"/>
      </w:tblPr>
      <w:tblGrid>
        <w:gridCol w:w="2150"/>
        <w:gridCol w:w="2050"/>
        <w:gridCol w:w="2463"/>
        <w:gridCol w:w="2126"/>
        <w:gridCol w:w="1134"/>
      </w:tblGrid>
      <w:tr w:rsidR="0063749B" w:rsidRPr="00930135" w14:paraId="0060279D" w14:textId="77777777" w:rsidTr="00663DDB">
        <w:trPr>
          <w:cantSplit/>
        </w:trPr>
        <w:tc>
          <w:tcPr>
            <w:tcW w:w="2150" w:type="dxa"/>
            <w:vMerge w:val="restart"/>
            <w:tcBorders>
              <w:top w:val="single" w:sz="12" w:space="0" w:color="00000A"/>
              <w:left w:val="single" w:sz="12" w:space="0" w:color="00000A"/>
              <w:bottom w:val="single" w:sz="12" w:space="0" w:color="00000A"/>
              <w:right w:val="single" w:sz="4" w:space="0" w:color="00000A"/>
            </w:tcBorders>
            <w:shd w:val="clear" w:color="auto" w:fill="99CC00"/>
            <w:vAlign w:val="center"/>
          </w:tcPr>
          <w:p w14:paraId="02E6B791" w14:textId="77777777" w:rsidR="0063749B" w:rsidRPr="00930135" w:rsidRDefault="0063749B" w:rsidP="00BB1F76">
            <w:pPr>
              <w:widowControl w:val="0"/>
              <w:spacing w:after="0" w:line="240" w:lineRule="auto"/>
              <w:jc w:val="center"/>
            </w:pPr>
            <w:r w:rsidRPr="00930135">
              <w:rPr>
                <w:rFonts w:ascii="Calibri" w:hAnsi="Calibri"/>
                <w:b/>
              </w:rPr>
              <w:t>Treść</w:t>
            </w:r>
          </w:p>
        </w:tc>
        <w:tc>
          <w:tcPr>
            <w:tcW w:w="2050" w:type="dxa"/>
            <w:tcBorders>
              <w:top w:val="single" w:sz="12" w:space="0" w:color="00000A"/>
              <w:left w:val="single" w:sz="4" w:space="0" w:color="00000A"/>
              <w:bottom w:val="single" w:sz="4" w:space="0" w:color="00000A"/>
              <w:right w:val="single" w:sz="4" w:space="0" w:color="00000A"/>
            </w:tcBorders>
            <w:shd w:val="clear" w:color="auto" w:fill="99CC00"/>
            <w:vAlign w:val="center"/>
          </w:tcPr>
          <w:p w14:paraId="681CDC7D" w14:textId="77777777" w:rsidR="0063749B" w:rsidRPr="00930135" w:rsidRDefault="0063749B" w:rsidP="00BB1F76">
            <w:pPr>
              <w:widowControl w:val="0"/>
              <w:spacing w:after="0" w:line="240" w:lineRule="auto"/>
              <w:jc w:val="center"/>
            </w:pPr>
            <w:r w:rsidRPr="00930135">
              <w:rPr>
                <w:rFonts w:ascii="Calibri" w:hAnsi="Calibri"/>
                <w:b/>
              </w:rPr>
              <w:t>Plan według Uchwały Rady Gminy</w:t>
            </w:r>
          </w:p>
        </w:tc>
        <w:tc>
          <w:tcPr>
            <w:tcW w:w="2463" w:type="dxa"/>
            <w:tcBorders>
              <w:top w:val="single" w:sz="12" w:space="0" w:color="00000A"/>
              <w:left w:val="single" w:sz="4" w:space="0" w:color="00000A"/>
              <w:bottom w:val="single" w:sz="4" w:space="0" w:color="00000A"/>
              <w:right w:val="single" w:sz="4" w:space="0" w:color="00000A"/>
            </w:tcBorders>
            <w:shd w:val="clear" w:color="auto" w:fill="99CC00"/>
            <w:vAlign w:val="center"/>
          </w:tcPr>
          <w:p w14:paraId="364384B3" w14:textId="77777777" w:rsidR="0063749B" w:rsidRPr="00930135" w:rsidRDefault="0063749B" w:rsidP="00BB1F76">
            <w:pPr>
              <w:widowControl w:val="0"/>
              <w:spacing w:after="0" w:line="240" w:lineRule="auto"/>
              <w:jc w:val="center"/>
            </w:pPr>
            <w:r w:rsidRPr="00930135">
              <w:rPr>
                <w:rFonts w:ascii="Calibri" w:hAnsi="Calibri"/>
                <w:b/>
              </w:rPr>
              <w:t>Plan po zmianach</w:t>
            </w:r>
          </w:p>
        </w:tc>
        <w:tc>
          <w:tcPr>
            <w:tcW w:w="2126" w:type="dxa"/>
            <w:tcBorders>
              <w:top w:val="single" w:sz="12" w:space="0" w:color="00000A"/>
              <w:left w:val="single" w:sz="4" w:space="0" w:color="00000A"/>
              <w:bottom w:val="single" w:sz="4" w:space="0" w:color="00000A"/>
              <w:right w:val="single" w:sz="4" w:space="0" w:color="00000A"/>
            </w:tcBorders>
            <w:shd w:val="clear" w:color="auto" w:fill="99CC00"/>
            <w:vAlign w:val="center"/>
          </w:tcPr>
          <w:p w14:paraId="574696FA" w14:textId="77777777" w:rsidR="0063749B" w:rsidRPr="00930135" w:rsidRDefault="0063749B" w:rsidP="00BB1F76">
            <w:pPr>
              <w:widowControl w:val="0"/>
              <w:spacing w:after="0" w:line="240" w:lineRule="auto"/>
              <w:jc w:val="center"/>
            </w:pPr>
            <w:r w:rsidRPr="00930135">
              <w:rPr>
                <w:rFonts w:ascii="Calibri" w:hAnsi="Calibri"/>
                <w:b/>
              </w:rPr>
              <w:t>Wykonanie</w:t>
            </w:r>
          </w:p>
        </w:tc>
        <w:tc>
          <w:tcPr>
            <w:tcW w:w="1134" w:type="dxa"/>
            <w:tcBorders>
              <w:top w:val="single" w:sz="12" w:space="0" w:color="00000A"/>
              <w:left w:val="single" w:sz="4" w:space="0" w:color="00000A"/>
              <w:bottom w:val="single" w:sz="4" w:space="0" w:color="00000A"/>
              <w:right w:val="single" w:sz="12" w:space="0" w:color="00000A"/>
            </w:tcBorders>
            <w:shd w:val="clear" w:color="auto" w:fill="99CC00"/>
            <w:vAlign w:val="center"/>
          </w:tcPr>
          <w:p w14:paraId="4A1AC764" w14:textId="77777777" w:rsidR="0063749B" w:rsidRPr="00930135" w:rsidRDefault="0063749B" w:rsidP="00BB1F76">
            <w:pPr>
              <w:widowControl w:val="0"/>
              <w:spacing w:after="0" w:line="240" w:lineRule="auto"/>
              <w:jc w:val="center"/>
            </w:pPr>
            <w:r w:rsidRPr="00930135">
              <w:rPr>
                <w:rFonts w:ascii="Calibri" w:hAnsi="Calibri"/>
                <w:b/>
              </w:rPr>
              <w:t>%</w:t>
            </w:r>
          </w:p>
        </w:tc>
      </w:tr>
      <w:tr w:rsidR="0063749B" w:rsidRPr="00930135" w14:paraId="195568F3" w14:textId="77777777" w:rsidTr="00663DDB">
        <w:trPr>
          <w:cantSplit/>
          <w:trHeight w:val="420"/>
        </w:trPr>
        <w:tc>
          <w:tcPr>
            <w:tcW w:w="2150" w:type="dxa"/>
            <w:vMerge/>
            <w:tcBorders>
              <w:top w:val="single" w:sz="12" w:space="0" w:color="00000A"/>
              <w:left w:val="single" w:sz="12" w:space="0" w:color="00000A"/>
              <w:bottom w:val="single" w:sz="12" w:space="0" w:color="00000A"/>
              <w:right w:val="single" w:sz="4" w:space="0" w:color="00000A"/>
            </w:tcBorders>
            <w:vAlign w:val="center"/>
          </w:tcPr>
          <w:p w14:paraId="03DC752D" w14:textId="77777777" w:rsidR="0063749B" w:rsidRPr="00930135" w:rsidRDefault="0063749B" w:rsidP="00BB1F76">
            <w:pPr>
              <w:widowControl w:val="0"/>
              <w:spacing w:after="0" w:line="240" w:lineRule="auto"/>
            </w:pPr>
          </w:p>
        </w:tc>
        <w:tc>
          <w:tcPr>
            <w:tcW w:w="2050" w:type="dxa"/>
            <w:tcBorders>
              <w:top w:val="single" w:sz="4" w:space="0" w:color="00000A"/>
              <w:left w:val="single" w:sz="4" w:space="0" w:color="00000A"/>
              <w:bottom w:val="single" w:sz="12" w:space="0" w:color="00000A"/>
              <w:right w:val="single" w:sz="4" w:space="0" w:color="00000A"/>
            </w:tcBorders>
            <w:shd w:val="clear" w:color="auto" w:fill="99CC00"/>
            <w:vAlign w:val="center"/>
          </w:tcPr>
          <w:p w14:paraId="3B87E93C" w14:textId="77777777" w:rsidR="0063749B" w:rsidRPr="00930135" w:rsidRDefault="0063749B" w:rsidP="00BB1F76">
            <w:pPr>
              <w:widowControl w:val="0"/>
              <w:spacing w:after="0" w:line="240" w:lineRule="auto"/>
              <w:jc w:val="center"/>
            </w:pPr>
            <w:r w:rsidRPr="00930135">
              <w:rPr>
                <w:rFonts w:ascii="Calibri" w:hAnsi="Calibri"/>
                <w:b/>
              </w:rPr>
              <w:t>[zł]</w:t>
            </w:r>
          </w:p>
        </w:tc>
        <w:tc>
          <w:tcPr>
            <w:tcW w:w="2463" w:type="dxa"/>
            <w:tcBorders>
              <w:top w:val="single" w:sz="4" w:space="0" w:color="00000A"/>
              <w:left w:val="single" w:sz="4" w:space="0" w:color="00000A"/>
              <w:bottom w:val="single" w:sz="12" w:space="0" w:color="00000A"/>
              <w:right w:val="single" w:sz="4" w:space="0" w:color="00000A"/>
            </w:tcBorders>
            <w:shd w:val="clear" w:color="auto" w:fill="99CC00"/>
            <w:vAlign w:val="center"/>
          </w:tcPr>
          <w:p w14:paraId="680B793F" w14:textId="77777777" w:rsidR="0063749B" w:rsidRPr="00930135" w:rsidRDefault="0063749B" w:rsidP="00BB1F76">
            <w:pPr>
              <w:widowControl w:val="0"/>
              <w:spacing w:after="0" w:line="240" w:lineRule="auto"/>
              <w:jc w:val="center"/>
            </w:pPr>
            <w:r w:rsidRPr="00930135">
              <w:rPr>
                <w:rFonts w:ascii="Calibri" w:hAnsi="Calibri"/>
                <w:b/>
              </w:rPr>
              <w:t>[zł]</w:t>
            </w:r>
          </w:p>
        </w:tc>
        <w:tc>
          <w:tcPr>
            <w:tcW w:w="2126" w:type="dxa"/>
            <w:tcBorders>
              <w:top w:val="single" w:sz="4" w:space="0" w:color="00000A"/>
              <w:left w:val="single" w:sz="4" w:space="0" w:color="00000A"/>
              <w:bottom w:val="single" w:sz="12" w:space="0" w:color="00000A"/>
              <w:right w:val="single" w:sz="4" w:space="0" w:color="00000A"/>
            </w:tcBorders>
            <w:shd w:val="clear" w:color="auto" w:fill="99CC00"/>
            <w:vAlign w:val="center"/>
          </w:tcPr>
          <w:p w14:paraId="1B3766C4" w14:textId="77777777" w:rsidR="0063749B" w:rsidRPr="00930135" w:rsidRDefault="0063749B" w:rsidP="00BB1F76">
            <w:pPr>
              <w:widowControl w:val="0"/>
              <w:spacing w:after="0" w:line="240" w:lineRule="auto"/>
              <w:jc w:val="center"/>
            </w:pPr>
            <w:r w:rsidRPr="00930135">
              <w:rPr>
                <w:rFonts w:ascii="Calibri" w:hAnsi="Calibri"/>
                <w:b/>
              </w:rPr>
              <w:t>[zł]</w:t>
            </w:r>
          </w:p>
        </w:tc>
        <w:tc>
          <w:tcPr>
            <w:tcW w:w="1134" w:type="dxa"/>
            <w:tcBorders>
              <w:top w:val="single" w:sz="4" w:space="0" w:color="00000A"/>
              <w:left w:val="single" w:sz="4" w:space="0" w:color="00000A"/>
              <w:bottom w:val="single" w:sz="12" w:space="0" w:color="00000A"/>
              <w:right w:val="single" w:sz="12" w:space="0" w:color="00000A"/>
            </w:tcBorders>
            <w:shd w:val="clear" w:color="auto" w:fill="99CC00"/>
            <w:vAlign w:val="center"/>
          </w:tcPr>
          <w:p w14:paraId="376E30DD" w14:textId="77777777" w:rsidR="0063749B" w:rsidRPr="00930135" w:rsidRDefault="0063749B" w:rsidP="00BB1F76">
            <w:pPr>
              <w:widowControl w:val="0"/>
              <w:spacing w:after="0" w:line="240" w:lineRule="auto"/>
              <w:jc w:val="center"/>
              <w:rPr>
                <w:rFonts w:ascii="Calibri" w:hAnsi="Calibri"/>
                <w:b/>
              </w:rPr>
            </w:pPr>
          </w:p>
        </w:tc>
      </w:tr>
      <w:tr w:rsidR="00663DDB" w:rsidRPr="00930135" w14:paraId="7E79D566" w14:textId="77777777" w:rsidTr="00BB1F76">
        <w:trPr>
          <w:trHeight w:val="201"/>
        </w:trPr>
        <w:tc>
          <w:tcPr>
            <w:tcW w:w="2150" w:type="dxa"/>
            <w:tcBorders>
              <w:top w:val="single" w:sz="12" w:space="0" w:color="00000A"/>
              <w:left w:val="single" w:sz="12" w:space="0" w:color="00000A"/>
              <w:bottom w:val="single" w:sz="4" w:space="0" w:color="00000A"/>
              <w:right w:val="single" w:sz="4" w:space="0" w:color="00000A"/>
            </w:tcBorders>
          </w:tcPr>
          <w:p w14:paraId="54A97ACC" w14:textId="2625BBBA" w:rsidR="00663DDB" w:rsidRPr="00DD25BF" w:rsidRDefault="00663DDB" w:rsidP="00BB1F76">
            <w:pPr>
              <w:widowControl w:val="0"/>
              <w:spacing w:after="0" w:line="240" w:lineRule="auto"/>
            </w:pPr>
            <w:r w:rsidRPr="00DD25BF">
              <w:rPr>
                <w:rFonts w:ascii="Calibri" w:hAnsi="Calibri"/>
                <w:b/>
              </w:rPr>
              <w:t>1. DOCHODY</w:t>
            </w:r>
          </w:p>
        </w:tc>
        <w:tc>
          <w:tcPr>
            <w:tcW w:w="2050" w:type="dxa"/>
            <w:tcBorders>
              <w:top w:val="single" w:sz="12" w:space="0" w:color="00000A"/>
              <w:left w:val="single" w:sz="4" w:space="0" w:color="00000A"/>
              <w:bottom w:val="single" w:sz="4" w:space="0" w:color="00000A"/>
              <w:right w:val="single" w:sz="4" w:space="0" w:color="00000A"/>
            </w:tcBorders>
            <w:vAlign w:val="center"/>
          </w:tcPr>
          <w:p w14:paraId="0C09BA9B" w14:textId="382F301C" w:rsidR="00663DDB" w:rsidRPr="00DD25BF" w:rsidRDefault="00663DDB" w:rsidP="00BB1F76">
            <w:pPr>
              <w:widowControl w:val="0"/>
              <w:spacing w:after="0" w:line="240" w:lineRule="auto"/>
              <w:jc w:val="right"/>
            </w:pPr>
            <w:r w:rsidRPr="00DD25BF">
              <w:rPr>
                <w:rFonts w:ascii="Calibri" w:hAnsi="Calibri"/>
                <w:b/>
                <w:lang w:eastAsia="pl-PL"/>
              </w:rPr>
              <w:t>49 350 672,03</w:t>
            </w:r>
          </w:p>
        </w:tc>
        <w:tc>
          <w:tcPr>
            <w:tcW w:w="2463" w:type="dxa"/>
            <w:tcBorders>
              <w:top w:val="single" w:sz="12" w:space="0" w:color="00000A"/>
              <w:left w:val="single" w:sz="4" w:space="0" w:color="00000A"/>
              <w:bottom w:val="single" w:sz="4" w:space="0" w:color="00000A"/>
              <w:right w:val="single" w:sz="4" w:space="0" w:color="00000A"/>
            </w:tcBorders>
            <w:vAlign w:val="center"/>
          </w:tcPr>
          <w:p w14:paraId="6C487511" w14:textId="00AB0673" w:rsidR="00663DDB" w:rsidRPr="00DD25BF" w:rsidRDefault="00663DDB" w:rsidP="00BB1F76">
            <w:pPr>
              <w:widowControl w:val="0"/>
              <w:spacing w:after="0" w:line="240" w:lineRule="auto"/>
              <w:jc w:val="right"/>
            </w:pPr>
            <w:r w:rsidRPr="00DD25BF">
              <w:rPr>
                <w:rFonts w:ascii="Calibri" w:hAnsi="Calibri"/>
                <w:b/>
                <w:bCs/>
                <w:lang w:eastAsia="pl-PL"/>
              </w:rPr>
              <w:t>52 703 012,15</w:t>
            </w:r>
          </w:p>
        </w:tc>
        <w:tc>
          <w:tcPr>
            <w:tcW w:w="2126" w:type="dxa"/>
            <w:tcBorders>
              <w:top w:val="single" w:sz="12" w:space="0" w:color="00000A"/>
              <w:left w:val="single" w:sz="4" w:space="0" w:color="00000A"/>
              <w:bottom w:val="single" w:sz="4" w:space="0" w:color="00000A"/>
              <w:right w:val="single" w:sz="4" w:space="0" w:color="00000A"/>
            </w:tcBorders>
            <w:vAlign w:val="center"/>
          </w:tcPr>
          <w:p w14:paraId="32C00630" w14:textId="28E9E684" w:rsidR="00663DDB" w:rsidRPr="00DD25BF" w:rsidRDefault="00663DDB" w:rsidP="00BB1F76">
            <w:pPr>
              <w:widowControl w:val="0"/>
              <w:spacing w:after="0" w:line="240" w:lineRule="auto"/>
              <w:jc w:val="right"/>
            </w:pPr>
            <w:r w:rsidRPr="00DD25BF">
              <w:rPr>
                <w:rFonts w:ascii="Calibri" w:hAnsi="Calibri"/>
                <w:b/>
                <w:lang w:eastAsia="pl-PL"/>
              </w:rPr>
              <w:t>51 130 718,26</w:t>
            </w:r>
          </w:p>
        </w:tc>
        <w:tc>
          <w:tcPr>
            <w:tcW w:w="1134" w:type="dxa"/>
            <w:tcBorders>
              <w:top w:val="single" w:sz="12" w:space="0" w:color="00000A"/>
              <w:left w:val="single" w:sz="4" w:space="0" w:color="00000A"/>
              <w:bottom w:val="single" w:sz="4" w:space="0" w:color="00000A"/>
              <w:right w:val="single" w:sz="12" w:space="0" w:color="00000A"/>
            </w:tcBorders>
            <w:vAlign w:val="center"/>
          </w:tcPr>
          <w:p w14:paraId="0BBA2067" w14:textId="3137EBC8" w:rsidR="00663DDB" w:rsidRPr="00DD25BF" w:rsidRDefault="00663DDB" w:rsidP="00BB1F76">
            <w:pPr>
              <w:widowControl w:val="0"/>
              <w:spacing w:after="0" w:line="240" w:lineRule="auto"/>
              <w:jc w:val="right"/>
            </w:pPr>
            <w:r w:rsidRPr="00DD25BF">
              <w:rPr>
                <w:rFonts w:ascii="Calibri" w:hAnsi="Calibri"/>
                <w:b/>
                <w:lang w:eastAsia="pl-PL"/>
              </w:rPr>
              <w:t>97,0</w:t>
            </w:r>
          </w:p>
        </w:tc>
      </w:tr>
      <w:tr w:rsidR="00663DDB" w:rsidRPr="00930135" w14:paraId="0F6139DE" w14:textId="77777777" w:rsidTr="00BB1F76">
        <w:trPr>
          <w:trHeight w:val="254"/>
        </w:trPr>
        <w:tc>
          <w:tcPr>
            <w:tcW w:w="2150" w:type="dxa"/>
            <w:tcBorders>
              <w:top w:val="single" w:sz="12" w:space="0" w:color="00000A"/>
              <w:left w:val="single" w:sz="12" w:space="0" w:color="00000A"/>
              <w:bottom w:val="single" w:sz="4" w:space="0" w:color="00000A"/>
              <w:right w:val="single" w:sz="4" w:space="0" w:color="00000A"/>
            </w:tcBorders>
          </w:tcPr>
          <w:p w14:paraId="501CCEBE" w14:textId="5C22AC36" w:rsidR="00663DDB" w:rsidRPr="00DD25BF" w:rsidRDefault="00663DDB" w:rsidP="00BB1F76">
            <w:pPr>
              <w:widowControl w:val="0"/>
              <w:spacing w:after="0" w:line="240" w:lineRule="auto"/>
            </w:pPr>
            <w:r w:rsidRPr="00DD25BF">
              <w:rPr>
                <w:rFonts w:ascii="Calibri" w:hAnsi="Calibri"/>
              </w:rPr>
              <w:t xml:space="preserve">    Dochody bieżące</w:t>
            </w:r>
          </w:p>
        </w:tc>
        <w:tc>
          <w:tcPr>
            <w:tcW w:w="2050" w:type="dxa"/>
            <w:tcBorders>
              <w:top w:val="single" w:sz="12" w:space="0" w:color="00000A"/>
              <w:left w:val="single" w:sz="4" w:space="0" w:color="00000A"/>
              <w:bottom w:val="single" w:sz="4" w:space="0" w:color="00000A"/>
              <w:right w:val="single" w:sz="4" w:space="0" w:color="00000A"/>
            </w:tcBorders>
            <w:vAlign w:val="center"/>
          </w:tcPr>
          <w:p w14:paraId="7C343406" w14:textId="02E41C2E" w:rsidR="00663DDB" w:rsidRPr="00DD25BF" w:rsidRDefault="00663DDB" w:rsidP="00BB1F76">
            <w:pPr>
              <w:widowControl w:val="0"/>
              <w:spacing w:after="0" w:line="240" w:lineRule="auto"/>
              <w:jc w:val="right"/>
            </w:pPr>
            <w:r w:rsidRPr="00DD25BF">
              <w:rPr>
                <w:rFonts w:ascii="Calibri" w:hAnsi="Calibri" w:cs="Calibri"/>
                <w:lang w:eastAsia="pl-PL"/>
              </w:rPr>
              <w:t>39 112 964,17</w:t>
            </w:r>
          </w:p>
        </w:tc>
        <w:tc>
          <w:tcPr>
            <w:tcW w:w="2463" w:type="dxa"/>
            <w:tcBorders>
              <w:top w:val="single" w:sz="12" w:space="0" w:color="00000A"/>
              <w:left w:val="single" w:sz="4" w:space="0" w:color="00000A"/>
              <w:bottom w:val="single" w:sz="4" w:space="0" w:color="00000A"/>
              <w:right w:val="single" w:sz="4" w:space="0" w:color="00000A"/>
            </w:tcBorders>
            <w:vAlign w:val="center"/>
          </w:tcPr>
          <w:p w14:paraId="79BCC4AF" w14:textId="68DC15E4" w:rsidR="00663DDB" w:rsidRPr="00DD25BF" w:rsidRDefault="00663DDB" w:rsidP="00BB1F76">
            <w:pPr>
              <w:widowControl w:val="0"/>
              <w:spacing w:after="0" w:line="240" w:lineRule="auto"/>
              <w:jc w:val="right"/>
            </w:pPr>
            <w:r w:rsidRPr="00DD25BF">
              <w:rPr>
                <w:rFonts w:ascii="Calibri" w:hAnsi="Calibri"/>
                <w:lang w:eastAsia="pl-PL"/>
              </w:rPr>
              <w:t>43 339 946,10</w:t>
            </w:r>
          </w:p>
        </w:tc>
        <w:tc>
          <w:tcPr>
            <w:tcW w:w="2126" w:type="dxa"/>
            <w:tcBorders>
              <w:top w:val="single" w:sz="12" w:space="0" w:color="00000A"/>
              <w:left w:val="single" w:sz="4" w:space="0" w:color="00000A"/>
              <w:bottom w:val="single" w:sz="4" w:space="0" w:color="00000A"/>
              <w:right w:val="single" w:sz="4" w:space="0" w:color="00000A"/>
            </w:tcBorders>
            <w:vAlign w:val="center"/>
          </w:tcPr>
          <w:p w14:paraId="59D26D2D" w14:textId="72031C90" w:rsidR="00663DDB" w:rsidRPr="00DD25BF" w:rsidRDefault="00663DDB" w:rsidP="00BB1F76">
            <w:pPr>
              <w:widowControl w:val="0"/>
              <w:spacing w:after="0" w:line="240" w:lineRule="auto"/>
              <w:jc w:val="right"/>
            </w:pPr>
            <w:r w:rsidRPr="00DD25BF">
              <w:rPr>
                <w:rFonts w:ascii="Calibri" w:hAnsi="Calibri"/>
                <w:lang w:eastAsia="pl-PL"/>
              </w:rPr>
              <w:t>42 699 244,85</w:t>
            </w:r>
          </w:p>
        </w:tc>
        <w:tc>
          <w:tcPr>
            <w:tcW w:w="1134" w:type="dxa"/>
            <w:tcBorders>
              <w:top w:val="single" w:sz="12" w:space="0" w:color="00000A"/>
              <w:left w:val="single" w:sz="4" w:space="0" w:color="00000A"/>
              <w:bottom w:val="single" w:sz="4" w:space="0" w:color="00000A"/>
              <w:right w:val="single" w:sz="12" w:space="0" w:color="00000A"/>
            </w:tcBorders>
            <w:vAlign w:val="center"/>
          </w:tcPr>
          <w:p w14:paraId="78B33E12" w14:textId="4997DE39" w:rsidR="00663DDB" w:rsidRPr="00DD25BF" w:rsidRDefault="00663DDB" w:rsidP="00BB1F76">
            <w:pPr>
              <w:widowControl w:val="0"/>
              <w:spacing w:after="0" w:line="240" w:lineRule="auto"/>
              <w:jc w:val="right"/>
            </w:pPr>
            <w:r w:rsidRPr="00DD25BF">
              <w:rPr>
                <w:rFonts w:ascii="Calibri" w:hAnsi="Calibri"/>
                <w:lang w:eastAsia="pl-PL"/>
              </w:rPr>
              <w:t>98,5</w:t>
            </w:r>
          </w:p>
        </w:tc>
      </w:tr>
      <w:tr w:rsidR="00663DDB" w:rsidRPr="00930135" w14:paraId="4683F905" w14:textId="77777777" w:rsidTr="00BB1F76">
        <w:trPr>
          <w:trHeight w:val="206"/>
        </w:trPr>
        <w:tc>
          <w:tcPr>
            <w:tcW w:w="2150" w:type="dxa"/>
            <w:tcBorders>
              <w:top w:val="single" w:sz="12" w:space="0" w:color="00000A"/>
              <w:left w:val="single" w:sz="12" w:space="0" w:color="00000A"/>
              <w:bottom w:val="single" w:sz="4" w:space="0" w:color="00000A"/>
              <w:right w:val="single" w:sz="4" w:space="0" w:color="00000A"/>
            </w:tcBorders>
          </w:tcPr>
          <w:p w14:paraId="31F65428" w14:textId="47762919" w:rsidR="00663DDB" w:rsidRPr="00DD25BF" w:rsidRDefault="00663DDB" w:rsidP="00BB1F76">
            <w:pPr>
              <w:widowControl w:val="0"/>
              <w:spacing w:after="0" w:line="240" w:lineRule="auto"/>
            </w:pPr>
            <w:r w:rsidRPr="00DD25BF">
              <w:rPr>
                <w:rFonts w:ascii="Calibri" w:hAnsi="Calibri"/>
              </w:rPr>
              <w:t xml:space="preserve">    Dochody majątkowe</w:t>
            </w:r>
          </w:p>
        </w:tc>
        <w:tc>
          <w:tcPr>
            <w:tcW w:w="2050" w:type="dxa"/>
            <w:tcBorders>
              <w:top w:val="single" w:sz="12" w:space="0" w:color="00000A"/>
              <w:left w:val="single" w:sz="4" w:space="0" w:color="00000A"/>
              <w:bottom w:val="single" w:sz="4" w:space="0" w:color="00000A"/>
              <w:right w:val="single" w:sz="4" w:space="0" w:color="00000A"/>
            </w:tcBorders>
            <w:vAlign w:val="center"/>
          </w:tcPr>
          <w:p w14:paraId="52074E22" w14:textId="0A0880CC" w:rsidR="00663DDB" w:rsidRPr="00DD25BF" w:rsidRDefault="00663DDB" w:rsidP="00BB1F76">
            <w:pPr>
              <w:widowControl w:val="0"/>
              <w:spacing w:after="0" w:line="240" w:lineRule="auto"/>
              <w:jc w:val="right"/>
            </w:pPr>
            <w:r w:rsidRPr="00DD25BF">
              <w:rPr>
                <w:rFonts w:ascii="Calibri" w:eastAsia="Tahoma" w:hAnsi="Calibri" w:cs="Calibri"/>
                <w:lang w:eastAsia="pl-PL"/>
              </w:rPr>
              <w:t>10 237 707,86</w:t>
            </w:r>
          </w:p>
        </w:tc>
        <w:tc>
          <w:tcPr>
            <w:tcW w:w="2463" w:type="dxa"/>
            <w:tcBorders>
              <w:top w:val="single" w:sz="12" w:space="0" w:color="00000A"/>
              <w:left w:val="single" w:sz="4" w:space="0" w:color="00000A"/>
              <w:bottom w:val="single" w:sz="4" w:space="0" w:color="00000A"/>
              <w:right w:val="single" w:sz="4" w:space="0" w:color="00000A"/>
            </w:tcBorders>
            <w:vAlign w:val="center"/>
          </w:tcPr>
          <w:p w14:paraId="7D4D52C1" w14:textId="0E84EED0" w:rsidR="00663DDB" w:rsidRPr="00DD25BF" w:rsidRDefault="00663DDB" w:rsidP="00BB1F76">
            <w:pPr>
              <w:widowControl w:val="0"/>
              <w:spacing w:after="0" w:line="240" w:lineRule="auto"/>
              <w:jc w:val="right"/>
            </w:pPr>
            <w:r w:rsidRPr="00DD25BF">
              <w:rPr>
                <w:rFonts w:ascii="Calibri" w:hAnsi="Calibri"/>
                <w:lang w:eastAsia="pl-PL"/>
              </w:rPr>
              <w:t>9 363 066,05</w:t>
            </w:r>
          </w:p>
        </w:tc>
        <w:tc>
          <w:tcPr>
            <w:tcW w:w="2126" w:type="dxa"/>
            <w:tcBorders>
              <w:top w:val="single" w:sz="12" w:space="0" w:color="00000A"/>
              <w:left w:val="single" w:sz="4" w:space="0" w:color="00000A"/>
              <w:bottom w:val="single" w:sz="4" w:space="0" w:color="00000A"/>
              <w:right w:val="single" w:sz="4" w:space="0" w:color="00000A"/>
            </w:tcBorders>
            <w:vAlign w:val="center"/>
          </w:tcPr>
          <w:p w14:paraId="1A6C9F3E" w14:textId="198C250B" w:rsidR="00663DDB" w:rsidRPr="00DD25BF" w:rsidRDefault="00663DDB" w:rsidP="00BB1F76">
            <w:pPr>
              <w:widowControl w:val="0"/>
              <w:spacing w:after="0" w:line="240" w:lineRule="auto"/>
              <w:jc w:val="right"/>
            </w:pPr>
            <w:r w:rsidRPr="00DD25BF">
              <w:rPr>
                <w:rFonts w:ascii="Calibri" w:hAnsi="Calibri"/>
                <w:lang w:eastAsia="pl-PL"/>
              </w:rPr>
              <w:t>8 431 473,41</w:t>
            </w:r>
          </w:p>
        </w:tc>
        <w:tc>
          <w:tcPr>
            <w:tcW w:w="1134" w:type="dxa"/>
            <w:tcBorders>
              <w:top w:val="single" w:sz="12" w:space="0" w:color="00000A"/>
              <w:left w:val="single" w:sz="4" w:space="0" w:color="00000A"/>
              <w:bottom w:val="single" w:sz="4" w:space="0" w:color="00000A"/>
              <w:right w:val="single" w:sz="12" w:space="0" w:color="00000A"/>
            </w:tcBorders>
            <w:vAlign w:val="center"/>
          </w:tcPr>
          <w:p w14:paraId="5425BB01" w14:textId="331607EC" w:rsidR="00663DDB" w:rsidRPr="00DD25BF" w:rsidRDefault="00663DDB" w:rsidP="00BB1F76">
            <w:pPr>
              <w:widowControl w:val="0"/>
              <w:spacing w:after="0" w:line="240" w:lineRule="auto"/>
              <w:jc w:val="right"/>
            </w:pPr>
            <w:r w:rsidRPr="00DD25BF">
              <w:rPr>
                <w:rFonts w:ascii="Calibri" w:hAnsi="Calibri"/>
                <w:lang w:eastAsia="pl-PL"/>
              </w:rPr>
              <w:t>90,1</w:t>
            </w:r>
          </w:p>
        </w:tc>
      </w:tr>
      <w:tr w:rsidR="00663DDB" w:rsidRPr="00930135" w14:paraId="72B1F88E" w14:textId="77777777" w:rsidTr="00BB1F76">
        <w:trPr>
          <w:trHeight w:val="319"/>
        </w:trPr>
        <w:tc>
          <w:tcPr>
            <w:tcW w:w="2150" w:type="dxa"/>
            <w:tcBorders>
              <w:top w:val="single" w:sz="4" w:space="0" w:color="00000A"/>
              <w:left w:val="single" w:sz="12" w:space="0" w:color="00000A"/>
              <w:bottom w:val="single" w:sz="4" w:space="0" w:color="00000A"/>
              <w:right w:val="single" w:sz="4" w:space="0" w:color="00000A"/>
            </w:tcBorders>
          </w:tcPr>
          <w:p w14:paraId="4FF4FE9F" w14:textId="1B137D40" w:rsidR="00663DDB" w:rsidRPr="00DD25BF" w:rsidRDefault="00663DDB" w:rsidP="00BB1F76">
            <w:pPr>
              <w:widowControl w:val="0"/>
              <w:spacing w:after="0" w:line="240" w:lineRule="auto"/>
              <w:ind w:left="127"/>
            </w:pPr>
            <w:r w:rsidRPr="00DD25BF">
              <w:rPr>
                <w:rFonts w:ascii="Calibri" w:hAnsi="Calibri"/>
              </w:rPr>
              <w:t xml:space="preserve"> w tym dochody ze sprzedaży majątku</w:t>
            </w:r>
          </w:p>
        </w:tc>
        <w:tc>
          <w:tcPr>
            <w:tcW w:w="2050" w:type="dxa"/>
            <w:tcBorders>
              <w:top w:val="single" w:sz="4" w:space="0" w:color="00000A"/>
              <w:left w:val="single" w:sz="4" w:space="0" w:color="00000A"/>
              <w:bottom w:val="single" w:sz="4" w:space="0" w:color="00000A"/>
              <w:right w:val="single" w:sz="4" w:space="0" w:color="00000A"/>
            </w:tcBorders>
            <w:vAlign w:val="center"/>
          </w:tcPr>
          <w:p w14:paraId="04D8F062" w14:textId="0CB4B6DA" w:rsidR="00663DDB" w:rsidRPr="00DD25BF" w:rsidRDefault="00663DDB" w:rsidP="00BB1F76">
            <w:pPr>
              <w:widowControl w:val="0"/>
              <w:spacing w:after="0" w:line="240" w:lineRule="auto"/>
              <w:jc w:val="right"/>
            </w:pPr>
            <w:r w:rsidRPr="00DD25BF">
              <w:rPr>
                <w:rFonts w:ascii="Calibri" w:eastAsia="Tahoma" w:hAnsi="Calibri" w:cs="Calibri"/>
                <w:lang w:eastAsia="pl-PL"/>
              </w:rPr>
              <w:t>150 000,00</w:t>
            </w:r>
          </w:p>
        </w:tc>
        <w:tc>
          <w:tcPr>
            <w:tcW w:w="2463" w:type="dxa"/>
            <w:tcBorders>
              <w:top w:val="single" w:sz="4" w:space="0" w:color="00000A"/>
              <w:left w:val="single" w:sz="4" w:space="0" w:color="00000A"/>
              <w:bottom w:val="single" w:sz="4" w:space="0" w:color="00000A"/>
              <w:right w:val="single" w:sz="4" w:space="0" w:color="00000A"/>
            </w:tcBorders>
            <w:vAlign w:val="center"/>
          </w:tcPr>
          <w:p w14:paraId="118A922E" w14:textId="65AB5A96" w:rsidR="00663DDB" w:rsidRPr="00DD25BF" w:rsidRDefault="00663DDB" w:rsidP="00BB1F76">
            <w:pPr>
              <w:widowControl w:val="0"/>
              <w:spacing w:after="0" w:line="240" w:lineRule="auto"/>
              <w:jc w:val="right"/>
            </w:pPr>
            <w:r w:rsidRPr="00DD25BF">
              <w:rPr>
                <w:rFonts w:ascii="Calibri" w:hAnsi="Calibri"/>
                <w:lang w:eastAsia="pl-PL"/>
              </w:rPr>
              <w:t>452 302,00</w:t>
            </w:r>
          </w:p>
        </w:tc>
        <w:tc>
          <w:tcPr>
            <w:tcW w:w="2126" w:type="dxa"/>
            <w:tcBorders>
              <w:top w:val="single" w:sz="4" w:space="0" w:color="00000A"/>
              <w:left w:val="single" w:sz="4" w:space="0" w:color="00000A"/>
              <w:bottom w:val="single" w:sz="4" w:space="0" w:color="00000A"/>
              <w:right w:val="single" w:sz="4" w:space="0" w:color="00000A"/>
            </w:tcBorders>
            <w:vAlign w:val="center"/>
          </w:tcPr>
          <w:p w14:paraId="0C16B97E" w14:textId="309C39F7" w:rsidR="00663DDB" w:rsidRPr="00DD25BF" w:rsidRDefault="00663DDB" w:rsidP="00BB1F76">
            <w:pPr>
              <w:widowControl w:val="0"/>
              <w:spacing w:after="0" w:line="240" w:lineRule="auto"/>
              <w:jc w:val="right"/>
            </w:pPr>
            <w:r w:rsidRPr="00DD25BF">
              <w:rPr>
                <w:rFonts w:ascii="Calibri" w:hAnsi="Calibri"/>
                <w:lang w:eastAsia="pl-PL"/>
              </w:rPr>
              <w:t>452 302,00</w:t>
            </w:r>
          </w:p>
        </w:tc>
        <w:tc>
          <w:tcPr>
            <w:tcW w:w="1134" w:type="dxa"/>
            <w:tcBorders>
              <w:top w:val="single" w:sz="4" w:space="0" w:color="00000A"/>
              <w:left w:val="single" w:sz="4" w:space="0" w:color="00000A"/>
              <w:bottom w:val="single" w:sz="4" w:space="0" w:color="00000A"/>
              <w:right w:val="single" w:sz="12" w:space="0" w:color="00000A"/>
            </w:tcBorders>
            <w:vAlign w:val="center"/>
          </w:tcPr>
          <w:p w14:paraId="5ED6D4E3" w14:textId="69E5C70E" w:rsidR="00663DDB" w:rsidRPr="00DD25BF" w:rsidRDefault="00663DDB" w:rsidP="00BB1F76">
            <w:pPr>
              <w:widowControl w:val="0"/>
              <w:spacing w:after="0" w:line="240" w:lineRule="auto"/>
              <w:jc w:val="right"/>
            </w:pPr>
            <w:r w:rsidRPr="00DD25BF">
              <w:rPr>
                <w:rFonts w:ascii="Calibri" w:hAnsi="Calibri"/>
              </w:rPr>
              <w:t>100,0</w:t>
            </w:r>
          </w:p>
        </w:tc>
      </w:tr>
      <w:tr w:rsidR="00663DDB" w:rsidRPr="00930135" w14:paraId="734B471A" w14:textId="77777777" w:rsidTr="00BB1F76">
        <w:trPr>
          <w:trHeight w:val="257"/>
        </w:trPr>
        <w:tc>
          <w:tcPr>
            <w:tcW w:w="2150" w:type="dxa"/>
            <w:tcBorders>
              <w:top w:val="single" w:sz="4" w:space="0" w:color="00000A"/>
              <w:left w:val="single" w:sz="12" w:space="0" w:color="00000A"/>
              <w:bottom w:val="single" w:sz="4" w:space="0" w:color="00000A"/>
              <w:right w:val="single" w:sz="4" w:space="0" w:color="00000A"/>
            </w:tcBorders>
          </w:tcPr>
          <w:p w14:paraId="30995599" w14:textId="6D3CD7F8" w:rsidR="00663DDB" w:rsidRPr="00DD25BF" w:rsidRDefault="00663DDB" w:rsidP="00BB1F76">
            <w:pPr>
              <w:widowControl w:val="0"/>
              <w:spacing w:after="0" w:line="240" w:lineRule="auto"/>
            </w:pPr>
            <w:r w:rsidRPr="00DD25BF">
              <w:rPr>
                <w:rFonts w:ascii="Calibri" w:hAnsi="Calibri"/>
                <w:b/>
              </w:rPr>
              <w:t>2. WYDATKI</w:t>
            </w:r>
          </w:p>
        </w:tc>
        <w:tc>
          <w:tcPr>
            <w:tcW w:w="2050" w:type="dxa"/>
            <w:tcBorders>
              <w:top w:val="single" w:sz="4" w:space="0" w:color="00000A"/>
              <w:left w:val="single" w:sz="4" w:space="0" w:color="00000A"/>
              <w:bottom w:val="single" w:sz="4" w:space="0" w:color="00000A"/>
              <w:right w:val="single" w:sz="4" w:space="0" w:color="00000A"/>
            </w:tcBorders>
            <w:vAlign w:val="center"/>
          </w:tcPr>
          <w:p w14:paraId="0575ABB9" w14:textId="05AE9623" w:rsidR="00663DDB" w:rsidRPr="00DD25BF" w:rsidRDefault="00663DDB" w:rsidP="00BB1F76">
            <w:pPr>
              <w:widowControl w:val="0"/>
              <w:spacing w:after="0" w:line="240" w:lineRule="auto"/>
              <w:jc w:val="right"/>
            </w:pPr>
            <w:r w:rsidRPr="00DD25BF">
              <w:rPr>
                <w:rFonts w:ascii="Calibri" w:hAnsi="Calibri"/>
                <w:b/>
                <w:lang w:eastAsia="pl-PL"/>
              </w:rPr>
              <w:t>49 350 672,03</w:t>
            </w:r>
          </w:p>
        </w:tc>
        <w:tc>
          <w:tcPr>
            <w:tcW w:w="2463" w:type="dxa"/>
            <w:tcBorders>
              <w:top w:val="single" w:sz="4" w:space="0" w:color="00000A"/>
              <w:left w:val="single" w:sz="4" w:space="0" w:color="00000A"/>
              <w:bottom w:val="single" w:sz="4" w:space="0" w:color="00000A"/>
              <w:right w:val="single" w:sz="4" w:space="0" w:color="00000A"/>
            </w:tcBorders>
            <w:vAlign w:val="center"/>
          </w:tcPr>
          <w:p w14:paraId="0E498338" w14:textId="60EC273C" w:rsidR="00663DDB" w:rsidRPr="00DD25BF" w:rsidRDefault="00663DDB" w:rsidP="00BB1F76">
            <w:pPr>
              <w:widowControl w:val="0"/>
              <w:spacing w:after="0" w:line="240" w:lineRule="auto"/>
              <w:jc w:val="right"/>
            </w:pPr>
            <w:r w:rsidRPr="00DD25BF">
              <w:rPr>
                <w:rFonts w:ascii="Calibri" w:hAnsi="Calibri"/>
                <w:b/>
                <w:lang w:eastAsia="pl-PL"/>
              </w:rPr>
              <w:t>50 903 012,15</w:t>
            </w:r>
          </w:p>
        </w:tc>
        <w:tc>
          <w:tcPr>
            <w:tcW w:w="2126" w:type="dxa"/>
            <w:tcBorders>
              <w:top w:val="single" w:sz="4" w:space="0" w:color="00000A"/>
              <w:left w:val="single" w:sz="4" w:space="0" w:color="00000A"/>
              <w:bottom w:val="single" w:sz="4" w:space="0" w:color="00000A"/>
              <w:right w:val="single" w:sz="4" w:space="0" w:color="00000A"/>
            </w:tcBorders>
            <w:vAlign w:val="center"/>
          </w:tcPr>
          <w:p w14:paraId="353BB8DC" w14:textId="400AE126" w:rsidR="00663DDB" w:rsidRPr="00DD25BF" w:rsidRDefault="00663DDB" w:rsidP="00BB1F76">
            <w:pPr>
              <w:widowControl w:val="0"/>
              <w:spacing w:after="0" w:line="240" w:lineRule="auto"/>
              <w:jc w:val="right"/>
            </w:pPr>
            <w:r w:rsidRPr="00DD25BF">
              <w:rPr>
                <w:rFonts w:ascii="Calibri" w:hAnsi="Calibri"/>
                <w:b/>
                <w:lang w:eastAsia="pl-PL"/>
              </w:rPr>
              <w:t>45 840 022,66</w:t>
            </w:r>
          </w:p>
        </w:tc>
        <w:tc>
          <w:tcPr>
            <w:tcW w:w="1134" w:type="dxa"/>
            <w:tcBorders>
              <w:top w:val="single" w:sz="4" w:space="0" w:color="00000A"/>
              <w:left w:val="single" w:sz="4" w:space="0" w:color="00000A"/>
              <w:bottom w:val="single" w:sz="4" w:space="0" w:color="00000A"/>
              <w:right w:val="single" w:sz="12" w:space="0" w:color="00000A"/>
            </w:tcBorders>
            <w:vAlign w:val="center"/>
          </w:tcPr>
          <w:p w14:paraId="4F2FAEA1" w14:textId="5F62A82D" w:rsidR="00663DDB" w:rsidRPr="00DD25BF" w:rsidRDefault="00663DDB" w:rsidP="00BB1F76">
            <w:pPr>
              <w:widowControl w:val="0"/>
              <w:spacing w:after="0" w:line="240" w:lineRule="auto"/>
              <w:jc w:val="right"/>
            </w:pPr>
            <w:r w:rsidRPr="00DD25BF">
              <w:rPr>
                <w:rFonts w:ascii="Calibri" w:hAnsi="Calibri"/>
                <w:b/>
              </w:rPr>
              <w:t>90,1</w:t>
            </w:r>
          </w:p>
        </w:tc>
      </w:tr>
      <w:tr w:rsidR="00663DDB" w:rsidRPr="00930135" w14:paraId="546EEECF" w14:textId="77777777" w:rsidTr="00BB1F76">
        <w:trPr>
          <w:trHeight w:val="277"/>
        </w:trPr>
        <w:tc>
          <w:tcPr>
            <w:tcW w:w="2150" w:type="dxa"/>
            <w:tcBorders>
              <w:top w:val="single" w:sz="4" w:space="0" w:color="00000A"/>
              <w:left w:val="single" w:sz="12" w:space="0" w:color="00000A"/>
              <w:bottom w:val="single" w:sz="4" w:space="0" w:color="00000A"/>
              <w:right w:val="single" w:sz="4" w:space="0" w:color="00000A"/>
            </w:tcBorders>
          </w:tcPr>
          <w:p w14:paraId="04D541BE" w14:textId="078536AD" w:rsidR="00663DDB" w:rsidRPr="00DD25BF" w:rsidRDefault="00663DDB" w:rsidP="00BB1F76">
            <w:pPr>
              <w:widowControl w:val="0"/>
              <w:spacing w:after="0" w:line="240" w:lineRule="auto"/>
            </w:pPr>
            <w:r w:rsidRPr="00DD25BF">
              <w:rPr>
                <w:rFonts w:ascii="Calibri" w:hAnsi="Calibri"/>
              </w:rPr>
              <w:t xml:space="preserve">    Wydatki bieżące</w:t>
            </w:r>
          </w:p>
        </w:tc>
        <w:tc>
          <w:tcPr>
            <w:tcW w:w="2050" w:type="dxa"/>
            <w:tcBorders>
              <w:top w:val="single" w:sz="4" w:space="0" w:color="00000A"/>
              <w:left w:val="single" w:sz="4" w:space="0" w:color="00000A"/>
              <w:bottom w:val="single" w:sz="4" w:space="0" w:color="00000A"/>
              <w:right w:val="single" w:sz="4" w:space="0" w:color="00000A"/>
            </w:tcBorders>
            <w:vAlign w:val="center"/>
          </w:tcPr>
          <w:p w14:paraId="0447CAA1" w14:textId="1BE58F1E" w:rsidR="00663DDB" w:rsidRPr="00DD25BF" w:rsidRDefault="00663DDB" w:rsidP="00BB1F76">
            <w:pPr>
              <w:widowControl w:val="0"/>
              <w:spacing w:after="0" w:line="240" w:lineRule="auto"/>
              <w:jc w:val="right"/>
            </w:pPr>
            <w:r w:rsidRPr="00DD25BF">
              <w:rPr>
                <w:rFonts w:ascii="Calibri" w:hAnsi="Calibri" w:cs="Calibri"/>
                <w:lang w:eastAsia="pl-PL"/>
              </w:rPr>
              <w:t>34 353 530,05</w:t>
            </w:r>
          </w:p>
        </w:tc>
        <w:tc>
          <w:tcPr>
            <w:tcW w:w="2463" w:type="dxa"/>
            <w:tcBorders>
              <w:top w:val="single" w:sz="4" w:space="0" w:color="00000A"/>
              <w:left w:val="single" w:sz="4" w:space="0" w:color="00000A"/>
              <w:bottom w:val="single" w:sz="4" w:space="0" w:color="00000A"/>
              <w:right w:val="single" w:sz="4" w:space="0" w:color="00000A"/>
            </w:tcBorders>
            <w:vAlign w:val="center"/>
          </w:tcPr>
          <w:p w14:paraId="5135233B" w14:textId="12C16C97" w:rsidR="00663DDB" w:rsidRPr="00DD25BF" w:rsidRDefault="00663DDB" w:rsidP="00BB1F76">
            <w:pPr>
              <w:widowControl w:val="0"/>
              <w:spacing w:after="0" w:line="240" w:lineRule="auto"/>
              <w:jc w:val="right"/>
            </w:pPr>
            <w:r w:rsidRPr="00DD25BF">
              <w:rPr>
                <w:rFonts w:ascii="Calibri" w:hAnsi="Calibri"/>
                <w:lang w:eastAsia="pl-PL"/>
              </w:rPr>
              <w:t>38 124 137,02</w:t>
            </w:r>
          </w:p>
        </w:tc>
        <w:tc>
          <w:tcPr>
            <w:tcW w:w="2126" w:type="dxa"/>
            <w:tcBorders>
              <w:top w:val="single" w:sz="4" w:space="0" w:color="00000A"/>
              <w:left w:val="single" w:sz="4" w:space="0" w:color="00000A"/>
              <w:bottom w:val="single" w:sz="4" w:space="0" w:color="00000A"/>
              <w:right w:val="single" w:sz="4" w:space="0" w:color="00000A"/>
            </w:tcBorders>
            <w:vAlign w:val="center"/>
          </w:tcPr>
          <w:p w14:paraId="7E9576BB" w14:textId="51796D9C" w:rsidR="00663DDB" w:rsidRPr="00DD25BF" w:rsidRDefault="00663DDB" w:rsidP="00BB1F76">
            <w:pPr>
              <w:widowControl w:val="0"/>
              <w:spacing w:after="0" w:line="240" w:lineRule="auto"/>
              <w:jc w:val="right"/>
            </w:pPr>
            <w:r w:rsidRPr="00DD25BF">
              <w:rPr>
                <w:rFonts w:ascii="Calibri" w:hAnsi="Calibri"/>
                <w:lang w:eastAsia="pl-PL"/>
              </w:rPr>
              <w:t>34 294 994,07</w:t>
            </w:r>
          </w:p>
        </w:tc>
        <w:tc>
          <w:tcPr>
            <w:tcW w:w="1134" w:type="dxa"/>
            <w:tcBorders>
              <w:top w:val="single" w:sz="4" w:space="0" w:color="00000A"/>
              <w:left w:val="single" w:sz="4" w:space="0" w:color="00000A"/>
              <w:bottom w:val="single" w:sz="4" w:space="0" w:color="00000A"/>
              <w:right w:val="single" w:sz="12" w:space="0" w:color="00000A"/>
            </w:tcBorders>
            <w:vAlign w:val="center"/>
          </w:tcPr>
          <w:p w14:paraId="46F8DE24" w14:textId="48397FD3" w:rsidR="00663DDB" w:rsidRPr="00DD25BF" w:rsidRDefault="00663DDB" w:rsidP="00BB1F76">
            <w:pPr>
              <w:widowControl w:val="0"/>
              <w:spacing w:after="0" w:line="240" w:lineRule="auto"/>
              <w:jc w:val="right"/>
            </w:pPr>
            <w:r w:rsidRPr="00DD25BF">
              <w:rPr>
                <w:rFonts w:ascii="Calibri" w:hAnsi="Calibri"/>
              </w:rPr>
              <w:t>90,0</w:t>
            </w:r>
          </w:p>
        </w:tc>
      </w:tr>
      <w:tr w:rsidR="00663DDB" w:rsidRPr="00930135" w14:paraId="4C42A388" w14:textId="77777777" w:rsidTr="00BB1F76">
        <w:trPr>
          <w:trHeight w:val="215"/>
        </w:trPr>
        <w:tc>
          <w:tcPr>
            <w:tcW w:w="2150" w:type="dxa"/>
            <w:tcBorders>
              <w:top w:val="single" w:sz="4" w:space="0" w:color="00000A"/>
              <w:left w:val="single" w:sz="12" w:space="0" w:color="00000A"/>
              <w:bottom w:val="single" w:sz="4" w:space="0" w:color="00000A"/>
              <w:right w:val="single" w:sz="4" w:space="0" w:color="00000A"/>
            </w:tcBorders>
          </w:tcPr>
          <w:p w14:paraId="3E8B61F4" w14:textId="138AD417" w:rsidR="00663DDB" w:rsidRPr="00DD25BF" w:rsidRDefault="00663DDB" w:rsidP="00BB1F76">
            <w:pPr>
              <w:widowControl w:val="0"/>
              <w:spacing w:after="0" w:line="240" w:lineRule="auto"/>
            </w:pPr>
            <w:r w:rsidRPr="00DD25BF">
              <w:rPr>
                <w:rFonts w:ascii="Calibri" w:hAnsi="Calibri"/>
              </w:rPr>
              <w:t xml:space="preserve">    Wydatki majątkowe</w:t>
            </w:r>
          </w:p>
        </w:tc>
        <w:tc>
          <w:tcPr>
            <w:tcW w:w="2050" w:type="dxa"/>
            <w:tcBorders>
              <w:top w:val="single" w:sz="4" w:space="0" w:color="00000A"/>
              <w:left w:val="single" w:sz="4" w:space="0" w:color="00000A"/>
              <w:bottom w:val="single" w:sz="4" w:space="0" w:color="00000A"/>
              <w:right w:val="single" w:sz="4" w:space="0" w:color="00000A"/>
            </w:tcBorders>
            <w:vAlign w:val="center"/>
          </w:tcPr>
          <w:p w14:paraId="0439A6F6" w14:textId="0712D967" w:rsidR="00663DDB" w:rsidRPr="00DD25BF" w:rsidRDefault="00663DDB" w:rsidP="00BB1F76">
            <w:pPr>
              <w:widowControl w:val="0"/>
              <w:spacing w:after="0" w:line="240" w:lineRule="auto"/>
              <w:jc w:val="right"/>
            </w:pPr>
            <w:r w:rsidRPr="00DD25BF">
              <w:rPr>
                <w:rFonts w:ascii="Calibri" w:eastAsia="Tahoma" w:hAnsi="Calibri" w:cs="Calibri"/>
                <w:lang w:eastAsia="pl-PL"/>
              </w:rPr>
              <w:t>14 997 141,98</w:t>
            </w:r>
          </w:p>
        </w:tc>
        <w:tc>
          <w:tcPr>
            <w:tcW w:w="2463" w:type="dxa"/>
            <w:tcBorders>
              <w:top w:val="single" w:sz="4" w:space="0" w:color="00000A"/>
              <w:left w:val="single" w:sz="4" w:space="0" w:color="00000A"/>
              <w:bottom w:val="single" w:sz="4" w:space="0" w:color="00000A"/>
              <w:right w:val="single" w:sz="4" w:space="0" w:color="00000A"/>
            </w:tcBorders>
            <w:vAlign w:val="center"/>
          </w:tcPr>
          <w:p w14:paraId="32C6CC43" w14:textId="7E24B880" w:rsidR="00663DDB" w:rsidRPr="00DD25BF" w:rsidRDefault="00663DDB" w:rsidP="00BB1F76">
            <w:pPr>
              <w:widowControl w:val="0"/>
              <w:spacing w:after="0" w:line="240" w:lineRule="auto"/>
              <w:jc w:val="right"/>
            </w:pPr>
            <w:r w:rsidRPr="00DD25BF">
              <w:rPr>
                <w:rFonts w:ascii="Calibri" w:hAnsi="Calibri"/>
                <w:lang w:eastAsia="pl-PL"/>
              </w:rPr>
              <w:t>12 778 875,13</w:t>
            </w:r>
          </w:p>
        </w:tc>
        <w:tc>
          <w:tcPr>
            <w:tcW w:w="2126" w:type="dxa"/>
            <w:tcBorders>
              <w:top w:val="single" w:sz="4" w:space="0" w:color="00000A"/>
              <w:left w:val="single" w:sz="4" w:space="0" w:color="00000A"/>
              <w:bottom w:val="single" w:sz="4" w:space="0" w:color="00000A"/>
              <w:right w:val="single" w:sz="4" w:space="0" w:color="00000A"/>
            </w:tcBorders>
            <w:vAlign w:val="center"/>
          </w:tcPr>
          <w:p w14:paraId="0F96F637" w14:textId="2C057161" w:rsidR="00663DDB" w:rsidRPr="00DD25BF" w:rsidRDefault="00663DDB" w:rsidP="00BB1F76">
            <w:pPr>
              <w:widowControl w:val="0"/>
              <w:spacing w:after="0" w:line="240" w:lineRule="auto"/>
              <w:jc w:val="right"/>
            </w:pPr>
            <w:r w:rsidRPr="00DD25BF">
              <w:rPr>
                <w:rFonts w:ascii="Calibri" w:hAnsi="Calibri"/>
                <w:lang w:eastAsia="pl-PL"/>
              </w:rPr>
              <w:t>11 545 028,59</w:t>
            </w:r>
          </w:p>
        </w:tc>
        <w:tc>
          <w:tcPr>
            <w:tcW w:w="1134" w:type="dxa"/>
            <w:tcBorders>
              <w:top w:val="single" w:sz="4" w:space="0" w:color="00000A"/>
              <w:left w:val="single" w:sz="4" w:space="0" w:color="00000A"/>
              <w:bottom w:val="single" w:sz="4" w:space="0" w:color="00000A"/>
              <w:right w:val="single" w:sz="12" w:space="0" w:color="00000A"/>
            </w:tcBorders>
            <w:vAlign w:val="center"/>
          </w:tcPr>
          <w:p w14:paraId="2D706796" w14:textId="66D2332C" w:rsidR="00663DDB" w:rsidRPr="00DD25BF" w:rsidRDefault="00663DDB" w:rsidP="00BB1F76">
            <w:pPr>
              <w:widowControl w:val="0"/>
              <w:spacing w:after="0" w:line="240" w:lineRule="auto"/>
              <w:jc w:val="right"/>
            </w:pPr>
            <w:r w:rsidRPr="00DD25BF">
              <w:rPr>
                <w:rFonts w:ascii="Calibri" w:hAnsi="Calibri"/>
                <w:lang w:eastAsia="pl-PL"/>
              </w:rPr>
              <w:t>90,3</w:t>
            </w:r>
          </w:p>
        </w:tc>
      </w:tr>
      <w:tr w:rsidR="00663DDB" w:rsidRPr="00930135" w14:paraId="343D7FE8" w14:textId="77777777" w:rsidTr="00BB1F76">
        <w:trPr>
          <w:trHeight w:val="139"/>
        </w:trPr>
        <w:tc>
          <w:tcPr>
            <w:tcW w:w="2150" w:type="dxa"/>
            <w:tcBorders>
              <w:top w:val="single" w:sz="4" w:space="0" w:color="00000A"/>
              <w:left w:val="single" w:sz="12" w:space="0" w:color="00000A"/>
              <w:bottom w:val="single" w:sz="4" w:space="0" w:color="00000A"/>
              <w:right w:val="single" w:sz="4" w:space="0" w:color="00000A"/>
            </w:tcBorders>
          </w:tcPr>
          <w:p w14:paraId="16DE122E" w14:textId="5A120AC5" w:rsidR="00663DDB" w:rsidRPr="00DD25BF" w:rsidRDefault="00663DDB" w:rsidP="00BB1F76">
            <w:pPr>
              <w:widowControl w:val="0"/>
              <w:spacing w:after="0" w:line="240" w:lineRule="auto"/>
            </w:pPr>
            <w:r w:rsidRPr="00DD25BF">
              <w:rPr>
                <w:rFonts w:ascii="Calibri" w:hAnsi="Calibri"/>
                <w:b/>
              </w:rPr>
              <w:t>3. WYNIK FINANSOWY</w:t>
            </w:r>
          </w:p>
        </w:tc>
        <w:tc>
          <w:tcPr>
            <w:tcW w:w="2050" w:type="dxa"/>
            <w:tcBorders>
              <w:top w:val="single" w:sz="4" w:space="0" w:color="00000A"/>
              <w:left w:val="single" w:sz="4" w:space="0" w:color="00000A"/>
              <w:bottom w:val="single" w:sz="4" w:space="0" w:color="00000A"/>
              <w:right w:val="single" w:sz="4" w:space="0" w:color="00000A"/>
            </w:tcBorders>
            <w:vAlign w:val="center"/>
          </w:tcPr>
          <w:p w14:paraId="606C2508" w14:textId="7B47647E" w:rsidR="00663DDB" w:rsidRPr="00DD25BF" w:rsidRDefault="00663DDB" w:rsidP="00BB1F76">
            <w:pPr>
              <w:widowControl w:val="0"/>
              <w:spacing w:after="0" w:line="240" w:lineRule="auto"/>
              <w:jc w:val="right"/>
            </w:pPr>
            <w:r w:rsidRPr="00DD25BF">
              <w:rPr>
                <w:rFonts w:ascii="Calibri" w:hAnsi="Calibri"/>
                <w:b/>
                <w:lang w:eastAsia="pl-PL"/>
              </w:rPr>
              <w:t>0,00</w:t>
            </w:r>
          </w:p>
        </w:tc>
        <w:tc>
          <w:tcPr>
            <w:tcW w:w="2463" w:type="dxa"/>
            <w:tcBorders>
              <w:top w:val="single" w:sz="4" w:space="0" w:color="00000A"/>
              <w:left w:val="single" w:sz="4" w:space="0" w:color="00000A"/>
              <w:bottom w:val="single" w:sz="4" w:space="0" w:color="00000A"/>
              <w:right w:val="single" w:sz="4" w:space="0" w:color="00000A"/>
            </w:tcBorders>
            <w:vAlign w:val="center"/>
          </w:tcPr>
          <w:p w14:paraId="2FD59832" w14:textId="4BACF966" w:rsidR="00663DDB" w:rsidRPr="00DD25BF" w:rsidRDefault="00663DDB" w:rsidP="00BB1F76">
            <w:pPr>
              <w:widowControl w:val="0"/>
              <w:spacing w:after="0" w:line="240" w:lineRule="auto"/>
              <w:jc w:val="right"/>
            </w:pPr>
            <w:r w:rsidRPr="00DD25BF">
              <w:rPr>
                <w:rFonts w:ascii="Calibri" w:hAnsi="Calibri"/>
                <w:b/>
                <w:lang w:eastAsia="pl-PL"/>
              </w:rPr>
              <w:t>+ 1 800 000,00</w:t>
            </w:r>
          </w:p>
        </w:tc>
        <w:tc>
          <w:tcPr>
            <w:tcW w:w="2126" w:type="dxa"/>
            <w:tcBorders>
              <w:top w:val="single" w:sz="4" w:space="0" w:color="00000A"/>
              <w:left w:val="single" w:sz="4" w:space="0" w:color="00000A"/>
              <w:bottom w:val="single" w:sz="4" w:space="0" w:color="00000A"/>
              <w:right w:val="single" w:sz="4" w:space="0" w:color="00000A"/>
            </w:tcBorders>
            <w:vAlign w:val="center"/>
          </w:tcPr>
          <w:p w14:paraId="303C8C68" w14:textId="0842F06B" w:rsidR="00663DDB" w:rsidRPr="00DD25BF" w:rsidRDefault="00663DDB" w:rsidP="00BB1F76">
            <w:pPr>
              <w:widowControl w:val="0"/>
              <w:spacing w:after="0" w:line="240" w:lineRule="auto"/>
              <w:jc w:val="right"/>
            </w:pPr>
            <w:r w:rsidRPr="00DD25BF">
              <w:rPr>
                <w:rFonts w:ascii="Calibri" w:hAnsi="Calibri"/>
                <w:b/>
                <w:lang w:eastAsia="pl-PL"/>
              </w:rPr>
              <w:t>+ 5 290 695,60</w:t>
            </w:r>
          </w:p>
        </w:tc>
        <w:tc>
          <w:tcPr>
            <w:tcW w:w="1134" w:type="dxa"/>
            <w:tcBorders>
              <w:top w:val="single" w:sz="4" w:space="0" w:color="00000A"/>
              <w:left w:val="single" w:sz="4" w:space="0" w:color="00000A"/>
              <w:bottom w:val="single" w:sz="4" w:space="0" w:color="00000A"/>
              <w:right w:val="single" w:sz="12" w:space="0" w:color="00000A"/>
            </w:tcBorders>
            <w:vAlign w:val="center"/>
          </w:tcPr>
          <w:p w14:paraId="1DE34E3F" w14:textId="2F22B029" w:rsidR="00663DDB" w:rsidRPr="00DD25BF" w:rsidRDefault="00663DDB" w:rsidP="00BB1F76">
            <w:pPr>
              <w:widowControl w:val="0"/>
              <w:spacing w:after="0" w:line="240" w:lineRule="auto"/>
              <w:jc w:val="right"/>
            </w:pPr>
            <w:r w:rsidRPr="00DD25BF">
              <w:rPr>
                <w:rFonts w:ascii="Calibri" w:hAnsi="Calibri"/>
                <w:b/>
                <w:bCs/>
                <w:lang w:eastAsia="pl-PL"/>
              </w:rPr>
              <w:t>293,9</w:t>
            </w:r>
          </w:p>
        </w:tc>
      </w:tr>
    </w:tbl>
    <w:p w14:paraId="3CC61ED2" w14:textId="77777777" w:rsidR="00544123" w:rsidRPr="00930135" w:rsidRDefault="00544123" w:rsidP="00544123">
      <w:pPr>
        <w:rPr>
          <w:rFonts w:eastAsia="Arial" w:cstheme="minorHAnsi"/>
          <w:b/>
          <w:bCs/>
          <w:kern w:val="2"/>
          <w:sz w:val="24"/>
          <w:szCs w:val="24"/>
          <w:lang w:eastAsia="zh-CN" w:bidi="hi-IN"/>
        </w:rPr>
      </w:pPr>
    </w:p>
    <w:p w14:paraId="520E9F52" w14:textId="77777777" w:rsidR="00663DDB" w:rsidRPr="00DD25BF" w:rsidRDefault="00663DDB" w:rsidP="00DD25B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
          <w:bCs/>
          <w:kern w:val="2"/>
          <w:sz w:val="24"/>
          <w:szCs w:val="24"/>
          <w:lang w:eastAsia="zh-CN" w:bidi="hi-IN"/>
        </w:rPr>
      </w:pPr>
      <w:r w:rsidRPr="00DD25BF">
        <w:rPr>
          <w:rFonts w:eastAsia="Arial" w:cstheme="minorHAnsi"/>
          <w:b/>
          <w:bCs/>
          <w:kern w:val="2"/>
          <w:sz w:val="24"/>
          <w:szCs w:val="24"/>
          <w:lang w:eastAsia="zh-CN" w:bidi="hi-IN"/>
        </w:rPr>
        <w:t xml:space="preserve">Plan dochodów budżetu Gminy na dzień 31 grudnia 2025 r. po zmianach wynosi  52 703 012,15 zł, wykonanie 51 130 718,26 zł </w:t>
      </w:r>
      <w:proofErr w:type="spellStart"/>
      <w:r w:rsidRPr="00DD25BF">
        <w:rPr>
          <w:rFonts w:eastAsia="Arial" w:cstheme="minorHAnsi"/>
          <w:b/>
          <w:bCs/>
          <w:kern w:val="2"/>
          <w:sz w:val="24"/>
          <w:szCs w:val="24"/>
          <w:lang w:eastAsia="zh-CN" w:bidi="hi-IN"/>
        </w:rPr>
        <w:t>tj</w:t>
      </w:r>
      <w:proofErr w:type="spellEnd"/>
      <w:r w:rsidRPr="00DD25BF">
        <w:rPr>
          <w:rFonts w:eastAsia="Arial" w:cstheme="minorHAnsi"/>
          <w:b/>
          <w:bCs/>
          <w:kern w:val="2"/>
          <w:sz w:val="24"/>
          <w:szCs w:val="24"/>
          <w:lang w:eastAsia="zh-CN" w:bidi="hi-IN"/>
        </w:rPr>
        <w:t xml:space="preserve"> 97,0%  i obejmuje:</w:t>
      </w:r>
    </w:p>
    <w:p w14:paraId="1602FEE8" w14:textId="77777777" w:rsidR="00663DDB" w:rsidRPr="00DD25BF" w:rsidRDefault="00663DDB" w:rsidP="00DD25B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
          <w:bCs/>
          <w:kern w:val="2"/>
          <w:sz w:val="24"/>
          <w:szCs w:val="24"/>
          <w:lang w:eastAsia="zh-CN" w:bidi="hi-IN"/>
        </w:rPr>
      </w:pPr>
    </w:p>
    <w:p w14:paraId="0BF9D643" w14:textId="77777777" w:rsidR="00663DDB" w:rsidRPr="00DD25BF" w:rsidRDefault="00663DDB" w:rsidP="00334DBA">
      <w:pPr>
        <w:numPr>
          <w:ilvl w:val="0"/>
          <w:numId w:val="36"/>
        </w:num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Cs/>
          <w:kern w:val="2"/>
          <w:sz w:val="24"/>
          <w:szCs w:val="24"/>
          <w:lang w:eastAsia="zh-CN" w:bidi="hi-IN"/>
        </w:rPr>
      </w:pPr>
      <w:r w:rsidRPr="00DD25BF">
        <w:rPr>
          <w:rFonts w:eastAsia="Arial" w:cstheme="minorHAnsi"/>
          <w:bCs/>
          <w:kern w:val="2"/>
          <w:sz w:val="24"/>
          <w:szCs w:val="24"/>
          <w:lang w:eastAsia="zh-CN" w:bidi="hi-IN"/>
        </w:rPr>
        <w:t>dochody bieżące w kwocie 43 339 946,10 zł, wykonanie 42 699 244,85 zł, tj. 98,5 % planu po zmianach</w:t>
      </w:r>
    </w:p>
    <w:p w14:paraId="0A9D82DD" w14:textId="77777777" w:rsidR="00663DDB" w:rsidRPr="00DD25BF" w:rsidRDefault="00663DDB" w:rsidP="00334DBA">
      <w:pPr>
        <w:numPr>
          <w:ilvl w:val="0"/>
          <w:numId w:val="36"/>
        </w:num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Cs/>
          <w:kern w:val="2"/>
          <w:sz w:val="24"/>
          <w:szCs w:val="24"/>
          <w:lang w:eastAsia="zh-CN" w:bidi="hi-IN"/>
        </w:rPr>
      </w:pPr>
      <w:r w:rsidRPr="00DD25BF">
        <w:rPr>
          <w:rFonts w:eastAsia="Arial" w:cstheme="minorHAnsi"/>
          <w:bCs/>
          <w:kern w:val="2"/>
          <w:sz w:val="24"/>
          <w:szCs w:val="24"/>
          <w:lang w:eastAsia="zh-CN" w:bidi="hi-IN"/>
        </w:rPr>
        <w:t>dochody majątkowe  w kwocie 9 363 066,05 zł, wykonanie 8 431 473,41 zł tj. 90,1% planu po zmianach,</w:t>
      </w:r>
    </w:p>
    <w:p w14:paraId="57B20671" w14:textId="77777777" w:rsidR="00663DDB" w:rsidRPr="00DD25BF" w:rsidRDefault="00663DDB" w:rsidP="00DD25B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Cs/>
          <w:kern w:val="2"/>
          <w:sz w:val="24"/>
          <w:szCs w:val="24"/>
          <w:lang w:eastAsia="zh-CN" w:bidi="hi-IN"/>
        </w:rPr>
      </w:pPr>
      <w:r w:rsidRPr="00DD25BF">
        <w:rPr>
          <w:rFonts w:eastAsia="Arial" w:cstheme="minorHAnsi"/>
          <w:bCs/>
          <w:kern w:val="2"/>
          <w:sz w:val="24"/>
          <w:szCs w:val="24"/>
          <w:lang w:eastAsia="zh-CN" w:bidi="hi-IN"/>
        </w:rPr>
        <w:t>w tym:</w:t>
      </w:r>
    </w:p>
    <w:p w14:paraId="63ADF2B1" w14:textId="77777777" w:rsidR="00663DDB" w:rsidRPr="00DD25BF" w:rsidRDefault="00663DDB" w:rsidP="00334DBA">
      <w:pPr>
        <w:numPr>
          <w:ilvl w:val="0"/>
          <w:numId w:val="20"/>
        </w:numPr>
        <w:tabs>
          <w:tab w:val="left" w:pos="567"/>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Cs/>
          <w:kern w:val="2"/>
          <w:sz w:val="24"/>
          <w:szCs w:val="24"/>
          <w:lang w:eastAsia="zh-CN" w:bidi="hi-IN"/>
        </w:rPr>
      </w:pPr>
      <w:r w:rsidRPr="00DD25BF">
        <w:rPr>
          <w:rFonts w:eastAsia="Arial" w:cstheme="minorHAnsi"/>
          <w:bCs/>
          <w:kern w:val="2"/>
          <w:sz w:val="24"/>
          <w:szCs w:val="24"/>
          <w:lang w:eastAsia="zh-CN" w:bidi="hi-IN"/>
        </w:rPr>
        <w:t>dochody ze sprzedaży mienia w kwocie 452 302,00 zł, wykonanie 452 302,00 zł, tj. 100,0% planu po zmianach</w:t>
      </w:r>
    </w:p>
    <w:p w14:paraId="234461BF" w14:textId="77777777" w:rsidR="00663DDB" w:rsidRPr="00DD25BF" w:rsidRDefault="00663DDB" w:rsidP="00DD25B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
          <w:bCs/>
          <w:kern w:val="2"/>
          <w:sz w:val="24"/>
          <w:szCs w:val="24"/>
          <w:lang w:eastAsia="zh-CN" w:bidi="hi-IN"/>
        </w:rPr>
      </w:pPr>
    </w:p>
    <w:p w14:paraId="11669004" w14:textId="77777777" w:rsidR="00663DDB" w:rsidRPr="00DD25BF" w:rsidRDefault="00663DDB" w:rsidP="00DD25B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
          <w:bCs/>
          <w:kern w:val="2"/>
          <w:sz w:val="24"/>
          <w:szCs w:val="24"/>
          <w:lang w:eastAsia="zh-CN" w:bidi="hi-IN"/>
        </w:rPr>
      </w:pPr>
      <w:r w:rsidRPr="00DD25BF">
        <w:rPr>
          <w:rFonts w:eastAsia="Arial" w:cstheme="minorHAnsi"/>
          <w:b/>
          <w:bCs/>
          <w:kern w:val="2"/>
          <w:sz w:val="24"/>
          <w:szCs w:val="24"/>
          <w:lang w:eastAsia="zh-CN" w:bidi="hi-IN"/>
        </w:rPr>
        <w:t xml:space="preserve">Plan wydatków budżetu Gminy na dzień 31 grudnia 2025 r. po zmianach wynosi 50 903 012,15 zł, wykonanie 45 840 022,66 zł </w:t>
      </w:r>
      <w:proofErr w:type="spellStart"/>
      <w:r w:rsidRPr="00DD25BF">
        <w:rPr>
          <w:rFonts w:eastAsia="Arial" w:cstheme="minorHAnsi"/>
          <w:b/>
          <w:bCs/>
          <w:kern w:val="2"/>
          <w:sz w:val="24"/>
          <w:szCs w:val="24"/>
          <w:lang w:eastAsia="zh-CN" w:bidi="hi-IN"/>
        </w:rPr>
        <w:t>tj</w:t>
      </w:r>
      <w:proofErr w:type="spellEnd"/>
      <w:r w:rsidRPr="00DD25BF">
        <w:rPr>
          <w:rFonts w:eastAsia="Arial" w:cstheme="minorHAnsi"/>
          <w:b/>
          <w:bCs/>
          <w:kern w:val="2"/>
          <w:sz w:val="24"/>
          <w:szCs w:val="24"/>
          <w:lang w:eastAsia="zh-CN" w:bidi="hi-IN"/>
        </w:rPr>
        <w:t xml:space="preserve"> 90,1 %  i obejmuje:</w:t>
      </w:r>
    </w:p>
    <w:p w14:paraId="26AFA2B3" w14:textId="77777777" w:rsidR="00663DDB" w:rsidRPr="00DD25BF" w:rsidRDefault="00663DDB" w:rsidP="00334DBA">
      <w:pPr>
        <w:numPr>
          <w:ilvl w:val="0"/>
          <w:numId w:val="37"/>
        </w:num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Cs/>
          <w:kern w:val="2"/>
          <w:sz w:val="24"/>
          <w:szCs w:val="24"/>
          <w:lang w:eastAsia="zh-CN" w:bidi="hi-IN"/>
        </w:rPr>
      </w:pPr>
      <w:r w:rsidRPr="00DD25BF">
        <w:rPr>
          <w:rFonts w:eastAsia="Arial" w:cstheme="minorHAnsi"/>
          <w:bCs/>
          <w:kern w:val="2"/>
          <w:sz w:val="24"/>
          <w:szCs w:val="24"/>
          <w:lang w:eastAsia="zh-CN" w:bidi="hi-IN"/>
        </w:rPr>
        <w:t>wydatki bieżące w kwocie 38 124 137,02 zł, wykonanie 34 294 994,07 zł, tj. 90,0 % planu po zmianach</w:t>
      </w:r>
    </w:p>
    <w:p w14:paraId="3B017E2D" w14:textId="77777777" w:rsidR="00663DDB" w:rsidRPr="00DD25BF" w:rsidRDefault="00663DDB" w:rsidP="00334DBA">
      <w:pPr>
        <w:numPr>
          <w:ilvl w:val="0"/>
          <w:numId w:val="37"/>
        </w:num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Cs/>
          <w:kern w:val="2"/>
          <w:sz w:val="24"/>
          <w:szCs w:val="24"/>
          <w:lang w:eastAsia="zh-CN" w:bidi="hi-IN"/>
        </w:rPr>
      </w:pPr>
      <w:r w:rsidRPr="00DD25BF">
        <w:rPr>
          <w:rFonts w:eastAsia="Arial" w:cstheme="minorHAnsi"/>
          <w:bCs/>
          <w:kern w:val="2"/>
          <w:sz w:val="24"/>
          <w:szCs w:val="24"/>
          <w:lang w:eastAsia="zh-CN" w:bidi="hi-IN"/>
        </w:rPr>
        <w:t>wydatki majątkowe  w kwocie 12 778 875,13 zł, wykonanie 11 545 028,59 zł tj. 90,3% planu po zmianach</w:t>
      </w:r>
    </w:p>
    <w:p w14:paraId="43525352" w14:textId="77777777" w:rsidR="00663DDB" w:rsidRPr="00DD25BF" w:rsidRDefault="00663DDB" w:rsidP="00DD25B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
          <w:bCs/>
          <w:kern w:val="2"/>
          <w:sz w:val="24"/>
          <w:szCs w:val="24"/>
          <w:lang w:eastAsia="zh-CN" w:bidi="hi-IN"/>
        </w:rPr>
      </w:pPr>
    </w:p>
    <w:p w14:paraId="48535BDD" w14:textId="77777777" w:rsidR="00663DDB" w:rsidRPr="00DD25BF" w:rsidRDefault="00663DDB" w:rsidP="00DD25B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Arial" w:cstheme="minorHAnsi"/>
          <w:b/>
          <w:bCs/>
          <w:kern w:val="2"/>
          <w:sz w:val="24"/>
          <w:szCs w:val="24"/>
          <w:lang w:eastAsia="zh-CN" w:bidi="hi-IN"/>
        </w:rPr>
      </w:pPr>
      <w:r w:rsidRPr="00DD25BF">
        <w:rPr>
          <w:rFonts w:eastAsia="Arial" w:cstheme="minorHAnsi"/>
          <w:b/>
          <w:bCs/>
          <w:kern w:val="2"/>
          <w:sz w:val="24"/>
          <w:szCs w:val="24"/>
          <w:lang w:eastAsia="zh-CN" w:bidi="hi-IN"/>
        </w:rPr>
        <w:t>Na dzień 31 grudnia 2025 r po wprowadzonych zmianach budżet zamyka się planowaną nadwyżką budżetową w kwocie  (+) 1 800 000,00  zł i wykonaną (+) 5 290 695,60 zł.</w:t>
      </w:r>
    </w:p>
    <w:p w14:paraId="49E44F39" w14:textId="1838B1ED" w:rsidR="00544123" w:rsidRPr="00930135" w:rsidRDefault="00544123" w:rsidP="00A3014F">
      <w:pPr>
        <w:tabs>
          <w:tab w:val="left" w:pos="545"/>
          <w:tab w:val="left" w:pos="995"/>
          <w:tab w:val="left" w:pos="1105"/>
          <w:tab w:val="left" w:pos="1745"/>
          <w:tab w:val="left" w:pos="2291"/>
          <w:tab w:val="left" w:pos="2823"/>
          <w:tab w:val="left" w:pos="3450"/>
          <w:tab w:val="left" w:pos="4023"/>
          <w:tab w:val="left" w:pos="4445"/>
          <w:tab w:val="left" w:pos="4568"/>
        </w:tabs>
        <w:spacing w:after="0" w:line="240" w:lineRule="auto"/>
        <w:jc w:val="both"/>
        <w:textAlignment w:val="baseline"/>
        <w:rPr>
          <w:rFonts w:eastAsia="NSimSun" w:cstheme="minorHAnsi"/>
          <w:b/>
          <w:bCs/>
          <w:kern w:val="2"/>
          <w:sz w:val="24"/>
          <w:szCs w:val="24"/>
          <w:lang w:eastAsia="zh-CN" w:bidi="hi-IN"/>
        </w:rPr>
      </w:pPr>
    </w:p>
    <w:p w14:paraId="56C022A2" w14:textId="77777777" w:rsidR="00544123" w:rsidRPr="00930135" w:rsidRDefault="00544123" w:rsidP="00544123">
      <w:pPr>
        <w:rPr>
          <w:rFonts w:eastAsia="NSimSun" w:cstheme="minorHAnsi"/>
          <w:sz w:val="24"/>
          <w:szCs w:val="24"/>
          <w:lang w:eastAsia="zh-CN" w:bidi="hi-IN"/>
        </w:rPr>
      </w:pPr>
    </w:p>
    <w:p w14:paraId="08FD47BC" w14:textId="77777777" w:rsidR="00663DDB" w:rsidRPr="00663DDB" w:rsidRDefault="00663DDB" w:rsidP="00663DDB">
      <w:pPr>
        <w:spacing w:line="276" w:lineRule="auto"/>
        <w:ind w:left="-340"/>
        <w:rPr>
          <w:rFonts w:eastAsiaTheme="majorEastAsia" w:cstheme="minorHAnsi"/>
          <w:b/>
          <w:sz w:val="24"/>
          <w:szCs w:val="24"/>
        </w:rPr>
      </w:pPr>
      <w:bookmarkStart w:id="16" w:name="_Toc165893472"/>
      <w:r w:rsidRPr="00663DDB">
        <w:rPr>
          <w:rFonts w:eastAsiaTheme="majorEastAsia" w:cstheme="minorHAnsi"/>
          <w:b/>
          <w:sz w:val="24"/>
          <w:szCs w:val="24"/>
        </w:rPr>
        <w:t>2.2. Realizacja przedsięwzięć i pozostałych zadań inwestycyjnych gminy na dzień 31.12.2025r.</w:t>
      </w:r>
      <w:bookmarkStart w:id="17" w:name="_Toc132195672"/>
      <w:bookmarkEnd w:id="16"/>
    </w:p>
    <w:bookmarkEnd w:id="17"/>
    <w:p w14:paraId="101497B7" w14:textId="77777777" w:rsidR="00663DDB" w:rsidRPr="00DD25BF" w:rsidRDefault="00663DDB" w:rsidP="00DD25BF">
      <w:pPr>
        <w:spacing w:after="0" w:line="276" w:lineRule="auto"/>
        <w:ind w:left="-340"/>
        <w:jc w:val="both"/>
        <w:rPr>
          <w:rFonts w:eastAsiaTheme="majorEastAsia" w:cstheme="minorHAnsi"/>
          <w:sz w:val="24"/>
          <w:szCs w:val="24"/>
        </w:rPr>
      </w:pPr>
      <w:r w:rsidRPr="00DD25BF">
        <w:rPr>
          <w:rFonts w:eastAsiaTheme="majorEastAsia" w:cstheme="minorHAnsi"/>
          <w:sz w:val="24"/>
          <w:szCs w:val="24"/>
        </w:rPr>
        <w:t>Na dzień 01.01.2025 r plan zadań inwestycyjnych wynosił 14 997 141,98 zł.</w:t>
      </w:r>
    </w:p>
    <w:p w14:paraId="010D0BBF" w14:textId="77777777" w:rsidR="00663DDB" w:rsidRPr="00DD25BF" w:rsidRDefault="00663DDB" w:rsidP="00DD25BF">
      <w:pPr>
        <w:spacing w:after="0" w:line="276" w:lineRule="auto"/>
        <w:ind w:left="-340"/>
        <w:jc w:val="both"/>
        <w:rPr>
          <w:rFonts w:eastAsiaTheme="majorEastAsia" w:cstheme="minorHAnsi"/>
          <w:sz w:val="24"/>
          <w:szCs w:val="24"/>
        </w:rPr>
      </w:pPr>
      <w:r w:rsidRPr="00DD25BF">
        <w:rPr>
          <w:rFonts w:eastAsiaTheme="majorEastAsia" w:cstheme="minorHAnsi"/>
          <w:sz w:val="24"/>
          <w:szCs w:val="24"/>
        </w:rPr>
        <w:t>W trakcie realizacji budżetu dokonano łącznie zmniejszeń do kwoty 12 778 875,13 zł.</w:t>
      </w:r>
    </w:p>
    <w:p w14:paraId="6C883DB4" w14:textId="77777777" w:rsidR="00663DDB" w:rsidRPr="00DD25BF" w:rsidRDefault="00663DDB" w:rsidP="00DD25BF">
      <w:pPr>
        <w:spacing w:after="0" w:line="276" w:lineRule="auto"/>
        <w:ind w:left="-340"/>
        <w:jc w:val="both"/>
        <w:rPr>
          <w:rFonts w:eastAsiaTheme="majorEastAsia" w:cstheme="minorHAnsi"/>
          <w:sz w:val="24"/>
          <w:szCs w:val="24"/>
        </w:rPr>
      </w:pPr>
      <w:r w:rsidRPr="00DD25BF">
        <w:rPr>
          <w:rFonts w:eastAsiaTheme="majorEastAsia" w:cstheme="minorHAnsi"/>
          <w:sz w:val="24"/>
          <w:szCs w:val="24"/>
        </w:rPr>
        <w:t xml:space="preserve">Inwestycje zrealizowano w 90,3% </w:t>
      </w:r>
      <w:proofErr w:type="spellStart"/>
      <w:r w:rsidRPr="00DD25BF">
        <w:rPr>
          <w:rFonts w:eastAsiaTheme="majorEastAsia" w:cstheme="minorHAnsi"/>
          <w:sz w:val="24"/>
          <w:szCs w:val="24"/>
        </w:rPr>
        <w:t>tj</w:t>
      </w:r>
      <w:proofErr w:type="spellEnd"/>
      <w:r w:rsidRPr="00DD25BF">
        <w:rPr>
          <w:rFonts w:eastAsiaTheme="majorEastAsia" w:cstheme="minorHAnsi"/>
          <w:sz w:val="24"/>
          <w:szCs w:val="24"/>
        </w:rPr>
        <w:t xml:space="preserve"> w kwocie 11 545 028,59 zł. </w:t>
      </w:r>
    </w:p>
    <w:p w14:paraId="3BB7B621" w14:textId="77777777" w:rsidR="00A90C7C" w:rsidRPr="00DD25BF" w:rsidRDefault="000220F6" w:rsidP="00DD25BF">
      <w:pPr>
        <w:spacing w:after="0" w:line="276" w:lineRule="auto"/>
        <w:ind w:left="-340"/>
        <w:jc w:val="both"/>
        <w:rPr>
          <w:rFonts w:eastAsiaTheme="majorEastAsia" w:cstheme="minorHAnsi"/>
          <w:sz w:val="24"/>
          <w:szCs w:val="24"/>
        </w:rPr>
      </w:pPr>
      <w:r w:rsidRPr="00DD25BF">
        <w:rPr>
          <w:rFonts w:eastAsiaTheme="majorEastAsia" w:cstheme="minorHAnsi"/>
          <w:sz w:val="24"/>
          <w:szCs w:val="24"/>
        </w:rPr>
        <w:t xml:space="preserve">Szczegóły dotyczące realizacji przedsięwzięć i pozostałych zadań inwestycyjnych gminy na dzień 31.12.2025 r. </w:t>
      </w:r>
      <w:bookmarkStart w:id="18" w:name="_Toc132195675"/>
      <w:bookmarkStart w:id="19" w:name="_Toc134691512"/>
      <w:bookmarkStart w:id="20" w:name="_Toc134691793"/>
      <w:bookmarkStart w:id="21" w:name="_Toc165893473"/>
      <w:r w:rsidR="00A90C7C" w:rsidRPr="00DD25BF">
        <w:rPr>
          <w:rFonts w:eastAsiaTheme="majorEastAsia" w:cstheme="minorHAnsi"/>
          <w:sz w:val="24"/>
          <w:szCs w:val="24"/>
        </w:rPr>
        <w:t xml:space="preserve">znajdują się w załączniku nr 1. </w:t>
      </w:r>
    </w:p>
    <w:p w14:paraId="1B69D04D" w14:textId="11D2E590" w:rsidR="00A90C7C" w:rsidRPr="00DD25BF" w:rsidRDefault="00A90C7C" w:rsidP="00DD25BF">
      <w:pPr>
        <w:spacing w:after="0" w:line="276" w:lineRule="auto"/>
        <w:ind w:left="-340"/>
        <w:jc w:val="both"/>
        <w:rPr>
          <w:rFonts w:eastAsiaTheme="majorEastAsia" w:cstheme="minorHAnsi"/>
          <w:sz w:val="24"/>
          <w:szCs w:val="24"/>
        </w:rPr>
      </w:pPr>
      <w:r w:rsidRPr="00DD25BF">
        <w:rPr>
          <w:rFonts w:eastAsiaTheme="majorEastAsia" w:cstheme="minorHAnsi"/>
          <w:sz w:val="24"/>
          <w:szCs w:val="24"/>
        </w:rPr>
        <w:t>Struktura przedsięwzięć na dzień 31.12.2025 została przedstawiona w załączniku nr 2</w:t>
      </w:r>
      <w:bookmarkStart w:id="22" w:name="_Toc132195676"/>
      <w:bookmarkStart w:id="23" w:name="_Toc134691513"/>
      <w:bookmarkStart w:id="24" w:name="_Toc134691794"/>
      <w:bookmarkStart w:id="25" w:name="_Toc165893474"/>
      <w:bookmarkStart w:id="26" w:name="_Toc165893475"/>
      <w:bookmarkEnd w:id="18"/>
      <w:bookmarkEnd w:id="19"/>
      <w:bookmarkEnd w:id="20"/>
      <w:bookmarkEnd w:id="21"/>
    </w:p>
    <w:p w14:paraId="3E31EF46" w14:textId="0187B850" w:rsidR="00663DDB" w:rsidRPr="00DD25BF" w:rsidRDefault="00A90C7C" w:rsidP="00DD25BF">
      <w:pPr>
        <w:spacing w:after="0" w:line="276" w:lineRule="auto"/>
        <w:ind w:left="-340"/>
        <w:jc w:val="both"/>
        <w:rPr>
          <w:rFonts w:eastAsiaTheme="majorEastAsia" w:cstheme="minorHAnsi"/>
          <w:sz w:val="24"/>
          <w:szCs w:val="24"/>
          <w:lang w:eastAsia="zh-CN" w:bidi="hi-IN"/>
        </w:rPr>
      </w:pPr>
      <w:r w:rsidRPr="00DD25BF">
        <w:rPr>
          <w:rFonts w:eastAsiaTheme="majorEastAsia" w:cstheme="minorHAnsi"/>
          <w:sz w:val="24"/>
          <w:szCs w:val="24"/>
          <w:lang w:eastAsia="zh-CN" w:bidi="hi-IN"/>
        </w:rPr>
        <w:t>Z przedstawionych danych finansowych wynika, że</w:t>
      </w:r>
      <w:r w:rsidR="00663DDB" w:rsidRPr="00DD25BF">
        <w:rPr>
          <w:rFonts w:eastAsiaTheme="majorEastAsia" w:cstheme="minorHAnsi"/>
          <w:sz w:val="24"/>
          <w:szCs w:val="24"/>
          <w:lang w:eastAsia="zh-CN" w:bidi="hi-IN"/>
        </w:rPr>
        <w:t xml:space="preserve"> na 01.01.2025 roku łączne nakłady finansowe wynosiły 14 057 597,44 zł, a w trakcie roku</w:t>
      </w:r>
      <w:r w:rsidR="00663DDB" w:rsidRPr="00DD25BF">
        <w:rPr>
          <w:rFonts w:eastAsiaTheme="majorEastAsia" w:cs="Calibri"/>
          <w:sz w:val="24"/>
          <w:szCs w:val="24"/>
          <w:lang w:eastAsia="zh-CN" w:bidi="hi-IN"/>
        </w:rPr>
        <w:t xml:space="preserve"> </w:t>
      </w:r>
      <w:r w:rsidR="00663DDB" w:rsidRPr="00DD25BF">
        <w:rPr>
          <w:rFonts w:eastAsiaTheme="majorEastAsia" w:cstheme="minorHAnsi"/>
          <w:sz w:val="24"/>
          <w:szCs w:val="24"/>
          <w:lang w:eastAsia="zh-CN" w:bidi="hi-IN"/>
        </w:rPr>
        <w:t>dokonano zmniejszeń  do kwoty 11 624 774,11 zł. Ponadto plan limitu po zmianach wynosi 9 510 557,14 zł, zaś wykonanie 8 394 783,25 zł.</w:t>
      </w:r>
      <w:bookmarkEnd w:id="22"/>
      <w:bookmarkEnd w:id="23"/>
      <w:bookmarkEnd w:id="24"/>
      <w:bookmarkEnd w:id="25"/>
    </w:p>
    <w:p w14:paraId="52C16E4A" w14:textId="12A36BF9" w:rsidR="00544123" w:rsidRPr="00930135" w:rsidRDefault="00544123" w:rsidP="00334DBA">
      <w:pPr>
        <w:keepNext/>
        <w:keepLines/>
        <w:numPr>
          <w:ilvl w:val="1"/>
          <w:numId w:val="21"/>
        </w:numPr>
        <w:spacing w:before="280" w:beforeAutospacing="1" w:after="280" w:afterAutospacing="1" w:line="240" w:lineRule="auto"/>
        <w:outlineLvl w:val="2"/>
        <w:rPr>
          <w:rFonts w:eastAsiaTheme="majorEastAsia" w:cstheme="minorHAnsi"/>
          <w:b/>
          <w:bCs/>
          <w:sz w:val="24"/>
          <w:szCs w:val="24"/>
        </w:rPr>
      </w:pPr>
      <w:r w:rsidRPr="00930135">
        <w:rPr>
          <w:rFonts w:eastAsia="Calibri" w:cstheme="minorHAnsi"/>
          <w:b/>
          <w:kern w:val="2"/>
          <w:sz w:val="24"/>
          <w:szCs w:val="24"/>
          <w:lang w:eastAsia="zh-CN" w:bidi="hi-IN"/>
        </w:rPr>
        <w:t>Należności Gminy na koniec roku budżetowego</w:t>
      </w:r>
      <w:bookmarkEnd w:id="26"/>
      <w:r w:rsidRPr="00930135">
        <w:rPr>
          <w:rFonts w:eastAsiaTheme="majorEastAsia" w:cstheme="minorHAnsi"/>
          <w:b/>
          <w:bCs/>
          <w:sz w:val="24"/>
          <w:szCs w:val="24"/>
        </w:rPr>
        <w:t xml:space="preserve"> </w:t>
      </w:r>
    </w:p>
    <w:tbl>
      <w:tblPr>
        <w:tblW w:w="9750" w:type="dxa"/>
        <w:tblInd w:w="-484" w:type="dxa"/>
        <w:tblLayout w:type="fixed"/>
        <w:tblLook w:val="04A0" w:firstRow="1" w:lastRow="0" w:firstColumn="1" w:lastColumn="0" w:noHBand="0" w:noVBand="1"/>
      </w:tblPr>
      <w:tblGrid>
        <w:gridCol w:w="1755"/>
        <w:gridCol w:w="1067"/>
        <w:gridCol w:w="1201"/>
        <w:gridCol w:w="933"/>
        <w:gridCol w:w="1170"/>
        <w:gridCol w:w="1011"/>
        <w:gridCol w:w="1344"/>
        <w:gridCol w:w="1269"/>
      </w:tblGrid>
      <w:tr w:rsidR="00DD25BF" w:rsidRPr="00DD25BF" w14:paraId="2CECB06F"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377629B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Wyszczególnienie</w:t>
            </w:r>
          </w:p>
        </w:tc>
        <w:tc>
          <w:tcPr>
            <w:tcW w:w="1067" w:type="dxa"/>
            <w:tcBorders>
              <w:top w:val="single" w:sz="4" w:space="0" w:color="000000"/>
              <w:left w:val="single" w:sz="4" w:space="0" w:color="000000"/>
              <w:bottom w:val="single" w:sz="4" w:space="0" w:color="000000"/>
              <w:right w:val="single" w:sz="4" w:space="0" w:color="000000"/>
            </w:tcBorders>
          </w:tcPr>
          <w:p w14:paraId="4B2A3A5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Ogółem</w:t>
            </w:r>
          </w:p>
        </w:tc>
        <w:tc>
          <w:tcPr>
            <w:tcW w:w="1201" w:type="dxa"/>
            <w:tcBorders>
              <w:top w:val="single" w:sz="4" w:space="0" w:color="000000"/>
              <w:left w:val="single" w:sz="4" w:space="0" w:color="000000"/>
              <w:bottom w:val="single" w:sz="4" w:space="0" w:color="000000"/>
            </w:tcBorders>
          </w:tcPr>
          <w:p w14:paraId="2E0D5A6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Grupa I (Urzędy Skarbowe)</w:t>
            </w:r>
          </w:p>
        </w:tc>
        <w:tc>
          <w:tcPr>
            <w:tcW w:w="933" w:type="dxa"/>
            <w:tcBorders>
              <w:top w:val="single" w:sz="4" w:space="0" w:color="000000"/>
              <w:left w:val="single" w:sz="4" w:space="0" w:color="000000"/>
              <w:bottom w:val="single" w:sz="4" w:space="0" w:color="000000"/>
              <w:right w:val="single" w:sz="4" w:space="0" w:color="000000"/>
            </w:tcBorders>
          </w:tcPr>
          <w:p w14:paraId="5150D9E2"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Grupa III</w:t>
            </w:r>
          </w:p>
        </w:tc>
        <w:tc>
          <w:tcPr>
            <w:tcW w:w="1170" w:type="dxa"/>
            <w:tcBorders>
              <w:top w:val="single" w:sz="4" w:space="0" w:color="000000"/>
              <w:left w:val="single" w:sz="4" w:space="0" w:color="000000"/>
              <w:bottom w:val="single" w:sz="4" w:space="0" w:color="000000"/>
              <w:right w:val="single" w:sz="4" w:space="0" w:color="000000"/>
            </w:tcBorders>
          </w:tcPr>
          <w:p w14:paraId="25C3981B"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Banki</w:t>
            </w:r>
          </w:p>
        </w:tc>
        <w:tc>
          <w:tcPr>
            <w:tcW w:w="1011" w:type="dxa"/>
            <w:tcBorders>
              <w:top w:val="single" w:sz="4" w:space="0" w:color="000000"/>
              <w:left w:val="single" w:sz="4" w:space="0" w:color="000000"/>
              <w:bottom w:val="single" w:sz="4" w:space="0" w:color="000000"/>
              <w:right w:val="single" w:sz="4" w:space="0" w:color="000000"/>
            </w:tcBorders>
          </w:tcPr>
          <w:p w14:paraId="5BAF17F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Przedsiębiorstwa niefinansowe</w:t>
            </w:r>
          </w:p>
        </w:tc>
        <w:tc>
          <w:tcPr>
            <w:tcW w:w="1344" w:type="dxa"/>
            <w:tcBorders>
              <w:top w:val="single" w:sz="4" w:space="0" w:color="000000"/>
              <w:left w:val="single" w:sz="4" w:space="0" w:color="000000"/>
              <w:bottom w:val="single" w:sz="4" w:space="0" w:color="000000"/>
            </w:tcBorders>
          </w:tcPr>
          <w:p w14:paraId="6736C4C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Gospodarstwa domowe</w:t>
            </w:r>
          </w:p>
        </w:tc>
        <w:tc>
          <w:tcPr>
            <w:tcW w:w="1269" w:type="dxa"/>
            <w:tcBorders>
              <w:top w:val="single" w:sz="4" w:space="0" w:color="000000"/>
              <w:left w:val="single" w:sz="4" w:space="0" w:color="000000"/>
              <w:bottom w:val="single" w:sz="4" w:space="0" w:color="000000"/>
              <w:right w:val="single" w:sz="4" w:space="0" w:color="000000"/>
            </w:tcBorders>
          </w:tcPr>
          <w:p w14:paraId="3B28F28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Instytucje niekomercyjne działające na rzecz gospodarstw domowych</w:t>
            </w:r>
          </w:p>
        </w:tc>
      </w:tr>
      <w:tr w:rsidR="00DD25BF" w:rsidRPr="00DD25BF" w14:paraId="1C71B346"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0F395D2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Pożyczki</w:t>
            </w:r>
          </w:p>
        </w:tc>
        <w:tc>
          <w:tcPr>
            <w:tcW w:w="1067" w:type="dxa"/>
            <w:tcBorders>
              <w:top w:val="single" w:sz="4" w:space="0" w:color="000000"/>
              <w:left w:val="single" w:sz="4" w:space="0" w:color="000000"/>
              <w:bottom w:val="single" w:sz="4" w:space="0" w:color="000000"/>
              <w:right w:val="single" w:sz="4" w:space="0" w:color="000000"/>
            </w:tcBorders>
          </w:tcPr>
          <w:p w14:paraId="26B872C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1 800 000,00</w:t>
            </w:r>
          </w:p>
        </w:tc>
        <w:tc>
          <w:tcPr>
            <w:tcW w:w="1201" w:type="dxa"/>
            <w:tcBorders>
              <w:top w:val="single" w:sz="4" w:space="0" w:color="000000"/>
              <w:left w:val="single" w:sz="4" w:space="0" w:color="000000"/>
              <w:bottom w:val="single" w:sz="4" w:space="0" w:color="000000"/>
            </w:tcBorders>
          </w:tcPr>
          <w:p w14:paraId="0D18C1B9"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09CC7FD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0552413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3F9BAA9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1 800 000,00</w:t>
            </w:r>
          </w:p>
        </w:tc>
        <w:tc>
          <w:tcPr>
            <w:tcW w:w="1344" w:type="dxa"/>
            <w:tcBorders>
              <w:top w:val="single" w:sz="4" w:space="0" w:color="000000"/>
              <w:left w:val="single" w:sz="4" w:space="0" w:color="000000"/>
              <w:bottom w:val="single" w:sz="4" w:space="0" w:color="000000"/>
            </w:tcBorders>
          </w:tcPr>
          <w:p w14:paraId="51EC997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top w:val="single" w:sz="4" w:space="0" w:color="000000"/>
              <w:left w:val="single" w:sz="4" w:space="0" w:color="000000"/>
              <w:bottom w:val="single" w:sz="4" w:space="0" w:color="000000"/>
              <w:right w:val="single" w:sz="4" w:space="0" w:color="000000"/>
            </w:tcBorders>
          </w:tcPr>
          <w:p w14:paraId="7CC7EA3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6AF353A7" w14:textId="77777777" w:rsidTr="00DD25BF">
        <w:tc>
          <w:tcPr>
            <w:tcW w:w="1755" w:type="dxa"/>
            <w:tcBorders>
              <w:left w:val="single" w:sz="4" w:space="0" w:color="000000"/>
              <w:bottom w:val="single" w:sz="4" w:space="0" w:color="000000"/>
              <w:right w:val="single" w:sz="4" w:space="0" w:color="000000"/>
            </w:tcBorders>
          </w:tcPr>
          <w:p w14:paraId="50F7562D"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-krótkoterminowe</w:t>
            </w:r>
          </w:p>
        </w:tc>
        <w:tc>
          <w:tcPr>
            <w:tcW w:w="1067" w:type="dxa"/>
            <w:tcBorders>
              <w:left w:val="single" w:sz="4" w:space="0" w:color="000000"/>
              <w:bottom w:val="single" w:sz="4" w:space="0" w:color="000000"/>
              <w:right w:val="single" w:sz="4" w:space="0" w:color="000000"/>
            </w:tcBorders>
          </w:tcPr>
          <w:p w14:paraId="3BB1DCB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1 800 000,00</w:t>
            </w:r>
          </w:p>
        </w:tc>
        <w:tc>
          <w:tcPr>
            <w:tcW w:w="1201" w:type="dxa"/>
            <w:tcBorders>
              <w:left w:val="single" w:sz="4" w:space="0" w:color="000000"/>
              <w:bottom w:val="single" w:sz="4" w:space="0" w:color="000000"/>
            </w:tcBorders>
          </w:tcPr>
          <w:p w14:paraId="316CD5D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left w:val="single" w:sz="4" w:space="0" w:color="000000"/>
              <w:bottom w:val="single" w:sz="4" w:space="0" w:color="000000"/>
              <w:right w:val="single" w:sz="4" w:space="0" w:color="000000"/>
            </w:tcBorders>
          </w:tcPr>
          <w:p w14:paraId="3755250D"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left w:val="single" w:sz="4" w:space="0" w:color="000000"/>
              <w:bottom w:val="single" w:sz="4" w:space="0" w:color="000000"/>
              <w:right w:val="single" w:sz="4" w:space="0" w:color="000000"/>
            </w:tcBorders>
          </w:tcPr>
          <w:p w14:paraId="587B2C2D"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left w:val="single" w:sz="4" w:space="0" w:color="000000"/>
              <w:bottom w:val="single" w:sz="4" w:space="0" w:color="000000"/>
              <w:right w:val="single" w:sz="4" w:space="0" w:color="000000"/>
            </w:tcBorders>
          </w:tcPr>
          <w:p w14:paraId="085AACF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1 800 000,00</w:t>
            </w:r>
          </w:p>
        </w:tc>
        <w:tc>
          <w:tcPr>
            <w:tcW w:w="1344" w:type="dxa"/>
            <w:tcBorders>
              <w:left w:val="single" w:sz="4" w:space="0" w:color="000000"/>
              <w:bottom w:val="single" w:sz="4" w:space="0" w:color="000000"/>
            </w:tcBorders>
          </w:tcPr>
          <w:p w14:paraId="19AB3C4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left w:val="single" w:sz="4" w:space="0" w:color="000000"/>
              <w:bottom w:val="single" w:sz="4" w:space="0" w:color="000000"/>
              <w:right w:val="single" w:sz="4" w:space="0" w:color="000000"/>
            </w:tcBorders>
          </w:tcPr>
          <w:p w14:paraId="5935405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776A5EB8" w14:textId="77777777" w:rsidTr="00DD25BF">
        <w:tc>
          <w:tcPr>
            <w:tcW w:w="1755" w:type="dxa"/>
            <w:tcBorders>
              <w:left w:val="single" w:sz="4" w:space="0" w:color="000000"/>
              <w:bottom w:val="single" w:sz="4" w:space="0" w:color="000000"/>
              <w:right w:val="single" w:sz="4" w:space="0" w:color="000000"/>
            </w:tcBorders>
          </w:tcPr>
          <w:p w14:paraId="13DD1107"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-długoterminowe</w:t>
            </w:r>
          </w:p>
        </w:tc>
        <w:tc>
          <w:tcPr>
            <w:tcW w:w="1067" w:type="dxa"/>
            <w:tcBorders>
              <w:left w:val="single" w:sz="4" w:space="0" w:color="000000"/>
              <w:bottom w:val="single" w:sz="4" w:space="0" w:color="000000"/>
              <w:right w:val="single" w:sz="4" w:space="0" w:color="000000"/>
            </w:tcBorders>
          </w:tcPr>
          <w:p w14:paraId="22E2E7A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01" w:type="dxa"/>
            <w:tcBorders>
              <w:left w:val="single" w:sz="4" w:space="0" w:color="000000"/>
              <w:bottom w:val="single" w:sz="4" w:space="0" w:color="000000"/>
            </w:tcBorders>
          </w:tcPr>
          <w:p w14:paraId="75DCB3C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left w:val="single" w:sz="4" w:space="0" w:color="000000"/>
              <w:bottom w:val="single" w:sz="4" w:space="0" w:color="000000"/>
              <w:right w:val="single" w:sz="4" w:space="0" w:color="000000"/>
            </w:tcBorders>
          </w:tcPr>
          <w:p w14:paraId="2EEA8EA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left w:val="single" w:sz="4" w:space="0" w:color="000000"/>
              <w:bottom w:val="single" w:sz="4" w:space="0" w:color="000000"/>
              <w:right w:val="single" w:sz="4" w:space="0" w:color="000000"/>
            </w:tcBorders>
          </w:tcPr>
          <w:p w14:paraId="7770362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left w:val="single" w:sz="4" w:space="0" w:color="000000"/>
              <w:bottom w:val="single" w:sz="4" w:space="0" w:color="000000"/>
              <w:right w:val="single" w:sz="4" w:space="0" w:color="000000"/>
            </w:tcBorders>
          </w:tcPr>
          <w:p w14:paraId="26DB2016"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344" w:type="dxa"/>
            <w:tcBorders>
              <w:left w:val="single" w:sz="4" w:space="0" w:color="000000"/>
              <w:bottom w:val="single" w:sz="4" w:space="0" w:color="000000"/>
            </w:tcBorders>
          </w:tcPr>
          <w:p w14:paraId="3F6AA74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left w:val="single" w:sz="4" w:space="0" w:color="000000"/>
              <w:bottom w:val="single" w:sz="4" w:space="0" w:color="000000"/>
              <w:right w:val="single" w:sz="4" w:space="0" w:color="000000"/>
            </w:tcBorders>
          </w:tcPr>
          <w:p w14:paraId="799F82D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26EB2D40" w14:textId="77777777" w:rsidTr="00DD25BF">
        <w:tc>
          <w:tcPr>
            <w:tcW w:w="1755" w:type="dxa"/>
            <w:tcBorders>
              <w:left w:val="single" w:sz="4" w:space="0" w:color="000000"/>
              <w:bottom w:val="single" w:sz="4" w:space="0" w:color="000000"/>
              <w:right w:val="single" w:sz="4" w:space="0" w:color="000000"/>
            </w:tcBorders>
          </w:tcPr>
          <w:p w14:paraId="46C0AE1B"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2. Gotówka i depozyty</w:t>
            </w:r>
          </w:p>
        </w:tc>
        <w:tc>
          <w:tcPr>
            <w:tcW w:w="1067" w:type="dxa"/>
            <w:tcBorders>
              <w:left w:val="single" w:sz="4" w:space="0" w:color="000000"/>
              <w:bottom w:val="single" w:sz="4" w:space="0" w:color="000000"/>
              <w:right w:val="single" w:sz="4" w:space="0" w:color="000000"/>
            </w:tcBorders>
          </w:tcPr>
          <w:p w14:paraId="68E425F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8 695 497,35</w:t>
            </w:r>
          </w:p>
        </w:tc>
        <w:tc>
          <w:tcPr>
            <w:tcW w:w="1201" w:type="dxa"/>
            <w:tcBorders>
              <w:left w:val="single" w:sz="4" w:space="0" w:color="000000"/>
              <w:bottom w:val="single" w:sz="4" w:space="0" w:color="000000"/>
            </w:tcBorders>
          </w:tcPr>
          <w:p w14:paraId="13922F22"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left w:val="single" w:sz="4" w:space="0" w:color="000000"/>
              <w:bottom w:val="single" w:sz="4" w:space="0" w:color="000000"/>
              <w:right w:val="single" w:sz="4" w:space="0" w:color="000000"/>
            </w:tcBorders>
          </w:tcPr>
          <w:p w14:paraId="6A26E51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left w:val="single" w:sz="4" w:space="0" w:color="000000"/>
              <w:bottom w:val="single" w:sz="4" w:space="0" w:color="000000"/>
              <w:right w:val="single" w:sz="4" w:space="0" w:color="000000"/>
            </w:tcBorders>
          </w:tcPr>
          <w:p w14:paraId="7130B1D2"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8 695 497,35</w:t>
            </w:r>
          </w:p>
        </w:tc>
        <w:tc>
          <w:tcPr>
            <w:tcW w:w="1011" w:type="dxa"/>
            <w:tcBorders>
              <w:left w:val="single" w:sz="4" w:space="0" w:color="000000"/>
              <w:bottom w:val="single" w:sz="4" w:space="0" w:color="000000"/>
              <w:right w:val="single" w:sz="4" w:space="0" w:color="000000"/>
            </w:tcBorders>
          </w:tcPr>
          <w:p w14:paraId="7422C42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344" w:type="dxa"/>
            <w:tcBorders>
              <w:left w:val="single" w:sz="4" w:space="0" w:color="000000"/>
              <w:bottom w:val="single" w:sz="4" w:space="0" w:color="000000"/>
            </w:tcBorders>
          </w:tcPr>
          <w:p w14:paraId="74CB86D8"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left w:val="single" w:sz="4" w:space="0" w:color="000000"/>
              <w:bottom w:val="single" w:sz="4" w:space="0" w:color="000000"/>
              <w:right w:val="single" w:sz="4" w:space="0" w:color="000000"/>
            </w:tcBorders>
          </w:tcPr>
          <w:p w14:paraId="3F0110B8"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1C8A2B90"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2733B1E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gotówka</w:t>
            </w:r>
          </w:p>
        </w:tc>
        <w:tc>
          <w:tcPr>
            <w:tcW w:w="1067" w:type="dxa"/>
            <w:tcBorders>
              <w:top w:val="single" w:sz="4" w:space="0" w:color="000000"/>
              <w:left w:val="single" w:sz="4" w:space="0" w:color="000000"/>
              <w:bottom w:val="single" w:sz="4" w:space="0" w:color="000000"/>
              <w:right w:val="single" w:sz="4" w:space="0" w:color="000000"/>
            </w:tcBorders>
          </w:tcPr>
          <w:p w14:paraId="053C2FC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01" w:type="dxa"/>
            <w:tcBorders>
              <w:top w:val="single" w:sz="4" w:space="0" w:color="000000"/>
              <w:left w:val="single" w:sz="4" w:space="0" w:color="000000"/>
              <w:bottom w:val="single" w:sz="4" w:space="0" w:color="000000"/>
            </w:tcBorders>
          </w:tcPr>
          <w:p w14:paraId="7102993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0BBDF48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115BD05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0A55656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344" w:type="dxa"/>
            <w:tcBorders>
              <w:top w:val="single" w:sz="4" w:space="0" w:color="000000"/>
              <w:left w:val="single" w:sz="4" w:space="0" w:color="000000"/>
              <w:bottom w:val="single" w:sz="4" w:space="0" w:color="000000"/>
            </w:tcBorders>
          </w:tcPr>
          <w:p w14:paraId="091F6C7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top w:val="single" w:sz="4" w:space="0" w:color="000000"/>
              <w:left w:val="single" w:sz="4" w:space="0" w:color="000000"/>
              <w:bottom w:val="single" w:sz="4" w:space="0" w:color="000000"/>
              <w:right w:val="single" w:sz="4" w:space="0" w:color="000000"/>
            </w:tcBorders>
          </w:tcPr>
          <w:p w14:paraId="1591FC56"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62EC8534"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7BB5EF4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depozyty na żądanie</w:t>
            </w:r>
          </w:p>
        </w:tc>
        <w:tc>
          <w:tcPr>
            <w:tcW w:w="1067" w:type="dxa"/>
            <w:tcBorders>
              <w:top w:val="single" w:sz="4" w:space="0" w:color="000000"/>
              <w:left w:val="single" w:sz="4" w:space="0" w:color="000000"/>
              <w:bottom w:val="single" w:sz="4" w:space="0" w:color="000000"/>
              <w:right w:val="single" w:sz="4" w:space="0" w:color="000000"/>
            </w:tcBorders>
          </w:tcPr>
          <w:p w14:paraId="0DA87672"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8 695 497,35</w:t>
            </w:r>
          </w:p>
        </w:tc>
        <w:tc>
          <w:tcPr>
            <w:tcW w:w="1201" w:type="dxa"/>
            <w:tcBorders>
              <w:top w:val="single" w:sz="4" w:space="0" w:color="000000"/>
              <w:left w:val="single" w:sz="4" w:space="0" w:color="000000"/>
              <w:bottom w:val="single" w:sz="4" w:space="0" w:color="000000"/>
            </w:tcBorders>
          </w:tcPr>
          <w:p w14:paraId="12D4A13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0238D45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59367A3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8 695 497,35</w:t>
            </w:r>
          </w:p>
        </w:tc>
        <w:tc>
          <w:tcPr>
            <w:tcW w:w="1011" w:type="dxa"/>
            <w:tcBorders>
              <w:top w:val="single" w:sz="4" w:space="0" w:color="000000"/>
              <w:left w:val="single" w:sz="4" w:space="0" w:color="000000"/>
              <w:bottom w:val="single" w:sz="4" w:space="0" w:color="000000"/>
              <w:right w:val="single" w:sz="4" w:space="0" w:color="000000"/>
            </w:tcBorders>
          </w:tcPr>
          <w:p w14:paraId="19FACEA6"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344" w:type="dxa"/>
            <w:tcBorders>
              <w:top w:val="single" w:sz="4" w:space="0" w:color="000000"/>
              <w:left w:val="single" w:sz="4" w:space="0" w:color="000000"/>
              <w:bottom w:val="single" w:sz="4" w:space="0" w:color="000000"/>
            </w:tcBorders>
          </w:tcPr>
          <w:p w14:paraId="45D671C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top w:val="single" w:sz="4" w:space="0" w:color="000000"/>
              <w:left w:val="single" w:sz="4" w:space="0" w:color="000000"/>
              <w:bottom w:val="single" w:sz="4" w:space="0" w:color="000000"/>
              <w:right w:val="single" w:sz="4" w:space="0" w:color="000000"/>
            </w:tcBorders>
          </w:tcPr>
          <w:p w14:paraId="4ED8817D"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2BB3423A"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26BF123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depozyty terminowe</w:t>
            </w:r>
          </w:p>
        </w:tc>
        <w:tc>
          <w:tcPr>
            <w:tcW w:w="1067" w:type="dxa"/>
            <w:tcBorders>
              <w:top w:val="single" w:sz="4" w:space="0" w:color="000000"/>
              <w:left w:val="single" w:sz="4" w:space="0" w:color="000000"/>
              <w:bottom w:val="single" w:sz="4" w:space="0" w:color="000000"/>
              <w:right w:val="single" w:sz="4" w:space="0" w:color="000000"/>
            </w:tcBorders>
          </w:tcPr>
          <w:p w14:paraId="0B2A2777"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01" w:type="dxa"/>
            <w:tcBorders>
              <w:top w:val="single" w:sz="4" w:space="0" w:color="000000"/>
              <w:left w:val="single" w:sz="4" w:space="0" w:color="000000"/>
              <w:bottom w:val="single" w:sz="4" w:space="0" w:color="000000"/>
            </w:tcBorders>
          </w:tcPr>
          <w:p w14:paraId="6B38BA26"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7A4A2D4D"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0AB8D996"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708017A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344" w:type="dxa"/>
            <w:tcBorders>
              <w:top w:val="single" w:sz="4" w:space="0" w:color="000000"/>
              <w:left w:val="single" w:sz="4" w:space="0" w:color="000000"/>
              <w:bottom w:val="single" w:sz="4" w:space="0" w:color="000000"/>
            </w:tcBorders>
          </w:tcPr>
          <w:p w14:paraId="7D18121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top w:val="single" w:sz="4" w:space="0" w:color="000000"/>
              <w:left w:val="single" w:sz="4" w:space="0" w:color="000000"/>
              <w:bottom w:val="single" w:sz="4" w:space="0" w:color="000000"/>
              <w:right w:val="single" w:sz="4" w:space="0" w:color="000000"/>
            </w:tcBorders>
          </w:tcPr>
          <w:p w14:paraId="1F7A239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60B5892D"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170068A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3. Należności wymagalne</w:t>
            </w:r>
          </w:p>
        </w:tc>
        <w:tc>
          <w:tcPr>
            <w:tcW w:w="1067" w:type="dxa"/>
            <w:tcBorders>
              <w:top w:val="single" w:sz="4" w:space="0" w:color="000000"/>
              <w:left w:val="single" w:sz="4" w:space="0" w:color="000000"/>
              <w:bottom w:val="single" w:sz="4" w:space="0" w:color="000000"/>
              <w:right w:val="single" w:sz="4" w:space="0" w:color="000000"/>
            </w:tcBorders>
          </w:tcPr>
          <w:p w14:paraId="05BC011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1 813 297,11</w:t>
            </w:r>
          </w:p>
        </w:tc>
        <w:tc>
          <w:tcPr>
            <w:tcW w:w="1201" w:type="dxa"/>
            <w:tcBorders>
              <w:top w:val="single" w:sz="4" w:space="0" w:color="000000"/>
              <w:left w:val="single" w:sz="4" w:space="0" w:color="000000"/>
              <w:bottom w:val="single" w:sz="4" w:space="0" w:color="000000"/>
            </w:tcBorders>
          </w:tcPr>
          <w:p w14:paraId="1881FC0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18 102,15</w:t>
            </w:r>
          </w:p>
        </w:tc>
        <w:tc>
          <w:tcPr>
            <w:tcW w:w="933" w:type="dxa"/>
            <w:tcBorders>
              <w:top w:val="single" w:sz="4" w:space="0" w:color="000000"/>
              <w:left w:val="single" w:sz="4" w:space="0" w:color="000000"/>
              <w:bottom w:val="single" w:sz="4" w:space="0" w:color="000000"/>
              <w:right w:val="single" w:sz="4" w:space="0" w:color="000000"/>
            </w:tcBorders>
          </w:tcPr>
          <w:p w14:paraId="4DAEBFB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43FD65C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6B3794FB"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26 148,04</w:t>
            </w:r>
          </w:p>
        </w:tc>
        <w:tc>
          <w:tcPr>
            <w:tcW w:w="1344" w:type="dxa"/>
            <w:tcBorders>
              <w:top w:val="single" w:sz="4" w:space="0" w:color="000000"/>
              <w:left w:val="single" w:sz="4" w:space="0" w:color="000000"/>
              <w:bottom w:val="single" w:sz="4" w:space="0" w:color="000000"/>
            </w:tcBorders>
          </w:tcPr>
          <w:p w14:paraId="4E5B58C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1 769 046,92</w:t>
            </w:r>
          </w:p>
        </w:tc>
        <w:tc>
          <w:tcPr>
            <w:tcW w:w="1269" w:type="dxa"/>
            <w:tcBorders>
              <w:top w:val="single" w:sz="4" w:space="0" w:color="000000"/>
              <w:left w:val="single" w:sz="4" w:space="0" w:color="000000"/>
              <w:bottom w:val="single" w:sz="4" w:space="0" w:color="000000"/>
              <w:right w:val="single" w:sz="4" w:space="0" w:color="000000"/>
            </w:tcBorders>
          </w:tcPr>
          <w:p w14:paraId="2169538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5621C82C"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2F5C7338"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z tytułu dostaw i usług</w:t>
            </w:r>
          </w:p>
        </w:tc>
        <w:tc>
          <w:tcPr>
            <w:tcW w:w="1067" w:type="dxa"/>
            <w:tcBorders>
              <w:top w:val="single" w:sz="4" w:space="0" w:color="000000"/>
              <w:left w:val="single" w:sz="4" w:space="0" w:color="000000"/>
              <w:bottom w:val="single" w:sz="4" w:space="0" w:color="000000"/>
              <w:right w:val="single" w:sz="4" w:space="0" w:color="000000"/>
            </w:tcBorders>
          </w:tcPr>
          <w:p w14:paraId="08BCE617"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01" w:type="dxa"/>
            <w:tcBorders>
              <w:top w:val="single" w:sz="4" w:space="0" w:color="000000"/>
              <w:left w:val="single" w:sz="4" w:space="0" w:color="000000"/>
              <w:bottom w:val="single" w:sz="4" w:space="0" w:color="000000"/>
            </w:tcBorders>
          </w:tcPr>
          <w:p w14:paraId="51D3C36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43FCA927"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4EF2095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365E50F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344" w:type="dxa"/>
            <w:tcBorders>
              <w:top w:val="single" w:sz="4" w:space="0" w:color="000000"/>
              <w:left w:val="single" w:sz="4" w:space="0" w:color="000000"/>
              <w:bottom w:val="single" w:sz="4" w:space="0" w:color="000000"/>
            </w:tcBorders>
          </w:tcPr>
          <w:p w14:paraId="5B53CF58"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top w:val="single" w:sz="4" w:space="0" w:color="000000"/>
              <w:left w:val="single" w:sz="4" w:space="0" w:color="000000"/>
              <w:bottom w:val="single" w:sz="4" w:space="0" w:color="000000"/>
              <w:right w:val="single" w:sz="4" w:space="0" w:color="000000"/>
            </w:tcBorders>
          </w:tcPr>
          <w:p w14:paraId="394639BD"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597A4F01"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690928E2"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xml:space="preserve"> - pozostałe</w:t>
            </w:r>
          </w:p>
        </w:tc>
        <w:tc>
          <w:tcPr>
            <w:tcW w:w="1067" w:type="dxa"/>
            <w:tcBorders>
              <w:top w:val="single" w:sz="4" w:space="0" w:color="000000"/>
              <w:left w:val="single" w:sz="4" w:space="0" w:color="000000"/>
              <w:bottom w:val="single" w:sz="4" w:space="0" w:color="000000"/>
              <w:right w:val="single" w:sz="4" w:space="0" w:color="000000"/>
            </w:tcBorders>
          </w:tcPr>
          <w:p w14:paraId="1F724B5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1 813 297,11</w:t>
            </w:r>
          </w:p>
        </w:tc>
        <w:tc>
          <w:tcPr>
            <w:tcW w:w="1201" w:type="dxa"/>
            <w:tcBorders>
              <w:top w:val="single" w:sz="4" w:space="0" w:color="000000"/>
              <w:left w:val="single" w:sz="4" w:space="0" w:color="000000"/>
              <w:bottom w:val="single" w:sz="4" w:space="0" w:color="000000"/>
            </w:tcBorders>
          </w:tcPr>
          <w:p w14:paraId="7EC0BE9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18 102,15</w:t>
            </w:r>
          </w:p>
        </w:tc>
        <w:tc>
          <w:tcPr>
            <w:tcW w:w="933" w:type="dxa"/>
            <w:tcBorders>
              <w:top w:val="single" w:sz="4" w:space="0" w:color="000000"/>
              <w:left w:val="single" w:sz="4" w:space="0" w:color="000000"/>
              <w:bottom w:val="single" w:sz="4" w:space="0" w:color="000000"/>
              <w:right w:val="single" w:sz="4" w:space="0" w:color="000000"/>
            </w:tcBorders>
          </w:tcPr>
          <w:p w14:paraId="435B8D7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2A4F623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42773969"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26 148,04</w:t>
            </w:r>
          </w:p>
        </w:tc>
        <w:tc>
          <w:tcPr>
            <w:tcW w:w="1344" w:type="dxa"/>
            <w:tcBorders>
              <w:top w:val="single" w:sz="4" w:space="0" w:color="000000"/>
              <w:left w:val="single" w:sz="4" w:space="0" w:color="000000"/>
              <w:bottom w:val="single" w:sz="4" w:space="0" w:color="000000"/>
            </w:tcBorders>
          </w:tcPr>
          <w:p w14:paraId="72E246C9"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1 769 046,92</w:t>
            </w:r>
          </w:p>
        </w:tc>
        <w:tc>
          <w:tcPr>
            <w:tcW w:w="1269" w:type="dxa"/>
            <w:tcBorders>
              <w:top w:val="single" w:sz="4" w:space="0" w:color="000000"/>
              <w:left w:val="single" w:sz="4" w:space="0" w:color="000000"/>
              <w:bottom w:val="single" w:sz="4" w:space="0" w:color="000000"/>
              <w:right w:val="single" w:sz="4" w:space="0" w:color="000000"/>
            </w:tcBorders>
          </w:tcPr>
          <w:p w14:paraId="6DC27E7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5BE552C1"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4435C6F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3. Pozostałe należności</w:t>
            </w:r>
          </w:p>
        </w:tc>
        <w:tc>
          <w:tcPr>
            <w:tcW w:w="1067" w:type="dxa"/>
            <w:tcBorders>
              <w:top w:val="single" w:sz="4" w:space="0" w:color="000000"/>
              <w:left w:val="single" w:sz="4" w:space="0" w:color="000000"/>
              <w:bottom w:val="single" w:sz="4" w:space="0" w:color="000000"/>
              <w:right w:val="single" w:sz="4" w:space="0" w:color="000000"/>
            </w:tcBorders>
          </w:tcPr>
          <w:p w14:paraId="5E1F816B"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284 805,85</w:t>
            </w:r>
          </w:p>
        </w:tc>
        <w:tc>
          <w:tcPr>
            <w:tcW w:w="1201" w:type="dxa"/>
            <w:tcBorders>
              <w:top w:val="single" w:sz="4" w:space="0" w:color="000000"/>
              <w:left w:val="single" w:sz="4" w:space="0" w:color="000000"/>
              <w:bottom w:val="single" w:sz="4" w:space="0" w:color="000000"/>
            </w:tcBorders>
          </w:tcPr>
          <w:p w14:paraId="79B4D7D5"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29C91126"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21A3A19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1D7A0B7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32 186,60</w:t>
            </w:r>
          </w:p>
        </w:tc>
        <w:tc>
          <w:tcPr>
            <w:tcW w:w="1344" w:type="dxa"/>
            <w:tcBorders>
              <w:top w:val="single" w:sz="4" w:space="0" w:color="000000"/>
              <w:left w:val="single" w:sz="4" w:space="0" w:color="000000"/>
              <w:bottom w:val="single" w:sz="4" w:space="0" w:color="000000"/>
            </w:tcBorders>
          </w:tcPr>
          <w:p w14:paraId="6E15F119"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252 619,25</w:t>
            </w:r>
          </w:p>
        </w:tc>
        <w:tc>
          <w:tcPr>
            <w:tcW w:w="1269" w:type="dxa"/>
            <w:tcBorders>
              <w:top w:val="single" w:sz="4" w:space="0" w:color="000000"/>
              <w:left w:val="single" w:sz="4" w:space="0" w:color="000000"/>
              <w:bottom w:val="single" w:sz="4" w:space="0" w:color="000000"/>
              <w:right w:val="single" w:sz="4" w:space="0" w:color="000000"/>
            </w:tcBorders>
          </w:tcPr>
          <w:p w14:paraId="5ACF405F"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028697CE"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07A4929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z tytułu dostaw towarów     i usług</w:t>
            </w:r>
          </w:p>
        </w:tc>
        <w:tc>
          <w:tcPr>
            <w:tcW w:w="1067" w:type="dxa"/>
            <w:tcBorders>
              <w:top w:val="single" w:sz="4" w:space="0" w:color="000000"/>
              <w:left w:val="single" w:sz="4" w:space="0" w:color="000000"/>
              <w:bottom w:val="single" w:sz="4" w:space="0" w:color="000000"/>
              <w:right w:val="single" w:sz="4" w:space="0" w:color="000000"/>
            </w:tcBorders>
          </w:tcPr>
          <w:p w14:paraId="4F97F0C9"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01" w:type="dxa"/>
            <w:tcBorders>
              <w:top w:val="single" w:sz="4" w:space="0" w:color="000000"/>
              <w:left w:val="single" w:sz="4" w:space="0" w:color="000000"/>
              <w:bottom w:val="single" w:sz="4" w:space="0" w:color="000000"/>
            </w:tcBorders>
          </w:tcPr>
          <w:p w14:paraId="12FD31A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1665A277"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541672D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7C3F8F9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344" w:type="dxa"/>
            <w:tcBorders>
              <w:top w:val="single" w:sz="4" w:space="0" w:color="000000"/>
              <w:left w:val="single" w:sz="4" w:space="0" w:color="000000"/>
              <w:bottom w:val="single" w:sz="4" w:space="0" w:color="000000"/>
            </w:tcBorders>
          </w:tcPr>
          <w:p w14:paraId="2D759C7B"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269" w:type="dxa"/>
            <w:tcBorders>
              <w:top w:val="single" w:sz="4" w:space="0" w:color="000000"/>
              <w:left w:val="single" w:sz="4" w:space="0" w:color="000000"/>
              <w:bottom w:val="single" w:sz="4" w:space="0" w:color="000000"/>
              <w:right w:val="single" w:sz="4" w:space="0" w:color="000000"/>
            </w:tcBorders>
          </w:tcPr>
          <w:p w14:paraId="1400ECBC"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6C035D22"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007A7376"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z tytułu podatków i składek na ubezpieczenie społeczne</w:t>
            </w:r>
          </w:p>
        </w:tc>
        <w:tc>
          <w:tcPr>
            <w:tcW w:w="1067" w:type="dxa"/>
            <w:tcBorders>
              <w:top w:val="single" w:sz="4" w:space="0" w:color="000000"/>
              <w:left w:val="single" w:sz="4" w:space="0" w:color="000000"/>
              <w:bottom w:val="single" w:sz="4" w:space="0" w:color="000000"/>
              <w:right w:val="single" w:sz="4" w:space="0" w:color="000000"/>
            </w:tcBorders>
          </w:tcPr>
          <w:p w14:paraId="74AC1D21"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40 790,51</w:t>
            </w:r>
          </w:p>
        </w:tc>
        <w:tc>
          <w:tcPr>
            <w:tcW w:w="1201" w:type="dxa"/>
            <w:tcBorders>
              <w:top w:val="single" w:sz="4" w:space="0" w:color="000000"/>
              <w:left w:val="single" w:sz="4" w:space="0" w:color="000000"/>
              <w:bottom w:val="single" w:sz="4" w:space="0" w:color="000000"/>
            </w:tcBorders>
          </w:tcPr>
          <w:p w14:paraId="09E672B9"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68CBCDB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6D9ED8C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01EEAC67"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32 144,90</w:t>
            </w:r>
          </w:p>
        </w:tc>
        <w:tc>
          <w:tcPr>
            <w:tcW w:w="1344" w:type="dxa"/>
            <w:tcBorders>
              <w:top w:val="single" w:sz="4" w:space="0" w:color="000000"/>
              <w:left w:val="single" w:sz="4" w:space="0" w:color="000000"/>
              <w:bottom w:val="single" w:sz="4" w:space="0" w:color="000000"/>
            </w:tcBorders>
          </w:tcPr>
          <w:p w14:paraId="3C588CC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8 645,61</w:t>
            </w:r>
          </w:p>
        </w:tc>
        <w:tc>
          <w:tcPr>
            <w:tcW w:w="1269" w:type="dxa"/>
            <w:tcBorders>
              <w:top w:val="single" w:sz="4" w:space="0" w:color="000000"/>
              <w:left w:val="single" w:sz="4" w:space="0" w:color="000000"/>
              <w:bottom w:val="single" w:sz="4" w:space="0" w:color="000000"/>
              <w:right w:val="single" w:sz="4" w:space="0" w:color="000000"/>
            </w:tcBorders>
          </w:tcPr>
          <w:p w14:paraId="2C1CE82A"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r w:rsidR="00DD25BF" w:rsidRPr="00DD25BF" w14:paraId="0433D4EB" w14:textId="77777777" w:rsidTr="00DD25BF">
        <w:tc>
          <w:tcPr>
            <w:tcW w:w="1755" w:type="dxa"/>
            <w:tcBorders>
              <w:top w:val="single" w:sz="4" w:space="0" w:color="000000"/>
              <w:left w:val="single" w:sz="4" w:space="0" w:color="000000"/>
              <w:bottom w:val="single" w:sz="4" w:space="0" w:color="000000"/>
              <w:right w:val="single" w:sz="4" w:space="0" w:color="000000"/>
            </w:tcBorders>
          </w:tcPr>
          <w:p w14:paraId="5818E54D"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 z tytułu innych niż wyżej wymienione</w:t>
            </w:r>
          </w:p>
        </w:tc>
        <w:tc>
          <w:tcPr>
            <w:tcW w:w="1067" w:type="dxa"/>
            <w:tcBorders>
              <w:top w:val="single" w:sz="4" w:space="0" w:color="000000"/>
              <w:left w:val="single" w:sz="4" w:space="0" w:color="000000"/>
              <w:bottom w:val="single" w:sz="4" w:space="0" w:color="000000"/>
              <w:right w:val="single" w:sz="4" w:space="0" w:color="000000"/>
            </w:tcBorders>
          </w:tcPr>
          <w:p w14:paraId="4E218FDE"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244 015,34</w:t>
            </w:r>
          </w:p>
        </w:tc>
        <w:tc>
          <w:tcPr>
            <w:tcW w:w="1201" w:type="dxa"/>
            <w:tcBorders>
              <w:top w:val="single" w:sz="4" w:space="0" w:color="000000"/>
              <w:left w:val="single" w:sz="4" w:space="0" w:color="000000"/>
              <w:bottom w:val="single" w:sz="4" w:space="0" w:color="000000"/>
            </w:tcBorders>
          </w:tcPr>
          <w:p w14:paraId="789909C4"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933" w:type="dxa"/>
            <w:tcBorders>
              <w:top w:val="single" w:sz="4" w:space="0" w:color="000000"/>
              <w:left w:val="single" w:sz="4" w:space="0" w:color="000000"/>
              <w:bottom w:val="single" w:sz="4" w:space="0" w:color="000000"/>
              <w:right w:val="single" w:sz="4" w:space="0" w:color="000000"/>
            </w:tcBorders>
          </w:tcPr>
          <w:p w14:paraId="2218A768"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170" w:type="dxa"/>
            <w:tcBorders>
              <w:top w:val="single" w:sz="4" w:space="0" w:color="000000"/>
              <w:left w:val="single" w:sz="4" w:space="0" w:color="000000"/>
              <w:bottom w:val="single" w:sz="4" w:space="0" w:color="000000"/>
              <w:right w:val="single" w:sz="4" w:space="0" w:color="000000"/>
            </w:tcBorders>
          </w:tcPr>
          <w:p w14:paraId="26DAF65B"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c>
          <w:tcPr>
            <w:tcW w:w="1011" w:type="dxa"/>
            <w:tcBorders>
              <w:top w:val="single" w:sz="4" w:space="0" w:color="000000"/>
              <w:left w:val="single" w:sz="4" w:space="0" w:color="000000"/>
              <w:bottom w:val="single" w:sz="4" w:space="0" w:color="000000"/>
              <w:right w:val="single" w:sz="4" w:space="0" w:color="000000"/>
            </w:tcBorders>
          </w:tcPr>
          <w:p w14:paraId="3929D607"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41,70</w:t>
            </w:r>
          </w:p>
        </w:tc>
        <w:tc>
          <w:tcPr>
            <w:tcW w:w="1344" w:type="dxa"/>
            <w:tcBorders>
              <w:top w:val="single" w:sz="4" w:space="0" w:color="000000"/>
              <w:left w:val="single" w:sz="4" w:space="0" w:color="000000"/>
              <w:bottom w:val="single" w:sz="4" w:space="0" w:color="000000"/>
            </w:tcBorders>
          </w:tcPr>
          <w:p w14:paraId="1504A3A3"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243 973,64</w:t>
            </w:r>
          </w:p>
        </w:tc>
        <w:tc>
          <w:tcPr>
            <w:tcW w:w="1269" w:type="dxa"/>
            <w:tcBorders>
              <w:top w:val="single" w:sz="4" w:space="0" w:color="000000"/>
              <w:left w:val="single" w:sz="4" w:space="0" w:color="000000"/>
              <w:bottom w:val="single" w:sz="4" w:space="0" w:color="000000"/>
              <w:right w:val="single" w:sz="4" w:space="0" w:color="000000"/>
            </w:tcBorders>
          </w:tcPr>
          <w:p w14:paraId="6E065690" w14:textId="77777777" w:rsidR="00663DDB" w:rsidRPr="00DD25BF" w:rsidRDefault="00663DDB" w:rsidP="00CB4FF9">
            <w:pPr>
              <w:keepNext/>
              <w:keepLines/>
              <w:spacing w:after="0" w:line="240" w:lineRule="auto"/>
              <w:outlineLvl w:val="2"/>
              <w:rPr>
                <w:rFonts w:eastAsiaTheme="majorEastAsia" w:cstheme="minorHAnsi"/>
                <w:b/>
                <w:bCs/>
                <w:sz w:val="16"/>
                <w:szCs w:val="20"/>
              </w:rPr>
            </w:pPr>
            <w:r w:rsidRPr="00DD25BF">
              <w:rPr>
                <w:rFonts w:eastAsiaTheme="majorEastAsia" w:cstheme="minorHAnsi"/>
                <w:b/>
                <w:bCs/>
                <w:sz w:val="16"/>
                <w:szCs w:val="20"/>
              </w:rPr>
              <w:t>0,00</w:t>
            </w:r>
          </w:p>
        </w:tc>
      </w:tr>
    </w:tbl>
    <w:p w14:paraId="0C8835A0" w14:textId="77777777" w:rsidR="0080444B" w:rsidRDefault="0080444B" w:rsidP="00CB4FF9">
      <w:pPr>
        <w:keepNext/>
        <w:keepLines/>
        <w:spacing w:after="0" w:line="240" w:lineRule="auto"/>
        <w:outlineLvl w:val="2"/>
        <w:rPr>
          <w:rFonts w:eastAsiaTheme="majorEastAsia" w:cstheme="minorHAnsi"/>
          <w:bCs/>
          <w:color w:val="00B0F0"/>
          <w:sz w:val="24"/>
          <w:szCs w:val="24"/>
        </w:rPr>
      </w:pPr>
    </w:p>
    <w:p w14:paraId="7343F8D1" w14:textId="77777777" w:rsidR="00663DDB" w:rsidRPr="00DD25BF" w:rsidRDefault="00663DDB" w:rsidP="00DD25BF">
      <w:pPr>
        <w:keepNext/>
        <w:keepLines/>
        <w:spacing w:after="0" w:line="240" w:lineRule="auto"/>
        <w:jc w:val="both"/>
        <w:outlineLvl w:val="2"/>
        <w:rPr>
          <w:rFonts w:eastAsiaTheme="majorEastAsia" w:cstheme="minorHAnsi"/>
          <w:bCs/>
          <w:sz w:val="24"/>
          <w:szCs w:val="24"/>
        </w:rPr>
      </w:pPr>
      <w:r w:rsidRPr="00DD25BF">
        <w:rPr>
          <w:rFonts w:eastAsiaTheme="majorEastAsia" w:cstheme="minorHAnsi"/>
          <w:bCs/>
          <w:sz w:val="24"/>
          <w:szCs w:val="24"/>
        </w:rPr>
        <w:t>Na dzień 31.12.2025 r. Gmina Manowo posiada:</w:t>
      </w:r>
    </w:p>
    <w:p w14:paraId="1E41088F" w14:textId="473A5FE9" w:rsidR="00CB4FF9" w:rsidRPr="00DD25BF" w:rsidRDefault="00663DDB" w:rsidP="00334DBA">
      <w:pPr>
        <w:pStyle w:val="Akapitzlist"/>
        <w:keepNext/>
        <w:keepLines/>
        <w:numPr>
          <w:ilvl w:val="0"/>
          <w:numId w:val="56"/>
        </w:numPr>
        <w:spacing w:after="0" w:line="240" w:lineRule="auto"/>
        <w:ind w:left="142"/>
        <w:jc w:val="both"/>
        <w:outlineLvl w:val="2"/>
        <w:rPr>
          <w:rFonts w:eastAsiaTheme="majorEastAsia" w:cstheme="minorHAnsi"/>
          <w:bCs/>
          <w:sz w:val="24"/>
          <w:szCs w:val="24"/>
        </w:rPr>
      </w:pPr>
      <w:r w:rsidRPr="00DD25BF">
        <w:rPr>
          <w:rFonts w:eastAsiaTheme="majorEastAsia" w:cstheme="minorHAnsi"/>
          <w:bCs/>
          <w:sz w:val="24"/>
          <w:szCs w:val="24"/>
        </w:rPr>
        <w:t>należności z tytułu pożyczki krótkoterminowej w kwocie 1 800 000,00 zł</w:t>
      </w:r>
    </w:p>
    <w:p w14:paraId="585319D5" w14:textId="77777777" w:rsidR="00CB4FF9" w:rsidRPr="00DD25BF" w:rsidRDefault="00663DDB" w:rsidP="00334DBA">
      <w:pPr>
        <w:pStyle w:val="Akapitzlist"/>
        <w:keepNext/>
        <w:keepLines/>
        <w:numPr>
          <w:ilvl w:val="0"/>
          <w:numId w:val="56"/>
        </w:numPr>
        <w:spacing w:after="0" w:line="240" w:lineRule="auto"/>
        <w:ind w:left="142"/>
        <w:jc w:val="both"/>
        <w:outlineLvl w:val="2"/>
        <w:rPr>
          <w:rFonts w:eastAsiaTheme="majorEastAsia" w:cstheme="minorHAnsi"/>
          <w:bCs/>
          <w:sz w:val="24"/>
          <w:szCs w:val="24"/>
        </w:rPr>
      </w:pPr>
      <w:r w:rsidRPr="00DD25BF">
        <w:rPr>
          <w:rFonts w:eastAsiaTheme="majorEastAsia" w:cstheme="minorHAnsi"/>
          <w:bCs/>
          <w:sz w:val="24"/>
          <w:szCs w:val="24"/>
        </w:rPr>
        <w:t>depozyty na żądanie w kwocie 8 695 497,35 zł</w:t>
      </w:r>
    </w:p>
    <w:p w14:paraId="235A4087" w14:textId="77777777" w:rsidR="00CB4FF9" w:rsidRPr="00DD25BF" w:rsidRDefault="00663DDB" w:rsidP="00334DBA">
      <w:pPr>
        <w:pStyle w:val="Akapitzlist"/>
        <w:keepNext/>
        <w:keepLines/>
        <w:numPr>
          <w:ilvl w:val="0"/>
          <w:numId w:val="56"/>
        </w:numPr>
        <w:spacing w:after="0" w:line="240" w:lineRule="auto"/>
        <w:ind w:left="142"/>
        <w:jc w:val="both"/>
        <w:outlineLvl w:val="2"/>
        <w:rPr>
          <w:rFonts w:eastAsiaTheme="majorEastAsia" w:cstheme="minorHAnsi"/>
          <w:bCs/>
          <w:sz w:val="24"/>
          <w:szCs w:val="24"/>
        </w:rPr>
      </w:pPr>
      <w:r w:rsidRPr="00DD25BF">
        <w:rPr>
          <w:rFonts w:eastAsiaTheme="majorEastAsia" w:cstheme="minorHAnsi"/>
          <w:bCs/>
          <w:sz w:val="24"/>
          <w:szCs w:val="24"/>
        </w:rPr>
        <w:t>należności wym</w:t>
      </w:r>
      <w:r w:rsidR="00CB4FF9" w:rsidRPr="00DD25BF">
        <w:rPr>
          <w:rFonts w:eastAsiaTheme="majorEastAsia" w:cstheme="minorHAnsi"/>
          <w:bCs/>
          <w:sz w:val="24"/>
          <w:szCs w:val="24"/>
        </w:rPr>
        <w:t>agalne w kwocie 1 813 297,11 zł:</w:t>
      </w:r>
    </w:p>
    <w:p w14:paraId="156DD119" w14:textId="77777777" w:rsidR="00CB4FF9" w:rsidRPr="00DD25BF" w:rsidRDefault="00663DDB" w:rsidP="00334DBA">
      <w:pPr>
        <w:pStyle w:val="Akapitzlist"/>
        <w:keepNext/>
        <w:keepLines/>
        <w:numPr>
          <w:ilvl w:val="1"/>
          <w:numId w:val="56"/>
        </w:numPr>
        <w:spacing w:after="0" w:line="240" w:lineRule="auto"/>
        <w:ind w:left="426"/>
        <w:jc w:val="both"/>
        <w:outlineLvl w:val="2"/>
        <w:rPr>
          <w:rFonts w:eastAsiaTheme="majorEastAsia" w:cstheme="minorHAnsi"/>
          <w:bCs/>
          <w:sz w:val="24"/>
          <w:szCs w:val="24"/>
        </w:rPr>
      </w:pPr>
      <w:r w:rsidRPr="00DD25BF">
        <w:rPr>
          <w:rFonts w:eastAsiaTheme="majorEastAsia" w:cstheme="minorHAnsi"/>
          <w:bCs/>
          <w:sz w:val="24"/>
          <w:szCs w:val="24"/>
        </w:rPr>
        <w:t>dotyczące należności podatkowych z Urzędów Skarbowych – 18 102,15 zł</w:t>
      </w:r>
    </w:p>
    <w:p w14:paraId="44C095BD" w14:textId="77777777" w:rsidR="00CB4FF9" w:rsidRPr="00DD25BF" w:rsidRDefault="00663DDB" w:rsidP="00334DBA">
      <w:pPr>
        <w:pStyle w:val="Akapitzlist"/>
        <w:keepNext/>
        <w:keepLines/>
        <w:numPr>
          <w:ilvl w:val="1"/>
          <w:numId w:val="56"/>
        </w:numPr>
        <w:spacing w:after="0" w:line="240" w:lineRule="auto"/>
        <w:ind w:left="426"/>
        <w:jc w:val="both"/>
        <w:outlineLvl w:val="2"/>
        <w:rPr>
          <w:rFonts w:eastAsiaTheme="majorEastAsia" w:cstheme="minorHAnsi"/>
          <w:bCs/>
          <w:sz w:val="24"/>
          <w:szCs w:val="24"/>
        </w:rPr>
      </w:pPr>
      <w:r w:rsidRPr="00DD25BF">
        <w:rPr>
          <w:rFonts w:eastAsiaTheme="majorEastAsia" w:cstheme="minorHAnsi"/>
          <w:bCs/>
          <w:sz w:val="24"/>
          <w:szCs w:val="24"/>
        </w:rPr>
        <w:t>od przedsiębiorstw – 26 148,04 zł</w:t>
      </w:r>
    </w:p>
    <w:p w14:paraId="7ECCC5D2" w14:textId="77777777" w:rsidR="00CB4FF9" w:rsidRPr="00DD25BF" w:rsidRDefault="00663DDB" w:rsidP="00334DBA">
      <w:pPr>
        <w:pStyle w:val="Akapitzlist"/>
        <w:keepNext/>
        <w:keepLines/>
        <w:numPr>
          <w:ilvl w:val="1"/>
          <w:numId w:val="56"/>
        </w:numPr>
        <w:spacing w:after="0" w:line="240" w:lineRule="auto"/>
        <w:ind w:left="426"/>
        <w:jc w:val="both"/>
        <w:outlineLvl w:val="2"/>
        <w:rPr>
          <w:rFonts w:eastAsiaTheme="majorEastAsia" w:cstheme="minorHAnsi"/>
          <w:bCs/>
          <w:sz w:val="24"/>
          <w:szCs w:val="24"/>
        </w:rPr>
      </w:pPr>
      <w:r w:rsidRPr="00DD25BF">
        <w:rPr>
          <w:rFonts w:eastAsiaTheme="majorEastAsia" w:cstheme="minorHAnsi"/>
          <w:bCs/>
          <w:sz w:val="24"/>
          <w:szCs w:val="24"/>
        </w:rPr>
        <w:t>od gospodarstw domowych – 1 769 046,92 zł</w:t>
      </w:r>
    </w:p>
    <w:p w14:paraId="323591E6" w14:textId="77777777" w:rsidR="00CB4FF9" w:rsidRPr="00DD25BF" w:rsidRDefault="00663DDB" w:rsidP="00334DBA">
      <w:pPr>
        <w:pStyle w:val="Akapitzlist"/>
        <w:keepNext/>
        <w:keepLines/>
        <w:numPr>
          <w:ilvl w:val="0"/>
          <w:numId w:val="56"/>
        </w:numPr>
        <w:spacing w:after="0" w:line="240" w:lineRule="auto"/>
        <w:ind w:left="142"/>
        <w:jc w:val="both"/>
        <w:outlineLvl w:val="2"/>
        <w:rPr>
          <w:rFonts w:eastAsiaTheme="majorEastAsia" w:cstheme="minorHAnsi"/>
          <w:bCs/>
          <w:sz w:val="24"/>
          <w:szCs w:val="24"/>
        </w:rPr>
      </w:pPr>
      <w:r w:rsidRPr="00DD25BF">
        <w:rPr>
          <w:rFonts w:eastAsiaTheme="majorEastAsia" w:cstheme="minorHAnsi"/>
          <w:bCs/>
          <w:sz w:val="24"/>
          <w:szCs w:val="24"/>
        </w:rPr>
        <w:t>pozostałe należności niewymagaln</w:t>
      </w:r>
      <w:r w:rsidR="00CB4FF9" w:rsidRPr="00DD25BF">
        <w:rPr>
          <w:rFonts w:eastAsiaTheme="majorEastAsia" w:cstheme="minorHAnsi"/>
          <w:bCs/>
          <w:sz w:val="24"/>
          <w:szCs w:val="24"/>
        </w:rPr>
        <w:t>e w kwocie 284 805,85 zł:</w:t>
      </w:r>
    </w:p>
    <w:p w14:paraId="4E556159" w14:textId="77777777" w:rsidR="00CB4FF9" w:rsidRPr="00DD25BF" w:rsidRDefault="00663DDB" w:rsidP="00334DBA">
      <w:pPr>
        <w:pStyle w:val="Akapitzlist"/>
        <w:keepNext/>
        <w:keepLines/>
        <w:numPr>
          <w:ilvl w:val="1"/>
          <w:numId w:val="56"/>
        </w:numPr>
        <w:spacing w:after="0" w:line="240" w:lineRule="auto"/>
        <w:ind w:left="426"/>
        <w:jc w:val="both"/>
        <w:outlineLvl w:val="2"/>
        <w:rPr>
          <w:rFonts w:eastAsiaTheme="majorEastAsia" w:cstheme="minorHAnsi"/>
          <w:bCs/>
          <w:sz w:val="24"/>
          <w:szCs w:val="24"/>
        </w:rPr>
      </w:pPr>
      <w:r w:rsidRPr="00DD25BF">
        <w:rPr>
          <w:rFonts w:eastAsiaTheme="majorEastAsia" w:cstheme="minorHAnsi"/>
          <w:bCs/>
          <w:sz w:val="24"/>
          <w:szCs w:val="24"/>
        </w:rPr>
        <w:t>od Urzędów Skarbowych – 0,00 zł</w:t>
      </w:r>
    </w:p>
    <w:p w14:paraId="1B737C6D" w14:textId="77777777" w:rsidR="00CB4FF9" w:rsidRPr="00DD25BF" w:rsidRDefault="00663DDB" w:rsidP="00334DBA">
      <w:pPr>
        <w:pStyle w:val="Akapitzlist"/>
        <w:keepNext/>
        <w:keepLines/>
        <w:numPr>
          <w:ilvl w:val="1"/>
          <w:numId w:val="56"/>
        </w:numPr>
        <w:spacing w:after="0" w:line="240" w:lineRule="auto"/>
        <w:ind w:left="426"/>
        <w:jc w:val="both"/>
        <w:outlineLvl w:val="2"/>
        <w:rPr>
          <w:rFonts w:eastAsiaTheme="majorEastAsia" w:cstheme="minorHAnsi"/>
          <w:bCs/>
          <w:sz w:val="24"/>
          <w:szCs w:val="24"/>
        </w:rPr>
      </w:pPr>
      <w:r w:rsidRPr="00DD25BF">
        <w:rPr>
          <w:rFonts w:eastAsiaTheme="majorEastAsia" w:cstheme="minorHAnsi"/>
          <w:bCs/>
          <w:sz w:val="24"/>
          <w:szCs w:val="24"/>
        </w:rPr>
        <w:t>od przedsiębiorstw - 32 186,60 zł</w:t>
      </w:r>
    </w:p>
    <w:p w14:paraId="11163F66" w14:textId="3879129A" w:rsidR="00663DDB" w:rsidRPr="00DD25BF" w:rsidRDefault="00663DDB" w:rsidP="00334DBA">
      <w:pPr>
        <w:pStyle w:val="Akapitzlist"/>
        <w:keepNext/>
        <w:keepLines/>
        <w:numPr>
          <w:ilvl w:val="1"/>
          <w:numId w:val="56"/>
        </w:numPr>
        <w:spacing w:after="0" w:line="240" w:lineRule="auto"/>
        <w:ind w:left="426"/>
        <w:jc w:val="both"/>
        <w:outlineLvl w:val="2"/>
        <w:rPr>
          <w:rFonts w:eastAsiaTheme="majorEastAsia" w:cstheme="minorHAnsi"/>
          <w:bCs/>
          <w:sz w:val="24"/>
          <w:szCs w:val="24"/>
        </w:rPr>
      </w:pPr>
      <w:r w:rsidRPr="00DD25BF">
        <w:rPr>
          <w:rFonts w:eastAsiaTheme="majorEastAsia" w:cstheme="minorHAnsi"/>
          <w:bCs/>
          <w:sz w:val="24"/>
          <w:szCs w:val="24"/>
        </w:rPr>
        <w:t>od gospodarstw domowych – 252 619,25 zł</w:t>
      </w:r>
    </w:p>
    <w:p w14:paraId="1D8AEAD9" w14:textId="77777777" w:rsidR="00663DDB" w:rsidRPr="00DD25BF" w:rsidRDefault="00663DDB" w:rsidP="00DD25BF">
      <w:pPr>
        <w:keepNext/>
        <w:keepLines/>
        <w:spacing w:after="0" w:line="240" w:lineRule="auto"/>
        <w:jc w:val="both"/>
        <w:outlineLvl w:val="2"/>
        <w:rPr>
          <w:rFonts w:eastAsiaTheme="majorEastAsia" w:cstheme="minorHAnsi"/>
          <w:bCs/>
          <w:sz w:val="24"/>
          <w:szCs w:val="24"/>
        </w:rPr>
      </w:pPr>
      <w:r w:rsidRPr="00DD25BF">
        <w:rPr>
          <w:rFonts w:eastAsiaTheme="majorEastAsia" w:cstheme="minorHAnsi"/>
          <w:bCs/>
          <w:sz w:val="24"/>
          <w:szCs w:val="24"/>
        </w:rPr>
        <w:t>Powyższe należności dotyczą zaległości podatkowych, zaległości z tytułu wpływów za ścieki, wpływów za czynsze, zaliczki alimentacyjnej i funduszu alimentacyjnego oraz wystawionych not obciążeniowych i faktur.</w:t>
      </w:r>
    </w:p>
    <w:p w14:paraId="2F349780" w14:textId="77777777" w:rsidR="00544123" w:rsidRPr="00930135" w:rsidRDefault="00544123" w:rsidP="00544123">
      <w:pPr>
        <w:keepNext/>
        <w:keepLines/>
        <w:spacing w:before="280" w:beforeAutospacing="1" w:after="280" w:afterAutospacing="1" w:line="240" w:lineRule="auto"/>
        <w:ind w:left="360"/>
        <w:outlineLvl w:val="2"/>
        <w:rPr>
          <w:rFonts w:eastAsiaTheme="majorEastAsia" w:cstheme="minorHAnsi"/>
          <w:b/>
          <w:bCs/>
          <w:sz w:val="24"/>
          <w:szCs w:val="24"/>
        </w:rPr>
      </w:pPr>
      <w:bookmarkStart w:id="27" w:name="_Toc165893476"/>
      <w:r w:rsidRPr="00930135">
        <w:rPr>
          <w:rFonts w:eastAsiaTheme="majorEastAsia" w:cstheme="minorHAnsi"/>
          <w:b/>
          <w:bCs/>
          <w:sz w:val="24"/>
          <w:szCs w:val="24"/>
        </w:rPr>
        <w:t>2.4. Kredyty i pożyczki</w:t>
      </w:r>
      <w:bookmarkEnd w:id="27"/>
    </w:p>
    <w:p w14:paraId="75C65C2C" w14:textId="43A06DBC" w:rsidR="00AB74C7" w:rsidRPr="00DD25BF" w:rsidRDefault="00AB74C7" w:rsidP="00AB74C7">
      <w:pPr>
        <w:spacing w:line="276" w:lineRule="auto"/>
        <w:rPr>
          <w:sz w:val="24"/>
        </w:rPr>
      </w:pPr>
      <w:r w:rsidRPr="00DD25BF">
        <w:rPr>
          <w:rFonts w:ascii="Calibri" w:hAnsi="Calibri"/>
          <w:b/>
          <w:sz w:val="24"/>
        </w:rPr>
        <w:t>Na dzień 31 grudnia 202</w:t>
      </w:r>
      <w:r w:rsidR="00663DDB" w:rsidRPr="00DD25BF">
        <w:rPr>
          <w:rFonts w:ascii="Calibri" w:hAnsi="Calibri"/>
          <w:b/>
          <w:sz w:val="24"/>
        </w:rPr>
        <w:t>5</w:t>
      </w:r>
      <w:r w:rsidRPr="00DD25BF">
        <w:rPr>
          <w:rFonts w:ascii="Calibri" w:hAnsi="Calibri"/>
          <w:b/>
          <w:sz w:val="24"/>
        </w:rPr>
        <w:t xml:space="preserve"> roku Gmina Manowo nie posiada zobowiązań kredytowych i z tytułu wyemitowanych obligacji.</w:t>
      </w:r>
    </w:p>
    <w:p w14:paraId="6DDA06D7" w14:textId="77777777" w:rsidR="00544123" w:rsidRPr="00930135" w:rsidRDefault="00544123" w:rsidP="00544123">
      <w:pPr>
        <w:keepNext/>
        <w:keepLines/>
        <w:spacing w:before="280" w:beforeAutospacing="1" w:after="280" w:afterAutospacing="1" w:line="240" w:lineRule="auto"/>
        <w:ind w:left="360"/>
        <w:outlineLvl w:val="2"/>
        <w:rPr>
          <w:rFonts w:eastAsiaTheme="majorEastAsia" w:cstheme="minorHAnsi"/>
          <w:b/>
          <w:bCs/>
          <w:sz w:val="24"/>
          <w:szCs w:val="24"/>
        </w:rPr>
      </w:pPr>
      <w:bookmarkStart w:id="28" w:name="_Toc165893477"/>
      <w:r w:rsidRPr="00930135">
        <w:rPr>
          <w:rFonts w:eastAsiaTheme="majorEastAsia" w:cstheme="minorHAnsi"/>
          <w:b/>
          <w:bCs/>
          <w:sz w:val="24"/>
          <w:szCs w:val="24"/>
        </w:rPr>
        <w:t>2.5.</w:t>
      </w:r>
      <w:r w:rsidRPr="00930135">
        <w:rPr>
          <w:rFonts w:ascii="Calibri" w:eastAsia="Calibri" w:hAnsi="Calibri" w:cs="Calibri"/>
          <w:b/>
          <w:bCs/>
          <w:sz w:val="24"/>
          <w:szCs w:val="20"/>
        </w:rPr>
        <w:t xml:space="preserve"> </w:t>
      </w:r>
      <w:r w:rsidRPr="00930135">
        <w:rPr>
          <w:rFonts w:eastAsiaTheme="majorEastAsia" w:cstheme="minorHAnsi"/>
          <w:b/>
          <w:bCs/>
          <w:sz w:val="24"/>
          <w:szCs w:val="24"/>
        </w:rPr>
        <w:t>Poręczenia i gwarancje</w:t>
      </w:r>
      <w:bookmarkEnd w:id="28"/>
    </w:p>
    <w:p w14:paraId="7FE2E4E7" w14:textId="77777777" w:rsidR="00663DDB" w:rsidRPr="00DD25BF" w:rsidRDefault="00663DDB" w:rsidP="00663DDB">
      <w:pPr>
        <w:widowControl w:val="0"/>
        <w:spacing w:line="276" w:lineRule="auto"/>
        <w:rPr>
          <w:rFonts w:ascii="Calibri" w:hAnsi="Calibri" w:cs="Calibri"/>
          <w:sz w:val="24"/>
        </w:rPr>
      </w:pPr>
      <w:r w:rsidRPr="00DD25BF">
        <w:rPr>
          <w:rFonts w:ascii="Calibri" w:hAnsi="Calibri" w:cs="Calibri"/>
          <w:sz w:val="24"/>
        </w:rPr>
        <w:t xml:space="preserve">Poręczenia udzielone przez Gminę Manowo obejmują: </w:t>
      </w:r>
    </w:p>
    <w:p w14:paraId="3E745E1D" w14:textId="77777777" w:rsidR="00663DDB" w:rsidRPr="00DD25BF" w:rsidRDefault="00663DDB" w:rsidP="00663DDB">
      <w:pPr>
        <w:widowControl w:val="0"/>
        <w:spacing w:line="276" w:lineRule="auto"/>
        <w:rPr>
          <w:rFonts w:ascii="Calibri" w:hAnsi="Calibri" w:cs="Calibri"/>
          <w:sz w:val="24"/>
        </w:rPr>
      </w:pPr>
      <w:r w:rsidRPr="00DD25BF">
        <w:rPr>
          <w:rFonts w:ascii="Calibri" w:hAnsi="Calibri" w:cs="Calibri"/>
          <w:sz w:val="24"/>
        </w:rPr>
        <w:t xml:space="preserve">1. poręczenie udzielone na rzecz spółki Elektrociepłownia Rosnowo Sp. z o.o., na zabezpieczenie spłaty pożyczki ze środków Wojewódzkiego Funduszu Ochrony Środowiska i Gospodarki Wodnej w Szczecinie w związku z realizacją projektu pn. „Rozbudowa i przebudowa (modernizacja) oczyszczalni ścieków w miejscowości Rosnowo”, które na dzień 31 grudnia 2025 r. wynosi 350 000,00 zł (dotyczy umowy pożyczki nr 2015P0534K zawartej pomiędzy Elektrociepłownią Rosnowo Sp. z o.o. a </w:t>
      </w:r>
      <w:proofErr w:type="spellStart"/>
      <w:r w:rsidRPr="00DD25BF">
        <w:rPr>
          <w:rFonts w:ascii="Calibri" w:hAnsi="Calibri" w:cs="Calibri"/>
          <w:sz w:val="24"/>
        </w:rPr>
        <w:t>WFOŚiGW</w:t>
      </w:r>
      <w:proofErr w:type="spellEnd"/>
      <w:r w:rsidRPr="00DD25BF">
        <w:rPr>
          <w:rFonts w:ascii="Calibri" w:hAnsi="Calibri" w:cs="Calibri"/>
          <w:sz w:val="24"/>
        </w:rPr>
        <w:t xml:space="preserve"> w Szczecinie) udzielone do 2032 roku. </w:t>
      </w:r>
    </w:p>
    <w:p w14:paraId="114B6377" w14:textId="77777777" w:rsidR="00663DDB" w:rsidRPr="00DD25BF" w:rsidRDefault="00663DDB" w:rsidP="00663DDB">
      <w:pPr>
        <w:widowControl w:val="0"/>
        <w:spacing w:line="276" w:lineRule="auto"/>
        <w:rPr>
          <w:rFonts w:ascii="Calibri" w:hAnsi="Calibri" w:cs="Calibri"/>
          <w:sz w:val="24"/>
        </w:rPr>
      </w:pPr>
      <w:r w:rsidRPr="00DD25BF">
        <w:rPr>
          <w:rFonts w:ascii="Calibri" w:hAnsi="Calibri" w:cs="Calibri"/>
          <w:sz w:val="24"/>
        </w:rPr>
        <w:t xml:space="preserve">2. poręczenie udzielone na  rzecz spółki Elektrociepłownia Rosnowo Sp. z o.o., na zabezpieczenie spłaty pożyczki ze środków Wojewódzkiego Funduszu Ochrony Środowiska i Gospodarki Wodnej w Szczecinie w związku z realizacją inwestycji "Rozbudowa i przebudowa oczyszczalni ścieków w miejscowości Bonin", które na dzień 31 grudnia 2025 r. wynosi 4 641 167,10 zł (dotyczy umowy pożyczki nr 2021P1134K  zawartej pomiędzy Elektrociepłownią Rosnowo Sp. z o.o. a </w:t>
      </w:r>
      <w:proofErr w:type="spellStart"/>
      <w:r w:rsidRPr="00DD25BF">
        <w:rPr>
          <w:rFonts w:ascii="Calibri" w:hAnsi="Calibri" w:cs="Calibri"/>
          <w:sz w:val="24"/>
        </w:rPr>
        <w:t>WFOŚiGW</w:t>
      </w:r>
      <w:proofErr w:type="spellEnd"/>
      <w:r w:rsidRPr="00DD25BF">
        <w:rPr>
          <w:rFonts w:ascii="Calibri" w:hAnsi="Calibri" w:cs="Calibri"/>
          <w:sz w:val="24"/>
        </w:rPr>
        <w:t xml:space="preserve"> w Szczecinie) udzielone do 2036 r.</w:t>
      </w:r>
    </w:p>
    <w:p w14:paraId="1A910812" w14:textId="77777777" w:rsidR="00663DDB" w:rsidRPr="00DD25BF" w:rsidRDefault="00663DDB" w:rsidP="00663DDB">
      <w:pPr>
        <w:widowControl w:val="0"/>
        <w:spacing w:line="276" w:lineRule="auto"/>
        <w:rPr>
          <w:rFonts w:ascii="Calibri" w:hAnsi="Calibri" w:cs="Calibri"/>
          <w:sz w:val="24"/>
        </w:rPr>
      </w:pPr>
      <w:r w:rsidRPr="00DD25BF">
        <w:rPr>
          <w:rFonts w:ascii="Calibri" w:hAnsi="Calibri" w:cs="Calibri"/>
          <w:b/>
          <w:sz w:val="24"/>
        </w:rPr>
        <w:t xml:space="preserve">Poręczenia udzielone przez Gminę Manowo służą, zabezpieczeniu wierzytelności związanych z realizacją inwestycji przez Elektrociepłownię Rosnowo Sp. z o.o., w której Gmina Manowo ma 100% udziałów. </w:t>
      </w:r>
    </w:p>
    <w:p w14:paraId="164F3263" w14:textId="77777777" w:rsidR="00DD25BF" w:rsidRDefault="00DD25BF" w:rsidP="00CB4FF9">
      <w:pPr>
        <w:widowControl w:val="0"/>
        <w:spacing w:line="276" w:lineRule="auto"/>
        <w:rPr>
          <w:rFonts w:ascii="Calibri" w:hAnsi="Calibri" w:cs="Calibri"/>
          <w:b/>
        </w:rPr>
      </w:pPr>
    </w:p>
    <w:p w14:paraId="0241D8E0" w14:textId="4B25ADEE" w:rsidR="00D76F8E" w:rsidRPr="00DD25BF" w:rsidRDefault="00E9395B" w:rsidP="00CB4FF9">
      <w:pPr>
        <w:widowControl w:val="0"/>
        <w:spacing w:line="276" w:lineRule="auto"/>
        <w:rPr>
          <w:b/>
          <w:sz w:val="24"/>
        </w:rPr>
      </w:pPr>
      <w:r w:rsidRPr="00DD25BF">
        <w:rPr>
          <w:rFonts w:ascii="Calibri" w:hAnsi="Calibri" w:cs="Calibri"/>
          <w:b/>
          <w:sz w:val="24"/>
        </w:rPr>
        <w:t xml:space="preserve"> </w:t>
      </w:r>
      <w:bookmarkStart w:id="29" w:name="_Toc165893478"/>
      <w:r w:rsidR="00EA1960" w:rsidRPr="00DD25BF">
        <w:rPr>
          <w:b/>
          <w:sz w:val="24"/>
        </w:rPr>
        <w:t>III. INFORMACJA O REALIZACJI POLITYK, PROGRAMÓW I STRATEGII</w:t>
      </w:r>
      <w:bookmarkEnd w:id="29"/>
    </w:p>
    <w:p w14:paraId="3329C83E" w14:textId="77777777" w:rsidR="00D76F8E" w:rsidRPr="00930135" w:rsidRDefault="00EA1960">
      <w:pPr>
        <w:pStyle w:val="Styl45"/>
        <w:rPr>
          <w:rFonts w:asciiTheme="minorHAnsi" w:hAnsiTheme="minorHAnsi" w:cstheme="minorHAnsi"/>
          <w:color w:val="auto"/>
        </w:rPr>
      </w:pPr>
      <w:bookmarkStart w:id="30" w:name="_Toc165893479"/>
      <w:r w:rsidRPr="00930135">
        <w:rPr>
          <w:rFonts w:asciiTheme="minorHAnsi" w:hAnsiTheme="minorHAnsi" w:cstheme="minorHAnsi"/>
          <w:color w:val="auto"/>
        </w:rPr>
        <w:t>3.1. Strategia Rozwoju Gminy Manowo na lata 2021-2027</w:t>
      </w:r>
      <w:bookmarkEnd w:id="30"/>
      <w:r w:rsidRPr="00930135">
        <w:rPr>
          <w:rFonts w:asciiTheme="minorHAnsi" w:hAnsiTheme="minorHAnsi" w:cstheme="minorHAnsi"/>
          <w:color w:val="auto"/>
        </w:rPr>
        <w:t xml:space="preserve"> </w:t>
      </w:r>
    </w:p>
    <w:p w14:paraId="64F3B536" w14:textId="77777777" w:rsidR="00D76F8E" w:rsidRPr="00930135" w:rsidRDefault="00D76F8E">
      <w:pPr>
        <w:rPr>
          <w:rFonts w:cstheme="minorHAnsi"/>
          <w:sz w:val="24"/>
          <w:szCs w:val="24"/>
        </w:rPr>
      </w:pPr>
    </w:p>
    <w:p w14:paraId="747BBC6B" w14:textId="77777777" w:rsidR="00D76F8E" w:rsidRPr="00DD25BF" w:rsidRDefault="00EA1960" w:rsidP="0080444B">
      <w:pPr>
        <w:spacing w:after="0" w:line="240" w:lineRule="auto"/>
        <w:ind w:firstLine="708"/>
        <w:jc w:val="both"/>
        <w:rPr>
          <w:rFonts w:cstheme="minorHAnsi"/>
          <w:sz w:val="24"/>
          <w:szCs w:val="24"/>
        </w:rPr>
      </w:pPr>
      <w:r w:rsidRPr="00DD25BF">
        <w:rPr>
          <w:rFonts w:cstheme="minorHAnsi"/>
          <w:sz w:val="24"/>
          <w:szCs w:val="24"/>
        </w:rPr>
        <w:t xml:space="preserve">Strategia została sporządzona w oparciu o metodę ekspercko – partycypacyjną (społeczną). Głównym założeniem Strategii było włączenie w proces stanowienia polityki lokalnej interesariuszy, m.in.: lokalnych liderów oraz społeczności lokalnej. </w:t>
      </w:r>
    </w:p>
    <w:p w14:paraId="49F852FA" w14:textId="77777777" w:rsidR="00D76F8E" w:rsidRPr="00DD25BF" w:rsidRDefault="00EA1960" w:rsidP="0080444B">
      <w:pPr>
        <w:spacing w:after="0" w:line="240" w:lineRule="auto"/>
        <w:jc w:val="both"/>
        <w:rPr>
          <w:rFonts w:cstheme="minorHAnsi"/>
          <w:sz w:val="24"/>
          <w:szCs w:val="24"/>
        </w:rPr>
      </w:pPr>
      <w:r w:rsidRPr="00DD25BF">
        <w:rPr>
          <w:rFonts w:cstheme="minorHAnsi"/>
          <w:sz w:val="24"/>
          <w:szCs w:val="24"/>
        </w:rPr>
        <w:t>Prace nad Strategią były prowadzone z wykorzystaniu szczegółowych metod, m.in.: analiz dokumentów źródłowych, badań ankietowych, analiz danych statystycznych, pracy warsztatowej</w:t>
      </w:r>
    </w:p>
    <w:p w14:paraId="56940F45" w14:textId="77777777" w:rsidR="00D76F8E" w:rsidRPr="00DD25BF" w:rsidRDefault="00EA1960" w:rsidP="0080444B">
      <w:pPr>
        <w:spacing w:after="0" w:line="240" w:lineRule="auto"/>
        <w:jc w:val="both"/>
        <w:rPr>
          <w:rFonts w:cstheme="minorHAnsi"/>
          <w:sz w:val="24"/>
          <w:szCs w:val="24"/>
        </w:rPr>
      </w:pPr>
      <w:r w:rsidRPr="00DD25BF">
        <w:rPr>
          <w:rFonts w:cstheme="minorHAnsi"/>
          <w:sz w:val="24"/>
          <w:szCs w:val="24"/>
        </w:rPr>
        <w:t>W Strategii założono do realizacji trzy cele strategiczne, tj.:</w:t>
      </w:r>
    </w:p>
    <w:p w14:paraId="091AAABA" w14:textId="77777777" w:rsidR="00943454" w:rsidRPr="00DD25BF" w:rsidRDefault="00EA1960" w:rsidP="00334DBA">
      <w:pPr>
        <w:pStyle w:val="Akapitzlist"/>
        <w:numPr>
          <w:ilvl w:val="0"/>
          <w:numId w:val="38"/>
        </w:numPr>
        <w:spacing w:after="0" w:line="240" w:lineRule="auto"/>
        <w:jc w:val="both"/>
        <w:rPr>
          <w:rFonts w:cstheme="minorHAnsi"/>
          <w:sz w:val="24"/>
          <w:szCs w:val="24"/>
        </w:rPr>
      </w:pPr>
      <w:r w:rsidRPr="00DD25BF">
        <w:rPr>
          <w:rFonts w:cstheme="minorHAnsi"/>
          <w:sz w:val="24"/>
          <w:szCs w:val="24"/>
        </w:rPr>
        <w:t>Cel strategiczny I – Tworzenie warunków rozwoju oraz sprawnego i bezpiecznego funkcjonowania społeczeństwa.</w:t>
      </w:r>
    </w:p>
    <w:p w14:paraId="5F14612F" w14:textId="77777777" w:rsidR="00D76F8E" w:rsidRPr="00DD25BF" w:rsidRDefault="00EA1960" w:rsidP="00334DBA">
      <w:pPr>
        <w:pStyle w:val="Akapitzlist"/>
        <w:numPr>
          <w:ilvl w:val="0"/>
          <w:numId w:val="38"/>
        </w:numPr>
        <w:spacing w:after="0" w:line="240" w:lineRule="auto"/>
        <w:jc w:val="both"/>
        <w:rPr>
          <w:rFonts w:cstheme="minorHAnsi"/>
          <w:sz w:val="24"/>
          <w:szCs w:val="24"/>
        </w:rPr>
      </w:pPr>
      <w:r w:rsidRPr="00DD25BF">
        <w:rPr>
          <w:rFonts w:cstheme="minorHAnsi"/>
          <w:sz w:val="24"/>
          <w:szCs w:val="24"/>
        </w:rPr>
        <w:t xml:space="preserve"> Cel strategiczny II – Zwiększenie dostępności komunikacyjnej obszarów gminy.</w:t>
      </w:r>
    </w:p>
    <w:p w14:paraId="2BE12A15" w14:textId="77777777" w:rsidR="00D76F8E" w:rsidRPr="00DD25BF" w:rsidRDefault="00EA1960" w:rsidP="00334DBA">
      <w:pPr>
        <w:pStyle w:val="Akapitzlist"/>
        <w:numPr>
          <w:ilvl w:val="0"/>
          <w:numId w:val="38"/>
        </w:numPr>
        <w:spacing w:after="0" w:line="240" w:lineRule="auto"/>
        <w:jc w:val="both"/>
        <w:rPr>
          <w:rFonts w:cstheme="minorHAnsi"/>
          <w:sz w:val="24"/>
          <w:szCs w:val="24"/>
        </w:rPr>
      </w:pPr>
      <w:r w:rsidRPr="00DD25BF">
        <w:rPr>
          <w:rFonts w:cstheme="minorHAnsi"/>
          <w:sz w:val="24"/>
          <w:szCs w:val="24"/>
        </w:rPr>
        <w:t>Cel strategiczny III – Tworzenie warunków poprawy życia mieszkańców.</w:t>
      </w:r>
    </w:p>
    <w:p w14:paraId="78183194" w14:textId="77777777" w:rsidR="00D76F8E" w:rsidRPr="00DD25BF" w:rsidRDefault="00D76F8E" w:rsidP="00943454">
      <w:pPr>
        <w:spacing w:after="0" w:line="240" w:lineRule="auto"/>
        <w:rPr>
          <w:rFonts w:cstheme="minorHAnsi"/>
          <w:sz w:val="24"/>
          <w:szCs w:val="24"/>
        </w:rPr>
      </w:pPr>
    </w:p>
    <w:p w14:paraId="533305AF" w14:textId="1E77AFA0" w:rsidR="00D76F8E" w:rsidRPr="00DD25BF" w:rsidRDefault="00EA1960" w:rsidP="00943454">
      <w:pPr>
        <w:spacing w:after="0" w:line="240" w:lineRule="auto"/>
        <w:rPr>
          <w:rFonts w:cstheme="minorHAnsi"/>
          <w:b/>
          <w:bCs/>
          <w:sz w:val="24"/>
          <w:szCs w:val="24"/>
        </w:rPr>
      </w:pPr>
      <w:r w:rsidRPr="00DD25BF">
        <w:rPr>
          <w:rFonts w:cstheme="minorHAnsi"/>
          <w:b/>
          <w:bCs/>
          <w:sz w:val="24"/>
          <w:szCs w:val="24"/>
        </w:rPr>
        <w:t>W ramach celów  strategicznych w 202</w:t>
      </w:r>
      <w:r w:rsidR="00713B1F" w:rsidRPr="00DD25BF">
        <w:rPr>
          <w:rFonts w:cstheme="minorHAnsi"/>
          <w:b/>
          <w:bCs/>
          <w:sz w:val="24"/>
          <w:szCs w:val="24"/>
        </w:rPr>
        <w:t>5</w:t>
      </w:r>
      <w:r w:rsidRPr="00DD25BF">
        <w:rPr>
          <w:rFonts w:cstheme="minorHAnsi"/>
          <w:b/>
          <w:bCs/>
          <w:sz w:val="24"/>
          <w:szCs w:val="24"/>
        </w:rPr>
        <w:t>r. podjęto następujące działania:</w:t>
      </w:r>
    </w:p>
    <w:p w14:paraId="676DDB6B" w14:textId="77777777" w:rsidR="00D76F8E" w:rsidRPr="00DD25BF" w:rsidRDefault="00D76F8E" w:rsidP="00943454">
      <w:pPr>
        <w:spacing w:after="0" w:line="240" w:lineRule="auto"/>
        <w:rPr>
          <w:rFonts w:cstheme="minorHAnsi"/>
          <w:sz w:val="24"/>
          <w:szCs w:val="24"/>
        </w:rPr>
      </w:pPr>
    </w:p>
    <w:p w14:paraId="2FD23A69" w14:textId="77777777" w:rsidR="00713B1F" w:rsidRPr="00DD25BF" w:rsidRDefault="00713B1F" w:rsidP="00334DBA">
      <w:pPr>
        <w:pStyle w:val="Akapitzlist"/>
        <w:widowControl w:val="0"/>
        <w:numPr>
          <w:ilvl w:val="0"/>
          <w:numId w:val="53"/>
        </w:numPr>
        <w:suppressLineNumbers/>
        <w:spacing w:after="0" w:line="240" w:lineRule="auto"/>
        <w:ind w:left="709"/>
        <w:jc w:val="both"/>
        <w:rPr>
          <w:rFonts w:cstheme="minorHAnsi"/>
          <w:sz w:val="24"/>
          <w:szCs w:val="24"/>
        </w:rPr>
      </w:pPr>
      <w:r w:rsidRPr="00DD25BF">
        <w:rPr>
          <w:rFonts w:cstheme="minorHAnsi"/>
          <w:sz w:val="24"/>
          <w:szCs w:val="24"/>
        </w:rPr>
        <w:t>Częściowa modernizacja placu zabaw poprzez wymianę niektórych urządzeń zabawowych i ogrodzenia w miejscowości Rosnowo.</w:t>
      </w:r>
    </w:p>
    <w:p w14:paraId="2F17A49D" w14:textId="77777777" w:rsidR="00713B1F" w:rsidRPr="00DD25BF" w:rsidRDefault="00713B1F" w:rsidP="00334DBA">
      <w:pPr>
        <w:pStyle w:val="Akapitzlist"/>
        <w:widowControl w:val="0"/>
        <w:numPr>
          <w:ilvl w:val="0"/>
          <w:numId w:val="53"/>
        </w:numPr>
        <w:suppressLineNumbers/>
        <w:spacing w:after="0" w:line="240" w:lineRule="auto"/>
        <w:ind w:left="709"/>
        <w:jc w:val="both"/>
        <w:rPr>
          <w:rFonts w:cstheme="minorHAnsi"/>
          <w:sz w:val="24"/>
          <w:szCs w:val="24"/>
        </w:rPr>
      </w:pPr>
      <w:r w:rsidRPr="00DD25BF">
        <w:rPr>
          <w:rFonts w:cstheme="minorHAnsi"/>
          <w:sz w:val="24"/>
          <w:szCs w:val="24"/>
        </w:rPr>
        <w:t>Budowa oświetlenia drogowego w Manowie na ul. Jagodowej  - 17 słupów</w:t>
      </w:r>
    </w:p>
    <w:p w14:paraId="3912E60A" w14:textId="77777777" w:rsidR="00713B1F" w:rsidRPr="00DD25BF" w:rsidRDefault="00713B1F" w:rsidP="00334DBA">
      <w:pPr>
        <w:pStyle w:val="Akapitzlist"/>
        <w:widowControl w:val="0"/>
        <w:numPr>
          <w:ilvl w:val="0"/>
          <w:numId w:val="53"/>
        </w:numPr>
        <w:suppressLineNumbers/>
        <w:spacing w:after="0" w:line="240" w:lineRule="auto"/>
        <w:ind w:left="709"/>
        <w:jc w:val="both"/>
        <w:rPr>
          <w:rFonts w:cstheme="minorHAnsi"/>
          <w:sz w:val="24"/>
          <w:szCs w:val="24"/>
        </w:rPr>
      </w:pPr>
      <w:r w:rsidRPr="00DD25BF">
        <w:rPr>
          <w:rFonts w:cstheme="minorHAnsi"/>
          <w:sz w:val="24"/>
          <w:szCs w:val="24"/>
        </w:rPr>
        <w:t>Realizacja projektu skierowanego do seniorów z terenu gminy Manowo – projekt realizowany w okresie 2 lat.</w:t>
      </w:r>
    </w:p>
    <w:p w14:paraId="250FE0A8" w14:textId="77777777" w:rsidR="00713B1F" w:rsidRPr="00DD25BF" w:rsidRDefault="00713B1F" w:rsidP="00334DBA">
      <w:pPr>
        <w:pStyle w:val="Akapitzlist"/>
        <w:widowControl w:val="0"/>
        <w:numPr>
          <w:ilvl w:val="0"/>
          <w:numId w:val="53"/>
        </w:numPr>
        <w:suppressLineNumbers/>
        <w:spacing w:after="0" w:line="240" w:lineRule="auto"/>
        <w:ind w:left="709"/>
        <w:jc w:val="both"/>
        <w:rPr>
          <w:rFonts w:cstheme="minorHAnsi"/>
          <w:bCs/>
          <w:sz w:val="24"/>
          <w:szCs w:val="24"/>
        </w:rPr>
      </w:pPr>
      <w:r w:rsidRPr="00DD25BF">
        <w:rPr>
          <w:rFonts w:cstheme="minorHAnsi"/>
          <w:bCs/>
          <w:sz w:val="24"/>
          <w:szCs w:val="24"/>
        </w:rPr>
        <w:t xml:space="preserve">Prace dotyczące budowy infrastruktury </w:t>
      </w:r>
      <w:proofErr w:type="spellStart"/>
      <w:r w:rsidRPr="00DD25BF">
        <w:rPr>
          <w:rFonts w:cstheme="minorHAnsi"/>
          <w:bCs/>
          <w:sz w:val="24"/>
          <w:szCs w:val="24"/>
        </w:rPr>
        <w:t>wodno</w:t>
      </w:r>
      <w:proofErr w:type="spellEnd"/>
      <w:r w:rsidRPr="00DD25BF">
        <w:rPr>
          <w:rFonts w:cstheme="minorHAnsi"/>
          <w:bCs/>
          <w:sz w:val="24"/>
          <w:szCs w:val="24"/>
        </w:rPr>
        <w:t xml:space="preserve"> – kanalizacyjnej zostały opisane w punkcie dotyczącym gospodarki komunalnej.</w:t>
      </w:r>
    </w:p>
    <w:p w14:paraId="6D2A4A65" w14:textId="77777777" w:rsidR="00713B1F" w:rsidRPr="00DD25BF" w:rsidRDefault="00713B1F" w:rsidP="00334DBA">
      <w:pPr>
        <w:pStyle w:val="Akapitzlist"/>
        <w:widowControl w:val="0"/>
        <w:numPr>
          <w:ilvl w:val="0"/>
          <w:numId w:val="53"/>
        </w:numPr>
        <w:suppressLineNumbers/>
        <w:spacing w:after="0" w:line="240" w:lineRule="auto"/>
        <w:ind w:left="709"/>
        <w:jc w:val="both"/>
        <w:rPr>
          <w:rFonts w:cstheme="minorHAnsi"/>
          <w:bCs/>
          <w:sz w:val="24"/>
          <w:szCs w:val="24"/>
        </w:rPr>
      </w:pPr>
      <w:r w:rsidRPr="00DD25BF">
        <w:rPr>
          <w:rFonts w:cstheme="minorHAnsi"/>
          <w:bCs/>
          <w:sz w:val="24"/>
          <w:szCs w:val="24"/>
        </w:rPr>
        <w:t>Realizacja zadań związanych z modernizacją i przebudową infrastruktury drogowej została opisana w punkcie dotyczącym gospodarki komunalnej.</w:t>
      </w:r>
    </w:p>
    <w:p w14:paraId="17B7DDEB" w14:textId="77777777" w:rsidR="00324188" w:rsidRPr="00930135" w:rsidRDefault="00324188" w:rsidP="004301FA">
      <w:pPr>
        <w:widowControl w:val="0"/>
        <w:suppressLineNumbers/>
        <w:spacing w:after="0" w:line="240" w:lineRule="auto"/>
        <w:rPr>
          <w:rFonts w:eastAsia="Times New Roman" w:cstheme="minorHAnsi"/>
          <w:sz w:val="24"/>
          <w:szCs w:val="24"/>
          <w:lang w:eastAsia="zh-CN"/>
        </w:rPr>
      </w:pPr>
    </w:p>
    <w:p w14:paraId="03C9327E" w14:textId="46118F02" w:rsidR="00D76F8E" w:rsidRPr="00DD25BF" w:rsidRDefault="00EA1960">
      <w:pPr>
        <w:pStyle w:val="Nagwek3"/>
        <w:rPr>
          <w:rFonts w:asciiTheme="minorHAnsi" w:hAnsiTheme="minorHAnsi" w:cstheme="minorHAnsi"/>
          <w:b/>
          <w:color w:val="auto"/>
        </w:rPr>
      </w:pPr>
      <w:bookmarkStart w:id="31" w:name="_Toc165893481"/>
      <w:r w:rsidRPr="00DD25BF">
        <w:rPr>
          <w:rFonts w:asciiTheme="minorHAnsi" w:hAnsiTheme="minorHAnsi" w:cstheme="minorHAnsi"/>
          <w:b/>
          <w:color w:val="auto"/>
        </w:rPr>
        <w:t>3.</w:t>
      </w:r>
      <w:r w:rsidR="00CD648D">
        <w:rPr>
          <w:rFonts w:asciiTheme="minorHAnsi" w:hAnsiTheme="minorHAnsi" w:cstheme="minorHAnsi"/>
          <w:b/>
          <w:color w:val="auto"/>
        </w:rPr>
        <w:t>2</w:t>
      </w:r>
      <w:r w:rsidRPr="00DD25BF">
        <w:rPr>
          <w:rFonts w:asciiTheme="minorHAnsi" w:hAnsiTheme="minorHAnsi" w:cstheme="minorHAnsi"/>
          <w:b/>
          <w:color w:val="auto"/>
        </w:rPr>
        <w:t>. Program ochrony środowiska.</w:t>
      </w:r>
      <w:bookmarkEnd w:id="31"/>
    </w:p>
    <w:p w14:paraId="58A2C3DB" w14:textId="77777777" w:rsidR="00DE6EEA" w:rsidRPr="00DD25BF" w:rsidRDefault="00DE6EEA" w:rsidP="00FD6FD8">
      <w:pPr>
        <w:suppressAutoHyphens w:val="0"/>
        <w:spacing w:after="0" w:line="240" w:lineRule="auto"/>
        <w:jc w:val="both"/>
        <w:rPr>
          <w:rFonts w:eastAsia="Times New Roman" w:cstheme="minorHAnsi"/>
          <w:sz w:val="24"/>
          <w:szCs w:val="24"/>
          <w:lang w:eastAsia="pl-PL"/>
        </w:rPr>
      </w:pPr>
    </w:p>
    <w:p w14:paraId="774093F7"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 xml:space="preserve">W Programie Ochrony Środowiska Gminy Manowo na lata 2022-2025 z perspektywą na lata 2026-2029 przyjęto zasadę kontynuacji celów i zadań określonych w Programie Ochrony Środowiska Powiatu Koszalińskiego na lata 2016-2020 z uwzględnieniem perspektywy do 2024 r. w zakresie dążenia do poprawy stanu środowiska i zapewnienie jego prawidłowego i stabilnego funkcjonowania. Tym samym niniejszy dokument zachowuje korelację z Program ochrony środowiska województwa zachodniopomorskiego 2030, który został przyjęty Uchwałą nr XXIX/339/21 Sejmiku Województwa Zachodniopomorskiego z dnia 28 października 2021 r. </w:t>
      </w:r>
    </w:p>
    <w:p w14:paraId="0379665E"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Naczelną zasadą przyjętą w programie gminnym jest zasada zrównoważonego rozwoju, która umożliwia zharmonizowany rozwój gospodarczy i społeczny zgodny z ochroną walorów środowiska. Celem przygotowania Programu jest realizacja założeń dokumentów strategicznych kraju ze szczególnym uwzględnieniem celów zawartych w strategiach, programach i dokumentach programowych. Przy opracowaniu POŚ uwzględniono również wszystkie, związane z tematyką programu, dokumenty strategiczne, polityki oraz przepisy prawne i wytyczne (w zakresie sporządzania programów ochrony środowiska). Celem opracowania POŚ jest przede wszystkim weryfikacja długookresowych celów ekologicznych i kierunków działań oraz opracowanie planu operacyjnego na lata 2022-2025 z perspektywą na lata 2026-2029.</w:t>
      </w:r>
    </w:p>
    <w:p w14:paraId="6358CC88"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Program Ochrony Środowiska Gminy Manowo na lata 2022-2025 jest dokumentem strategicznym gminy dotyczącym ochrony środowiska, opracowanym zgodnie z dokumentami sektorowymi oraz dokumentami krajowymi. Dokument opisuje 10 obszarów interwencji, które odpowiadają poszczególnym komponentom środowiska lub obszarom mającym wpływ na jego stan. Opis każdego z obszarów składa się z opisu działań realizowanych w latach poprzednich, analizy stanu aktualnego</w:t>
      </w:r>
      <w:r w:rsidRPr="00DD25BF">
        <w:rPr>
          <w:rFonts w:eastAsia="Times New Roman" w:cstheme="minorHAnsi"/>
          <w:sz w:val="24"/>
          <w:szCs w:val="24"/>
          <w:lang w:eastAsia="pl-PL"/>
        </w:rPr>
        <w:br/>
        <w:t>środowiska, identyfikacji problemów jakie występują w danym obszarze, wyznaczeniu celów i działań zmierzających do poprawy stanu danego komponentu. Program zawiera również opis działań z zakresu monitorowania odpowiednich wskaźników środowiskowych, czyli wartości określających poprawę lub pogorszenie stanu środowiska. W przedmiotowym Programie Ochrony Środowiska wyznaczono następujące obszary interwencji:</w:t>
      </w:r>
    </w:p>
    <w:p w14:paraId="60AB79EF"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1. Obszar interwencji I - Ochrona klimatu i jakości powietrza</w:t>
      </w:r>
    </w:p>
    <w:p w14:paraId="2D71C1AF"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2. Obszar interwencji II - Zagrożenia hałasem</w:t>
      </w:r>
    </w:p>
    <w:p w14:paraId="002013B8"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3. Obszar interwencji III - Pola elektromagnetyczne</w:t>
      </w:r>
    </w:p>
    <w:p w14:paraId="69A135B6"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4. Obszar interwencji IV - Gospodarowanie wodami</w:t>
      </w:r>
    </w:p>
    <w:p w14:paraId="689665FA"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5. Obszar interwencji V - Gospodarka wodno-ściekowa</w:t>
      </w:r>
    </w:p>
    <w:p w14:paraId="6CD30E65"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6. Obszar interwencji VI – Zasoby geologiczne</w:t>
      </w:r>
    </w:p>
    <w:p w14:paraId="77DC2C14"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7. Obszar interwencji VII – Gleby</w:t>
      </w:r>
    </w:p>
    <w:p w14:paraId="5493F0FA"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8. Obszar interwencji VIII - Gospodarka odpadami i zapobieganie powstawaniu odpadów</w:t>
      </w:r>
    </w:p>
    <w:p w14:paraId="4A908E72"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9. Obszar interwencji IX – Zasoby przyrodnicze</w:t>
      </w:r>
    </w:p>
    <w:p w14:paraId="26B58D46"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10. Obszar interwencji X - Zagrożenia poważnymi awariami</w:t>
      </w:r>
    </w:p>
    <w:p w14:paraId="1DF97273"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p>
    <w:p w14:paraId="05A86C37"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Program zawiera także zagadnienia horyzontalne w ramach każdego obszaru interwencji.</w:t>
      </w:r>
    </w:p>
    <w:p w14:paraId="294C2391"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Zostały one przedstawione w formie tabeli. Uwzględniono w nim takie kwestie jak:</w:t>
      </w:r>
      <w:r w:rsidRPr="00DD25BF">
        <w:rPr>
          <w:rFonts w:eastAsia="Times New Roman" w:cstheme="minorHAnsi"/>
          <w:sz w:val="24"/>
          <w:szCs w:val="24"/>
          <w:lang w:eastAsia="pl-PL"/>
        </w:rPr>
        <w:br/>
        <w:t>• adaptacja do zmian klimatu</w:t>
      </w:r>
    </w:p>
    <w:p w14:paraId="68FD443F"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 nadzwyczajne zagrożenia środowiska,</w:t>
      </w:r>
    </w:p>
    <w:p w14:paraId="5730052B"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 działania edukacyjne,</w:t>
      </w:r>
    </w:p>
    <w:p w14:paraId="68432C1E"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t>• monitoring środowiska.</w:t>
      </w:r>
    </w:p>
    <w:p w14:paraId="74007182" w14:textId="77777777" w:rsidR="00FD6FD8" w:rsidRPr="00DD25BF" w:rsidRDefault="00FD6FD8" w:rsidP="0080444B">
      <w:pPr>
        <w:suppressAutoHyphens w:val="0"/>
        <w:spacing w:after="0" w:line="240" w:lineRule="auto"/>
        <w:jc w:val="both"/>
        <w:rPr>
          <w:rFonts w:eastAsia="Times New Roman" w:cstheme="minorHAnsi"/>
          <w:sz w:val="24"/>
          <w:szCs w:val="24"/>
          <w:lang w:eastAsia="pl-PL"/>
        </w:rPr>
      </w:pPr>
      <w:r w:rsidRPr="00DD25BF">
        <w:rPr>
          <w:rFonts w:eastAsia="Times New Roman" w:cstheme="minorHAnsi"/>
          <w:sz w:val="24"/>
          <w:szCs w:val="24"/>
          <w:lang w:eastAsia="pl-PL"/>
        </w:rPr>
        <w:br/>
        <w:t>Następnie w Programie przedstawiono cele, kierunki interwencji i zadania ochrony środowiska wraz z podaniem źródeł ich finansowania. Dokonano również opisu realizacji systemu POŚ poprzez zaplanowanie harmonogramu rzeczowo-finansowego realizacji zadań własnych wraz z finansowaniem zaplanowanych działań interwencji.</w:t>
      </w:r>
      <w:r w:rsidR="00F2248A" w:rsidRPr="00DD25BF">
        <w:rPr>
          <w:rFonts w:eastAsia="Times New Roman" w:cstheme="minorHAnsi"/>
          <w:sz w:val="24"/>
          <w:szCs w:val="24"/>
          <w:lang w:eastAsia="pl-PL"/>
        </w:rPr>
        <w:t xml:space="preserve"> </w:t>
      </w:r>
      <w:r w:rsidRPr="00DD25BF">
        <w:rPr>
          <w:rFonts w:eastAsia="Times New Roman" w:cstheme="minorHAnsi"/>
          <w:sz w:val="24"/>
          <w:szCs w:val="24"/>
          <w:lang w:eastAsia="pl-PL"/>
        </w:rPr>
        <w:t>W przedmiotowym dokumencie dokonano szczegółowej charakterystyki zasobów i składników środowiska przyrodniczego analizowanego obszaru. Na podstawie analizy scharakteryzowanych elementów środowiska sporządzono ocenę zagrożeń i tendencji przeobrażeń środowiska przyrodniczego. Wskazano również źródła i przyczyny zachodzących przeobrażeń. Stan poszczególnych elementów środowiska na terenie gminy Manowo oceniono jako dobry.</w:t>
      </w:r>
    </w:p>
    <w:p w14:paraId="500F76AC" w14:textId="77777777" w:rsidR="00D42D83" w:rsidRPr="00930135" w:rsidRDefault="00D42D83" w:rsidP="00324188">
      <w:pPr>
        <w:pStyle w:val="Nagwek3"/>
        <w:rPr>
          <w:rFonts w:asciiTheme="minorHAnsi" w:hAnsiTheme="minorHAnsi" w:cstheme="minorHAnsi"/>
          <w:b/>
          <w:color w:val="auto"/>
        </w:rPr>
      </w:pPr>
    </w:p>
    <w:p w14:paraId="7C48746E" w14:textId="0DDE21DE" w:rsidR="00D76F8E" w:rsidRPr="00930135" w:rsidRDefault="00EA1960" w:rsidP="00324188">
      <w:pPr>
        <w:pStyle w:val="Nagwek3"/>
        <w:rPr>
          <w:rFonts w:asciiTheme="minorHAnsi" w:hAnsiTheme="minorHAnsi" w:cstheme="minorHAnsi"/>
          <w:b/>
          <w:color w:val="auto"/>
        </w:rPr>
      </w:pPr>
      <w:bookmarkStart w:id="32" w:name="_Toc165893482"/>
      <w:r w:rsidRPr="00930135">
        <w:rPr>
          <w:rFonts w:asciiTheme="minorHAnsi" w:hAnsiTheme="minorHAnsi" w:cstheme="minorHAnsi"/>
          <w:b/>
          <w:color w:val="auto"/>
        </w:rPr>
        <w:t>3.</w:t>
      </w:r>
      <w:r w:rsidR="00CD648D">
        <w:rPr>
          <w:rFonts w:asciiTheme="minorHAnsi" w:hAnsiTheme="minorHAnsi" w:cstheme="minorHAnsi"/>
          <w:b/>
          <w:color w:val="auto"/>
        </w:rPr>
        <w:t>3</w:t>
      </w:r>
      <w:r w:rsidRPr="00930135">
        <w:rPr>
          <w:rFonts w:asciiTheme="minorHAnsi" w:hAnsiTheme="minorHAnsi" w:cstheme="minorHAnsi"/>
          <w:b/>
          <w:color w:val="auto"/>
        </w:rPr>
        <w:t>. Strategia rozwiązywania problemów społecznych Gminy Manowo na lata 2021-2026</w:t>
      </w:r>
      <w:bookmarkEnd w:id="32"/>
    </w:p>
    <w:p w14:paraId="02A798E6" w14:textId="77777777" w:rsidR="00D76F8E" w:rsidRPr="00930135" w:rsidRDefault="00D76F8E" w:rsidP="00324188">
      <w:pPr>
        <w:spacing w:after="0" w:line="240" w:lineRule="auto"/>
        <w:rPr>
          <w:rFonts w:cstheme="minorHAnsi"/>
          <w:b/>
          <w:bCs/>
        </w:rPr>
      </w:pPr>
    </w:p>
    <w:p w14:paraId="1A21E9C7" w14:textId="77777777" w:rsidR="00003367" w:rsidRPr="00DD25BF" w:rsidRDefault="00003367" w:rsidP="00DD25BF">
      <w:pPr>
        <w:spacing w:after="0" w:line="240" w:lineRule="auto"/>
        <w:jc w:val="both"/>
        <w:rPr>
          <w:rFonts w:cstheme="minorHAnsi"/>
          <w:bCs/>
          <w:sz w:val="24"/>
          <w:szCs w:val="24"/>
        </w:rPr>
      </w:pPr>
      <w:r w:rsidRPr="00DD25BF">
        <w:rPr>
          <w:rFonts w:cstheme="minorHAnsi"/>
          <w:bCs/>
          <w:sz w:val="24"/>
          <w:szCs w:val="24"/>
        </w:rPr>
        <w:t>Głównym celem Strategii jest aktywizacja społeczna osób zagrożonych wykluczeniem społecznym. Strategiczne cele składające się na cel główny, konieczne do osiągnięcia, a oparte na wnikliwej analizie pod kątem natężenia i znaczenia, zostały przedstawione poniżej.</w:t>
      </w:r>
    </w:p>
    <w:p w14:paraId="355DF033" w14:textId="77777777" w:rsidR="00A82333" w:rsidRPr="00DD25BF" w:rsidRDefault="00A82333" w:rsidP="00DD25BF">
      <w:pPr>
        <w:spacing w:after="0" w:line="240" w:lineRule="auto"/>
        <w:jc w:val="both"/>
        <w:rPr>
          <w:rFonts w:cstheme="minorHAnsi"/>
          <w:sz w:val="24"/>
          <w:szCs w:val="24"/>
        </w:rPr>
      </w:pPr>
      <w:r w:rsidRPr="00DD25BF">
        <w:rPr>
          <w:rFonts w:cstheme="minorHAnsi"/>
          <w:sz w:val="24"/>
          <w:szCs w:val="24"/>
        </w:rPr>
        <w:t>W ramach Strategii wyznaczono trzy główne cele strategiczne, tj.:</w:t>
      </w:r>
    </w:p>
    <w:p w14:paraId="6FD4B39C" w14:textId="77777777" w:rsidR="00A82333" w:rsidRPr="00DD25BF" w:rsidRDefault="00A82333" w:rsidP="00DD25BF">
      <w:pPr>
        <w:spacing w:after="0" w:line="240" w:lineRule="auto"/>
        <w:jc w:val="both"/>
        <w:rPr>
          <w:sz w:val="24"/>
          <w:szCs w:val="24"/>
        </w:rPr>
      </w:pPr>
      <w:r w:rsidRPr="00DD25BF">
        <w:rPr>
          <w:rFonts w:cstheme="minorHAnsi"/>
          <w:sz w:val="24"/>
          <w:szCs w:val="24"/>
        </w:rPr>
        <w:t xml:space="preserve">Cel I - </w:t>
      </w:r>
      <w:r w:rsidRPr="00DD25BF">
        <w:rPr>
          <w:sz w:val="24"/>
          <w:szCs w:val="24"/>
        </w:rPr>
        <w:t>Wspieranie rodzin przeżywających trudności oraz stwarzanie dzieciom i młodzieży odpowiednich warunków do rozwoju.</w:t>
      </w:r>
    </w:p>
    <w:p w14:paraId="4DFB54C4" w14:textId="77777777" w:rsidR="00A82333" w:rsidRPr="00DD25BF" w:rsidRDefault="00A82333" w:rsidP="00DD25BF">
      <w:pPr>
        <w:spacing w:after="0" w:line="240" w:lineRule="auto"/>
        <w:jc w:val="both"/>
        <w:rPr>
          <w:rFonts w:cs="Calibri"/>
          <w:sz w:val="24"/>
          <w:szCs w:val="24"/>
        </w:rPr>
      </w:pPr>
      <w:r w:rsidRPr="00DD25BF">
        <w:rPr>
          <w:sz w:val="24"/>
          <w:szCs w:val="24"/>
        </w:rPr>
        <w:t xml:space="preserve">Cel II - </w:t>
      </w:r>
      <w:r w:rsidRPr="00DD25BF">
        <w:rPr>
          <w:rFonts w:cs="Calibri"/>
          <w:sz w:val="24"/>
          <w:szCs w:val="24"/>
        </w:rPr>
        <w:t>Przeciwdziałanie wykluczeniu społecznemu osób starszych i niepełnosprawnych oraz wzmacnianie ich aktywności społecznej.</w:t>
      </w:r>
    </w:p>
    <w:p w14:paraId="3DEFCF06" w14:textId="77777777" w:rsidR="00A82333" w:rsidRPr="00DD25BF" w:rsidRDefault="00A82333" w:rsidP="00DD25BF">
      <w:pPr>
        <w:spacing w:after="0" w:line="240" w:lineRule="auto"/>
        <w:jc w:val="both"/>
        <w:rPr>
          <w:rFonts w:cstheme="minorHAnsi"/>
          <w:sz w:val="24"/>
          <w:szCs w:val="24"/>
        </w:rPr>
      </w:pPr>
      <w:r w:rsidRPr="00DD25BF">
        <w:rPr>
          <w:rFonts w:cs="Calibri"/>
          <w:sz w:val="24"/>
          <w:szCs w:val="24"/>
        </w:rPr>
        <w:t>Cel III - Wspieranie aktywności zawodowej i społecznej osób zagrożonych długotrwałym bezrobociem oraz osób nieaktywnych zawodowo, ze szczególnym uwzględnieniem kobiet.</w:t>
      </w:r>
    </w:p>
    <w:p w14:paraId="6CDCFED9" w14:textId="67CEFCB3" w:rsidR="00003367" w:rsidRPr="00DD25BF" w:rsidRDefault="00A82333" w:rsidP="0080444B">
      <w:pPr>
        <w:jc w:val="both"/>
        <w:rPr>
          <w:rFonts w:cstheme="minorHAnsi"/>
          <w:sz w:val="24"/>
          <w:szCs w:val="24"/>
        </w:rPr>
      </w:pPr>
      <w:r w:rsidRPr="00DD25BF">
        <w:rPr>
          <w:rFonts w:cstheme="minorHAnsi"/>
          <w:sz w:val="24"/>
          <w:szCs w:val="24"/>
        </w:rPr>
        <w:t xml:space="preserve">W ramach </w:t>
      </w:r>
      <w:r w:rsidRPr="00DD25BF">
        <w:rPr>
          <w:rFonts w:cstheme="minorHAnsi"/>
          <w:b/>
          <w:bCs/>
          <w:sz w:val="24"/>
          <w:szCs w:val="24"/>
        </w:rPr>
        <w:t>Celu strategicznego I</w:t>
      </w:r>
      <w:r w:rsidRPr="00DD25BF">
        <w:rPr>
          <w:rFonts w:cstheme="minorHAnsi"/>
          <w:sz w:val="24"/>
          <w:szCs w:val="24"/>
        </w:rPr>
        <w:t xml:space="preserve"> </w:t>
      </w:r>
      <w:r w:rsidR="00003367" w:rsidRPr="00DD25BF">
        <w:rPr>
          <w:rFonts w:cstheme="minorHAnsi"/>
          <w:sz w:val="24"/>
          <w:szCs w:val="24"/>
        </w:rPr>
        <w:t xml:space="preserve">w 2025 roku prowadzona była stała współpraca z  PCPR oraz Poradnią </w:t>
      </w:r>
      <w:proofErr w:type="spellStart"/>
      <w:r w:rsidR="00003367" w:rsidRPr="00DD25BF">
        <w:rPr>
          <w:rFonts w:cstheme="minorHAnsi"/>
          <w:sz w:val="24"/>
          <w:szCs w:val="24"/>
        </w:rPr>
        <w:t>Psychologiczno</w:t>
      </w:r>
      <w:proofErr w:type="spellEnd"/>
      <w:r w:rsidR="00003367" w:rsidRPr="00DD25BF">
        <w:rPr>
          <w:rFonts w:cstheme="minorHAnsi"/>
          <w:sz w:val="24"/>
          <w:szCs w:val="24"/>
        </w:rPr>
        <w:t xml:space="preserve"> – Pedagogiczną  w Koszalinie w zakresie kierowania do programów wspierających rodziny oraz programów </w:t>
      </w:r>
      <w:proofErr w:type="spellStart"/>
      <w:r w:rsidR="00003367" w:rsidRPr="00DD25BF">
        <w:rPr>
          <w:rFonts w:cstheme="minorHAnsi"/>
          <w:sz w:val="24"/>
          <w:szCs w:val="24"/>
        </w:rPr>
        <w:t>korekcyjno</w:t>
      </w:r>
      <w:proofErr w:type="spellEnd"/>
      <w:r w:rsidR="00003367" w:rsidRPr="00DD25BF">
        <w:rPr>
          <w:rFonts w:cstheme="minorHAnsi"/>
          <w:sz w:val="24"/>
          <w:szCs w:val="24"/>
        </w:rPr>
        <w:t xml:space="preserve"> – edukacyjnych.  4 dzieci z rodzin dysfunkcyjnych lub zagrożonych dysfunkcjami skierowanych zostało na wypoczynek letni, dzieci ze świetlic wiejskich miały również zapewnione zajęcia w okresie ferii zimowych. Realizowane były również zadania przez Zespół Interdyscyplinarny w ramach profilaktyki w zakresie uzależnień i przemocy w rodzinie. Wszystkie placówki edukacyjne z terenu naszej gminy – przedszkola i szkoły  wykonały szereg działań profilaktycznych i zrealizowały liczne projekty </w:t>
      </w:r>
      <w:proofErr w:type="spellStart"/>
      <w:r w:rsidR="00003367" w:rsidRPr="00DD25BF">
        <w:rPr>
          <w:rFonts w:cstheme="minorHAnsi"/>
          <w:sz w:val="24"/>
          <w:szCs w:val="24"/>
        </w:rPr>
        <w:t>Profilaktyczno</w:t>
      </w:r>
      <w:proofErr w:type="spellEnd"/>
      <w:r w:rsidR="00003367" w:rsidRPr="00DD25BF">
        <w:rPr>
          <w:rFonts w:cstheme="minorHAnsi"/>
          <w:sz w:val="24"/>
          <w:szCs w:val="24"/>
        </w:rPr>
        <w:t xml:space="preserve"> – Wychowawcze. Wszyscy nauczyciele Szkół Podstawowych w Gminie Manowo w roku szkolnym 2024/2025 realizują liczne zadania wychowawcze i profilaktyczne w ramach godzin lekcyjnych oraz w ramach godzin wychowawczych.</w:t>
      </w:r>
    </w:p>
    <w:p w14:paraId="58D8A5E3" w14:textId="77777777" w:rsidR="00003367" w:rsidRPr="00DD25BF" w:rsidRDefault="00A82333" w:rsidP="0080444B">
      <w:pPr>
        <w:jc w:val="both"/>
        <w:rPr>
          <w:rFonts w:cstheme="minorHAnsi"/>
          <w:sz w:val="24"/>
          <w:szCs w:val="24"/>
        </w:rPr>
      </w:pPr>
      <w:r w:rsidRPr="00DD25BF">
        <w:rPr>
          <w:rFonts w:cstheme="minorHAnsi"/>
          <w:sz w:val="24"/>
          <w:szCs w:val="24"/>
        </w:rPr>
        <w:t xml:space="preserve">W ramach </w:t>
      </w:r>
      <w:r w:rsidRPr="00DD25BF">
        <w:rPr>
          <w:rFonts w:cstheme="minorHAnsi"/>
          <w:b/>
          <w:bCs/>
          <w:sz w:val="24"/>
          <w:szCs w:val="24"/>
        </w:rPr>
        <w:t>Celu strategicznego II</w:t>
      </w:r>
      <w:r w:rsidRPr="00DD25BF">
        <w:rPr>
          <w:rFonts w:cstheme="minorHAnsi"/>
          <w:sz w:val="24"/>
          <w:szCs w:val="24"/>
        </w:rPr>
        <w:t xml:space="preserve">: </w:t>
      </w:r>
      <w:r w:rsidR="00003367" w:rsidRPr="00DD25BF">
        <w:rPr>
          <w:rFonts w:cstheme="minorHAnsi"/>
          <w:sz w:val="24"/>
          <w:szCs w:val="24"/>
        </w:rPr>
        <w:t>Gmina Manowo współpracuje z Pomorską Fundacją Jaś i Małgosia z Cewlina, w celu dostarczania osobom starszym i niepełnosprawnym sprzętu rehabilitacyjnego. W 2025 roku z takiego sprzętu skorzystały 2 osoby, a 15 osobom pracownicy socjalni wydali wnioski do ubiegania się o orzeczenie stopnia niepełnosprawności.</w:t>
      </w:r>
    </w:p>
    <w:p w14:paraId="0A60E20A" w14:textId="77777777" w:rsidR="00003367" w:rsidRPr="00DD25BF" w:rsidRDefault="00003367" w:rsidP="0080444B">
      <w:pPr>
        <w:jc w:val="both"/>
        <w:rPr>
          <w:rFonts w:cstheme="minorHAnsi"/>
          <w:sz w:val="24"/>
          <w:szCs w:val="24"/>
        </w:rPr>
      </w:pPr>
      <w:r w:rsidRPr="00DD25BF">
        <w:rPr>
          <w:rFonts w:cstheme="minorHAnsi"/>
          <w:sz w:val="24"/>
          <w:szCs w:val="24"/>
        </w:rPr>
        <w:t xml:space="preserve">W 2025 roku funkcjonował program „Asystent osobisty osoby niepełnosprawnej”, w ramach którego ze wsparcia skorzystało 9 osób niepełnosprawnych oraz program „Opieka </w:t>
      </w:r>
      <w:proofErr w:type="spellStart"/>
      <w:r w:rsidRPr="00DD25BF">
        <w:rPr>
          <w:rFonts w:cstheme="minorHAnsi"/>
          <w:sz w:val="24"/>
          <w:szCs w:val="24"/>
        </w:rPr>
        <w:t>wytchnieniowa</w:t>
      </w:r>
      <w:proofErr w:type="spellEnd"/>
      <w:r w:rsidRPr="00DD25BF">
        <w:rPr>
          <w:rFonts w:cstheme="minorHAnsi"/>
          <w:sz w:val="24"/>
          <w:szCs w:val="24"/>
        </w:rPr>
        <w:t>”, z którego skorzystali opiekunowie 2 niepełnosprawnych dzieci.</w:t>
      </w:r>
    </w:p>
    <w:p w14:paraId="41CC54AD" w14:textId="77777777" w:rsidR="00003367" w:rsidRPr="00DD25BF" w:rsidRDefault="00003367" w:rsidP="0080444B">
      <w:pPr>
        <w:jc w:val="both"/>
        <w:rPr>
          <w:rFonts w:cstheme="minorHAnsi"/>
          <w:sz w:val="24"/>
          <w:szCs w:val="24"/>
        </w:rPr>
      </w:pPr>
      <w:r w:rsidRPr="00DD25BF">
        <w:rPr>
          <w:rFonts w:cstheme="minorHAnsi"/>
          <w:sz w:val="24"/>
          <w:szCs w:val="24"/>
        </w:rPr>
        <w:t>Prowadzona była również współpraca z CARITAS Koszalin w celu wsparcia osób niepełnosprawnych. W ramach prac społecznie – użytecznych 7 osób  z terenu gminy Manowo udzielały wsparcia w codziennym funkcjonowaniu osobom pełni do tego niezdolnym.</w:t>
      </w:r>
    </w:p>
    <w:p w14:paraId="56D94FC8" w14:textId="77777777" w:rsidR="00003367" w:rsidRPr="00DD25BF" w:rsidRDefault="00003367" w:rsidP="0080444B">
      <w:pPr>
        <w:spacing w:after="0"/>
        <w:jc w:val="both"/>
        <w:rPr>
          <w:rFonts w:cstheme="minorHAnsi"/>
          <w:sz w:val="24"/>
          <w:szCs w:val="24"/>
        </w:rPr>
      </w:pPr>
      <w:r w:rsidRPr="00DD25BF">
        <w:rPr>
          <w:rFonts w:cstheme="minorHAnsi"/>
          <w:sz w:val="24"/>
          <w:szCs w:val="24"/>
        </w:rPr>
        <w:t>Osoby posiadające orzeczenia o niepełnosprawności objęte były również wsparciem finansowym. W 2025 roku wsparcie finansowe obejmowało:</w:t>
      </w:r>
    </w:p>
    <w:p w14:paraId="69D68AD0" w14:textId="77777777" w:rsidR="00003367" w:rsidRPr="00DD25BF" w:rsidRDefault="00003367" w:rsidP="0080444B">
      <w:pPr>
        <w:spacing w:after="0"/>
        <w:ind w:left="426"/>
        <w:jc w:val="both"/>
        <w:rPr>
          <w:rFonts w:cstheme="minorHAnsi"/>
          <w:sz w:val="24"/>
          <w:szCs w:val="24"/>
        </w:rPr>
      </w:pPr>
      <w:r w:rsidRPr="00DD25BF">
        <w:rPr>
          <w:rFonts w:cstheme="minorHAnsi"/>
          <w:sz w:val="24"/>
          <w:szCs w:val="24"/>
        </w:rPr>
        <w:t>1.zasiłek pielęgnacyjny – 1024 świadczeń  na kwotę  221020,16 zł</w:t>
      </w:r>
    </w:p>
    <w:p w14:paraId="669841A0" w14:textId="77777777" w:rsidR="00003367" w:rsidRPr="00DD25BF" w:rsidRDefault="00003367" w:rsidP="0080444B">
      <w:pPr>
        <w:spacing w:after="0"/>
        <w:ind w:left="426"/>
        <w:jc w:val="both"/>
        <w:rPr>
          <w:rFonts w:cstheme="minorHAnsi"/>
          <w:sz w:val="24"/>
          <w:szCs w:val="24"/>
        </w:rPr>
      </w:pPr>
      <w:r w:rsidRPr="00DD25BF">
        <w:rPr>
          <w:rFonts w:cstheme="minorHAnsi"/>
          <w:sz w:val="24"/>
          <w:szCs w:val="24"/>
        </w:rPr>
        <w:t>2. świadczenie pielęgnacyjne – 374 świadczenia  na kwotę  1222853,10  zł</w:t>
      </w:r>
    </w:p>
    <w:p w14:paraId="7A1A7ED3" w14:textId="77777777" w:rsidR="00003367" w:rsidRPr="00DD25BF" w:rsidRDefault="00003367" w:rsidP="0080444B">
      <w:pPr>
        <w:spacing w:after="0"/>
        <w:ind w:left="426"/>
        <w:jc w:val="both"/>
        <w:rPr>
          <w:rFonts w:cstheme="minorHAnsi"/>
          <w:sz w:val="24"/>
          <w:szCs w:val="24"/>
        </w:rPr>
      </w:pPr>
      <w:r w:rsidRPr="00DD25BF">
        <w:rPr>
          <w:rFonts w:cstheme="minorHAnsi"/>
          <w:sz w:val="24"/>
          <w:szCs w:val="24"/>
        </w:rPr>
        <w:t>3. składki zdrowotne – 12 osób uprawnionych  do świadczeń na kwotę 38378,93 zł</w:t>
      </w:r>
    </w:p>
    <w:p w14:paraId="65804D7A" w14:textId="5C307483" w:rsidR="00003367" w:rsidRPr="00DD25BF" w:rsidRDefault="00003367" w:rsidP="0080444B">
      <w:pPr>
        <w:spacing w:after="0"/>
        <w:ind w:left="426"/>
        <w:jc w:val="both"/>
        <w:rPr>
          <w:rFonts w:cstheme="minorHAnsi"/>
          <w:sz w:val="24"/>
          <w:szCs w:val="24"/>
        </w:rPr>
      </w:pPr>
      <w:r w:rsidRPr="00DD25BF">
        <w:rPr>
          <w:rFonts w:cstheme="minorHAnsi"/>
          <w:sz w:val="24"/>
          <w:szCs w:val="24"/>
        </w:rPr>
        <w:t>4. zasiłek stały – 15 osób uprawnionych do pobierania  świadczeń na kwotę 171 470,00 zł.</w:t>
      </w:r>
    </w:p>
    <w:p w14:paraId="06291FA9" w14:textId="77777777" w:rsidR="00003367" w:rsidRPr="00DD25BF" w:rsidRDefault="00003367" w:rsidP="0080444B">
      <w:pPr>
        <w:spacing w:after="0"/>
        <w:jc w:val="both"/>
        <w:rPr>
          <w:rFonts w:cstheme="minorHAnsi"/>
          <w:sz w:val="24"/>
          <w:szCs w:val="24"/>
        </w:rPr>
      </w:pPr>
      <w:r w:rsidRPr="00DD25BF">
        <w:rPr>
          <w:rFonts w:cstheme="minorHAnsi"/>
          <w:sz w:val="24"/>
          <w:szCs w:val="24"/>
        </w:rPr>
        <w:t>Na terenie gminy funkcjonuje Środowiskowy Dom Samopomocy „Pegaz”, z którego wsparcia korzysta systematycznie 26 osób niepełnosprawnych oraz w wieku poprodukcyjnym. W ramach uczestnictwa osoby korzystają m.in. z warsztatów, wsparcia psychologicznego, spotkań okolicznościowych, wycieczek, uroczystości itp.</w:t>
      </w:r>
    </w:p>
    <w:p w14:paraId="72B03DCE" w14:textId="77777777" w:rsidR="00003367" w:rsidRPr="00DD25BF" w:rsidRDefault="00003367" w:rsidP="0080444B">
      <w:pPr>
        <w:jc w:val="both"/>
        <w:rPr>
          <w:rFonts w:cstheme="minorHAnsi"/>
          <w:sz w:val="24"/>
          <w:szCs w:val="24"/>
        </w:rPr>
      </w:pPr>
      <w:r w:rsidRPr="00DD25BF">
        <w:rPr>
          <w:rFonts w:cstheme="minorHAnsi"/>
          <w:sz w:val="24"/>
          <w:szCs w:val="24"/>
        </w:rPr>
        <w:t>Gmina Manowo uczestniczy w projekcie powiatowym, w ramach którego 10 osób niepełnosprawnych z terenu gminy objętych jest wsparciem w formie sprzątania mieszkania, robienia zakupów, wykupienia leków, wyjścia na spacer itp.</w:t>
      </w:r>
    </w:p>
    <w:p w14:paraId="112331EE" w14:textId="7A6391AD" w:rsidR="00A82333" w:rsidRPr="00930135" w:rsidRDefault="00A82333" w:rsidP="0080444B">
      <w:pPr>
        <w:jc w:val="both"/>
        <w:rPr>
          <w:rFonts w:cstheme="minorHAnsi"/>
          <w:sz w:val="24"/>
          <w:szCs w:val="24"/>
        </w:rPr>
      </w:pPr>
    </w:p>
    <w:p w14:paraId="0E0881A4" w14:textId="77777777" w:rsidR="00AC1B21" w:rsidRPr="00DD25BF" w:rsidRDefault="00A82333" w:rsidP="0080444B">
      <w:pPr>
        <w:jc w:val="both"/>
        <w:rPr>
          <w:rFonts w:cstheme="minorHAnsi"/>
          <w:sz w:val="24"/>
          <w:szCs w:val="24"/>
        </w:rPr>
      </w:pPr>
      <w:r w:rsidRPr="00930135">
        <w:rPr>
          <w:rFonts w:cstheme="minorHAnsi"/>
          <w:sz w:val="24"/>
          <w:szCs w:val="24"/>
        </w:rPr>
        <w:t xml:space="preserve">W ramach </w:t>
      </w:r>
      <w:r w:rsidRPr="00930135">
        <w:rPr>
          <w:rFonts w:cstheme="minorHAnsi"/>
          <w:b/>
          <w:bCs/>
          <w:sz w:val="24"/>
          <w:szCs w:val="24"/>
        </w:rPr>
        <w:t>Celu strategicznego III</w:t>
      </w:r>
      <w:r w:rsidRPr="00930135">
        <w:rPr>
          <w:rFonts w:cstheme="minorHAnsi"/>
          <w:sz w:val="24"/>
          <w:szCs w:val="24"/>
        </w:rPr>
        <w:t xml:space="preserve"> </w:t>
      </w:r>
      <w:r w:rsidR="00AC1B21" w:rsidRPr="00DD25BF">
        <w:rPr>
          <w:rFonts w:cstheme="minorHAnsi"/>
          <w:sz w:val="24"/>
          <w:szCs w:val="24"/>
        </w:rPr>
        <w:t>W ramach współpracy z Powiatowym Urzędem Pracy w Koszalinie pracownicy socjalni wyszukiwali i wskazywali osobom długotrwale bezrobotnym oferty z rynku pracy.  W celu aktywizacji zawodowej 18 osób bezrobotnych w  2025 roku zostało skierowanych do wykonywania prac społecznie użytecznych.</w:t>
      </w:r>
    </w:p>
    <w:p w14:paraId="0E3F3FB2" w14:textId="77622DA4" w:rsidR="00A82333" w:rsidRPr="00DD25BF" w:rsidRDefault="00AC1B21" w:rsidP="0080444B">
      <w:pPr>
        <w:jc w:val="both"/>
        <w:rPr>
          <w:rFonts w:cstheme="minorHAnsi"/>
          <w:sz w:val="24"/>
          <w:szCs w:val="24"/>
        </w:rPr>
      </w:pPr>
      <w:r w:rsidRPr="00DD25BF">
        <w:rPr>
          <w:rFonts w:cstheme="minorHAnsi"/>
          <w:sz w:val="24"/>
          <w:szCs w:val="24"/>
        </w:rPr>
        <w:t>W 2025 roku Gminny Ośrodek Pomocy Społecznej w Manowie na terenie gminy zrealizował wiele zadań ustawowych mających na celu poprawę funkcjonowania rodzin oraz  rozwiązanie istotnych problemów, z jakimi borykają  się  mieszkańcy gminy. Indywidualnie analizowana była sytuacja rodzin oraz środowiska rodzinnego. Systematycznie monitorowano rodziny zagrożone kryzysem, który spowodowany mógł być takimi problemami jak m.in. bezrobocie, wielodzietność, samotne macierzyństwo, czy alkoholizm.</w:t>
      </w:r>
    </w:p>
    <w:p w14:paraId="23A681B6" w14:textId="77777777" w:rsidR="00AC1B21" w:rsidRPr="00DD25BF" w:rsidRDefault="00AC1B21" w:rsidP="0080444B">
      <w:pPr>
        <w:spacing w:after="0"/>
        <w:jc w:val="both"/>
        <w:rPr>
          <w:rFonts w:cstheme="minorHAnsi"/>
          <w:sz w:val="24"/>
          <w:szCs w:val="24"/>
        </w:rPr>
      </w:pPr>
      <w:r w:rsidRPr="00DD25BF">
        <w:rPr>
          <w:rFonts w:cstheme="minorHAnsi"/>
          <w:sz w:val="24"/>
          <w:szCs w:val="24"/>
        </w:rPr>
        <w:t xml:space="preserve">Gminny Ośrodek Pomocy Społecznej w Manowie w 2025 roku  wypłacił  świadczenia pieniężne:                        </w:t>
      </w:r>
      <w:r w:rsidRPr="00DD25BF">
        <w:rPr>
          <w:rFonts w:cstheme="minorHAnsi"/>
          <w:sz w:val="24"/>
          <w:szCs w:val="24"/>
        </w:rPr>
        <w:br/>
        <w:t>1 . zasiłki rodzinne – 788 świadczenia  na kwotę  88783,14  zł</w:t>
      </w:r>
    </w:p>
    <w:p w14:paraId="45CAD984" w14:textId="77777777" w:rsidR="00AC1B21" w:rsidRPr="00DD25BF" w:rsidRDefault="00AC1B21" w:rsidP="0080444B">
      <w:pPr>
        <w:spacing w:after="0"/>
        <w:jc w:val="both"/>
        <w:rPr>
          <w:rFonts w:cstheme="minorHAnsi"/>
          <w:sz w:val="24"/>
          <w:szCs w:val="24"/>
        </w:rPr>
      </w:pPr>
      <w:r w:rsidRPr="00DD25BF">
        <w:rPr>
          <w:rFonts w:cstheme="minorHAnsi"/>
          <w:sz w:val="24"/>
          <w:szCs w:val="24"/>
        </w:rPr>
        <w:t>2 . świadczenia z tytułu urodzenia dziecka – 3 świadczenia   na kwotę  3000 zł</w:t>
      </w:r>
    </w:p>
    <w:p w14:paraId="120771DA" w14:textId="77777777" w:rsidR="00AC1B21" w:rsidRPr="00DD25BF" w:rsidRDefault="00AC1B21" w:rsidP="0080444B">
      <w:pPr>
        <w:spacing w:after="0"/>
        <w:jc w:val="both"/>
        <w:rPr>
          <w:rFonts w:cstheme="minorHAnsi"/>
          <w:sz w:val="24"/>
          <w:szCs w:val="24"/>
        </w:rPr>
      </w:pPr>
      <w:r w:rsidRPr="00DD25BF">
        <w:rPr>
          <w:rFonts w:cstheme="minorHAnsi"/>
          <w:sz w:val="24"/>
          <w:szCs w:val="24"/>
        </w:rPr>
        <w:t>3 . świadczenia z funduszu alimentacyjnego – 232 świadczenia  na kwotę 144969,27 zł</w:t>
      </w:r>
    </w:p>
    <w:p w14:paraId="42A763F4" w14:textId="77777777" w:rsidR="00AC1B21" w:rsidRPr="00DD25BF" w:rsidRDefault="00AC1B21" w:rsidP="0080444B">
      <w:pPr>
        <w:spacing w:after="0"/>
        <w:jc w:val="both"/>
        <w:rPr>
          <w:rFonts w:cstheme="minorHAnsi"/>
          <w:sz w:val="24"/>
          <w:szCs w:val="24"/>
        </w:rPr>
      </w:pPr>
      <w:r w:rsidRPr="00DD25BF">
        <w:rPr>
          <w:rFonts w:cstheme="minorHAnsi"/>
          <w:sz w:val="24"/>
          <w:szCs w:val="24"/>
        </w:rPr>
        <w:t>4 . dodatek z tytułu kształcenia i rehabilitacji dziecka – 73 świadczenia  na kwotę 7398,68 zł</w:t>
      </w:r>
    </w:p>
    <w:p w14:paraId="2AB2647A" w14:textId="77777777" w:rsidR="00AC1B21" w:rsidRPr="00DD25BF" w:rsidRDefault="00AC1B21" w:rsidP="0080444B">
      <w:pPr>
        <w:spacing w:after="0"/>
        <w:jc w:val="both"/>
        <w:rPr>
          <w:rFonts w:cstheme="minorHAnsi"/>
          <w:sz w:val="24"/>
          <w:szCs w:val="24"/>
        </w:rPr>
      </w:pPr>
      <w:r w:rsidRPr="00DD25BF">
        <w:rPr>
          <w:rFonts w:cstheme="minorHAnsi"/>
          <w:sz w:val="24"/>
          <w:szCs w:val="24"/>
        </w:rPr>
        <w:t>5 . dodatek z tytułu samotnego wychowywania dziecka – 36 świadczeń na kwotę 4461,92 zł</w:t>
      </w:r>
    </w:p>
    <w:p w14:paraId="18C5782F" w14:textId="77777777" w:rsidR="00AC1B21" w:rsidRPr="00DD25BF" w:rsidRDefault="00AC1B21" w:rsidP="0080444B">
      <w:pPr>
        <w:spacing w:after="0"/>
        <w:jc w:val="both"/>
        <w:rPr>
          <w:rFonts w:cstheme="minorHAnsi"/>
          <w:sz w:val="24"/>
          <w:szCs w:val="24"/>
        </w:rPr>
      </w:pPr>
      <w:r w:rsidRPr="00DD25BF">
        <w:rPr>
          <w:rFonts w:cstheme="minorHAnsi"/>
          <w:sz w:val="24"/>
          <w:szCs w:val="24"/>
        </w:rPr>
        <w:t>6 . dodatek z tytułu rozpoczęcia roku szkolnego – 99  świadczenia  na kwotę 4528,40  zł</w:t>
      </w:r>
    </w:p>
    <w:p w14:paraId="6AA07113" w14:textId="77777777" w:rsidR="00AC1B21" w:rsidRPr="00DD25BF" w:rsidRDefault="00AC1B21" w:rsidP="0080444B">
      <w:pPr>
        <w:spacing w:after="0"/>
        <w:jc w:val="both"/>
        <w:rPr>
          <w:rFonts w:cstheme="minorHAnsi"/>
          <w:sz w:val="24"/>
          <w:szCs w:val="24"/>
        </w:rPr>
      </w:pPr>
      <w:r w:rsidRPr="00DD25BF">
        <w:rPr>
          <w:rFonts w:cstheme="minorHAnsi"/>
          <w:sz w:val="24"/>
          <w:szCs w:val="24"/>
        </w:rPr>
        <w:t>7 . dodatek z tytułu podjęcia przez dziecko nauki w szkole poza miejscem zamieszkania –    131 świadczenia  na kwotę 8482,98 zł</w:t>
      </w:r>
    </w:p>
    <w:p w14:paraId="281EC31D" w14:textId="77777777" w:rsidR="00AC1B21" w:rsidRPr="00DD25BF" w:rsidRDefault="00AC1B21" w:rsidP="0080444B">
      <w:pPr>
        <w:spacing w:after="0"/>
        <w:jc w:val="both"/>
        <w:rPr>
          <w:rFonts w:cstheme="minorHAnsi"/>
          <w:sz w:val="24"/>
          <w:szCs w:val="24"/>
        </w:rPr>
      </w:pPr>
      <w:r w:rsidRPr="00DD25BF">
        <w:rPr>
          <w:rFonts w:cstheme="minorHAnsi"/>
          <w:sz w:val="24"/>
          <w:szCs w:val="24"/>
        </w:rPr>
        <w:t>8 . dodatek z tytułu wychowania dziecka w rodzinie wielodzietnej – 218 świadczenia  na kwotę 20561,56 zł</w:t>
      </w:r>
    </w:p>
    <w:p w14:paraId="3F3007E0" w14:textId="77777777" w:rsidR="00AC1B21" w:rsidRPr="00DD25BF" w:rsidRDefault="00AC1B21" w:rsidP="0080444B">
      <w:pPr>
        <w:spacing w:after="0"/>
        <w:jc w:val="both"/>
        <w:rPr>
          <w:rFonts w:cstheme="minorHAnsi"/>
          <w:sz w:val="24"/>
          <w:szCs w:val="24"/>
        </w:rPr>
      </w:pPr>
      <w:r w:rsidRPr="00DD25BF">
        <w:rPr>
          <w:rFonts w:cstheme="minorHAnsi"/>
          <w:sz w:val="24"/>
          <w:szCs w:val="24"/>
        </w:rPr>
        <w:t>9. świadczenie rodzicielskie /zasiłek macierzyński 57 świadczenia na kwotę 52818,60  zł</w:t>
      </w:r>
    </w:p>
    <w:p w14:paraId="30AAFC22" w14:textId="77777777" w:rsidR="00AC1B21" w:rsidRPr="00DD25BF" w:rsidRDefault="00AC1B21" w:rsidP="0080444B">
      <w:pPr>
        <w:spacing w:after="0"/>
        <w:jc w:val="both"/>
        <w:rPr>
          <w:rFonts w:cstheme="minorHAnsi"/>
          <w:sz w:val="24"/>
          <w:szCs w:val="24"/>
        </w:rPr>
      </w:pPr>
      <w:r w:rsidRPr="00DD25BF">
        <w:rPr>
          <w:rFonts w:cstheme="minorHAnsi"/>
          <w:sz w:val="24"/>
          <w:szCs w:val="24"/>
        </w:rPr>
        <w:t>10 . zasiłek pielęgnacyjny – 1024 świadczeń  na kwotę  221020,16 zł</w:t>
      </w:r>
    </w:p>
    <w:p w14:paraId="2A978370" w14:textId="77777777" w:rsidR="00AC1B21" w:rsidRPr="00DD25BF" w:rsidRDefault="00AC1B21" w:rsidP="0080444B">
      <w:pPr>
        <w:spacing w:after="0"/>
        <w:jc w:val="both"/>
        <w:rPr>
          <w:rFonts w:cstheme="minorHAnsi"/>
          <w:sz w:val="24"/>
          <w:szCs w:val="24"/>
        </w:rPr>
      </w:pPr>
      <w:r w:rsidRPr="00DD25BF">
        <w:rPr>
          <w:rFonts w:cstheme="minorHAnsi"/>
          <w:sz w:val="24"/>
          <w:szCs w:val="24"/>
        </w:rPr>
        <w:t>11 . świadczenie pielęgnacyjne – 374 świadczenia  na kwotę  1222853,10  zł,</w:t>
      </w:r>
    </w:p>
    <w:p w14:paraId="119A266C" w14:textId="77777777" w:rsidR="00AC1B21" w:rsidRPr="00DD25BF" w:rsidRDefault="00AC1B21" w:rsidP="0080444B">
      <w:pPr>
        <w:spacing w:after="0"/>
        <w:jc w:val="both"/>
        <w:rPr>
          <w:rFonts w:cstheme="minorHAnsi"/>
          <w:sz w:val="24"/>
          <w:szCs w:val="24"/>
        </w:rPr>
      </w:pPr>
      <w:r w:rsidRPr="00DD25BF">
        <w:rPr>
          <w:rFonts w:cstheme="minorHAnsi"/>
          <w:sz w:val="24"/>
          <w:szCs w:val="24"/>
        </w:rPr>
        <w:t>12. składki na ubezpieczenie społeczne – 19 osób uprawnionych  do świadczeń na kwotę  168557,69zł</w:t>
      </w:r>
    </w:p>
    <w:p w14:paraId="61C0C2B1" w14:textId="77777777" w:rsidR="00AC1B21" w:rsidRPr="00DD25BF" w:rsidRDefault="00AC1B21" w:rsidP="0080444B">
      <w:pPr>
        <w:spacing w:after="0"/>
        <w:jc w:val="both"/>
        <w:rPr>
          <w:rFonts w:cstheme="minorHAnsi"/>
          <w:sz w:val="24"/>
          <w:szCs w:val="24"/>
        </w:rPr>
      </w:pPr>
      <w:r w:rsidRPr="00DD25BF">
        <w:rPr>
          <w:rFonts w:cstheme="minorHAnsi"/>
          <w:sz w:val="24"/>
          <w:szCs w:val="24"/>
        </w:rPr>
        <w:t>13 . składki zdrowotne – 12 osób uprawnionych  do świadczeń na kwotę 38378,93 zł</w:t>
      </w:r>
    </w:p>
    <w:p w14:paraId="3AF9E8C0" w14:textId="77777777" w:rsidR="00AC1B21" w:rsidRPr="00DD25BF" w:rsidRDefault="00AC1B21" w:rsidP="0080444B">
      <w:pPr>
        <w:spacing w:after="0"/>
        <w:jc w:val="both"/>
        <w:rPr>
          <w:rFonts w:cstheme="minorHAnsi"/>
          <w:sz w:val="24"/>
          <w:szCs w:val="24"/>
        </w:rPr>
      </w:pPr>
      <w:r w:rsidRPr="00DD25BF">
        <w:rPr>
          <w:rFonts w:cstheme="minorHAnsi"/>
          <w:sz w:val="24"/>
          <w:szCs w:val="24"/>
        </w:rPr>
        <w:t>14 . jednorazowe świadczenie „Za życiem ‘’-  brak</w:t>
      </w:r>
    </w:p>
    <w:p w14:paraId="2062EF89" w14:textId="77777777" w:rsidR="00AC1B21" w:rsidRPr="00DD25BF" w:rsidRDefault="00AC1B21" w:rsidP="0080444B">
      <w:pPr>
        <w:spacing w:after="0"/>
        <w:jc w:val="both"/>
        <w:rPr>
          <w:rFonts w:cstheme="minorHAnsi"/>
          <w:sz w:val="24"/>
          <w:szCs w:val="24"/>
        </w:rPr>
      </w:pPr>
      <w:r w:rsidRPr="00DD25BF">
        <w:rPr>
          <w:rFonts w:cstheme="minorHAnsi"/>
          <w:sz w:val="24"/>
          <w:szCs w:val="24"/>
        </w:rPr>
        <w:t xml:space="preserve">15 . dożywianie –   0 osoby dorosłe , 10 dzieci do czasu podjęcia nauki w szkole podstawowej . Kwota świadczenia łącznie  na kwotę 3424  zł  </w:t>
      </w:r>
    </w:p>
    <w:p w14:paraId="0E8C0FD2" w14:textId="77777777" w:rsidR="00AC1B21" w:rsidRPr="00DD25BF" w:rsidRDefault="00AC1B21" w:rsidP="0080444B">
      <w:pPr>
        <w:spacing w:after="0"/>
        <w:jc w:val="both"/>
        <w:rPr>
          <w:rFonts w:cstheme="minorHAnsi"/>
          <w:sz w:val="24"/>
          <w:szCs w:val="24"/>
        </w:rPr>
      </w:pPr>
      <w:r w:rsidRPr="00DD25BF">
        <w:rPr>
          <w:rFonts w:cstheme="minorHAnsi"/>
          <w:sz w:val="24"/>
          <w:szCs w:val="24"/>
        </w:rPr>
        <w:t>16 .  stypendium –  11 dzieci , kwota  6683,30 zł</w:t>
      </w:r>
    </w:p>
    <w:p w14:paraId="2B7B470A" w14:textId="77777777" w:rsidR="00324188" w:rsidRDefault="00324188" w:rsidP="00324188">
      <w:pPr>
        <w:rPr>
          <w:rFonts w:cstheme="minorHAnsi"/>
          <w:sz w:val="24"/>
          <w:szCs w:val="24"/>
        </w:rPr>
      </w:pPr>
    </w:p>
    <w:p w14:paraId="33610707" w14:textId="50C0C29F" w:rsidR="00D76F8E" w:rsidRPr="00930135" w:rsidRDefault="00EA1960" w:rsidP="00324188">
      <w:pPr>
        <w:pStyle w:val="Nagwek3"/>
        <w:rPr>
          <w:rFonts w:asciiTheme="minorHAnsi" w:hAnsiTheme="minorHAnsi" w:cstheme="minorHAnsi"/>
          <w:b/>
          <w:color w:val="auto"/>
        </w:rPr>
      </w:pPr>
      <w:bookmarkStart w:id="33" w:name="_Hlk130898281"/>
      <w:bookmarkStart w:id="34" w:name="_Hlk103583215"/>
      <w:bookmarkStart w:id="35" w:name="_Toc165893483"/>
      <w:bookmarkEnd w:id="33"/>
      <w:bookmarkEnd w:id="34"/>
      <w:r w:rsidRPr="00930135">
        <w:rPr>
          <w:rFonts w:asciiTheme="minorHAnsi" w:hAnsiTheme="minorHAnsi" w:cstheme="minorHAnsi"/>
          <w:b/>
          <w:color w:val="auto"/>
        </w:rPr>
        <w:t>3.</w:t>
      </w:r>
      <w:r w:rsidR="00CD648D">
        <w:rPr>
          <w:rFonts w:asciiTheme="minorHAnsi" w:hAnsiTheme="minorHAnsi" w:cstheme="minorHAnsi"/>
          <w:b/>
          <w:color w:val="auto"/>
        </w:rPr>
        <w:t>4</w:t>
      </w:r>
      <w:r w:rsidRPr="00930135">
        <w:rPr>
          <w:rFonts w:asciiTheme="minorHAnsi" w:hAnsiTheme="minorHAnsi" w:cstheme="minorHAnsi"/>
          <w:b/>
          <w:color w:val="auto"/>
        </w:rPr>
        <w:t>. Gminny program wspierania rodziny</w:t>
      </w:r>
      <w:bookmarkEnd w:id="35"/>
    </w:p>
    <w:p w14:paraId="2C575A75" w14:textId="77777777" w:rsidR="00AE2D8E" w:rsidRPr="00930135" w:rsidRDefault="00AE2D8E" w:rsidP="00AE2D8E">
      <w:pPr>
        <w:spacing w:after="0" w:line="240" w:lineRule="auto"/>
        <w:rPr>
          <w:rFonts w:cstheme="minorHAnsi"/>
          <w:b/>
          <w:bCs/>
          <w:sz w:val="24"/>
          <w:szCs w:val="24"/>
        </w:rPr>
      </w:pPr>
    </w:p>
    <w:p w14:paraId="264F63AF" w14:textId="77777777" w:rsidR="00AC1B21" w:rsidRPr="00DD25BF" w:rsidRDefault="005D586A" w:rsidP="0080444B">
      <w:pPr>
        <w:spacing w:after="0" w:line="240" w:lineRule="auto"/>
        <w:jc w:val="both"/>
        <w:rPr>
          <w:rFonts w:cstheme="minorHAnsi"/>
          <w:sz w:val="24"/>
          <w:szCs w:val="24"/>
        </w:rPr>
      </w:pPr>
      <w:r w:rsidRPr="00DD25BF">
        <w:rPr>
          <w:rFonts w:cstheme="minorHAnsi"/>
          <w:b/>
          <w:bCs/>
          <w:sz w:val="24"/>
          <w:szCs w:val="24"/>
        </w:rPr>
        <w:t>Gminny Program Wspierania Rodziny</w:t>
      </w:r>
      <w:r w:rsidRPr="00DD25BF">
        <w:rPr>
          <w:rFonts w:cstheme="minorHAnsi"/>
          <w:sz w:val="24"/>
          <w:szCs w:val="24"/>
        </w:rPr>
        <w:t xml:space="preserve"> </w:t>
      </w:r>
      <w:r w:rsidR="00AC1B21" w:rsidRPr="00DD25BF">
        <w:rPr>
          <w:rFonts w:cstheme="minorHAnsi"/>
          <w:sz w:val="24"/>
          <w:szCs w:val="24"/>
        </w:rPr>
        <w:t>został  przyjęty do realizacji  Uchwałą Rady Gminy</w:t>
      </w:r>
      <w:r w:rsidR="00AC1B21" w:rsidRPr="00DD25BF">
        <w:rPr>
          <w:rFonts w:cstheme="minorHAnsi"/>
          <w:sz w:val="24"/>
          <w:szCs w:val="24"/>
        </w:rPr>
        <w:br/>
      </w:r>
      <w:r w:rsidR="00AC1B21" w:rsidRPr="00DD25BF">
        <w:rPr>
          <w:rFonts w:cstheme="minorHAnsi"/>
          <w:b/>
          <w:bCs/>
          <w:sz w:val="24"/>
          <w:szCs w:val="24"/>
        </w:rPr>
        <w:t>XLIV/ 362/ 2022</w:t>
      </w:r>
      <w:r w:rsidR="00AC1B21" w:rsidRPr="00DD25BF">
        <w:rPr>
          <w:rFonts w:cstheme="minorHAnsi"/>
          <w:sz w:val="24"/>
          <w:szCs w:val="24"/>
        </w:rPr>
        <w:t xml:space="preserve">,  na lata </w:t>
      </w:r>
      <w:r w:rsidR="00AC1B21" w:rsidRPr="00DD25BF">
        <w:rPr>
          <w:rFonts w:cstheme="minorHAnsi"/>
          <w:b/>
          <w:bCs/>
          <w:sz w:val="24"/>
          <w:szCs w:val="24"/>
        </w:rPr>
        <w:t xml:space="preserve">2023 – 2025 </w:t>
      </w:r>
      <w:r w:rsidR="00AC1B21" w:rsidRPr="00DD25BF">
        <w:rPr>
          <w:rFonts w:cstheme="minorHAnsi"/>
          <w:sz w:val="24"/>
          <w:szCs w:val="24"/>
        </w:rPr>
        <w:t xml:space="preserve"> rok, a jego koordynowaniem i monitorowaniem  zajmował się  Gminny  Ośrodek  Pomocy Społecznej w Manowie.  Program ten zakładał przeprowadzenie wielu działań oraz stworzenie systemu wspierania rodzin przeżywających trudności w wypełnianiu funkcji opiekuńczo - wychowawczych na terenie gminy Manowo.  Niniejsze sprawozdanie zostało sporządzone na podstawie art. 179 ust. 1 Ustawy z dnia 9 czerwca 2011 roku o wspieraniu rodziny i systemie pieczy zastępczej – tekst jednolity  (Dz.U. </w:t>
      </w:r>
      <w:proofErr w:type="spellStart"/>
      <w:r w:rsidR="00AC1B21" w:rsidRPr="00DD25BF">
        <w:rPr>
          <w:rFonts w:cstheme="minorHAnsi"/>
          <w:sz w:val="24"/>
          <w:szCs w:val="24"/>
        </w:rPr>
        <w:t>tj</w:t>
      </w:r>
      <w:proofErr w:type="spellEnd"/>
      <w:r w:rsidR="00AC1B21" w:rsidRPr="00DD25BF">
        <w:rPr>
          <w:rFonts w:cstheme="minorHAnsi"/>
          <w:sz w:val="24"/>
          <w:szCs w:val="24"/>
        </w:rPr>
        <w:t xml:space="preserve"> z 2024 r . </w:t>
      </w:r>
      <w:proofErr w:type="spellStart"/>
      <w:r w:rsidR="00AC1B21" w:rsidRPr="00DD25BF">
        <w:rPr>
          <w:rFonts w:cstheme="minorHAnsi"/>
          <w:sz w:val="24"/>
          <w:szCs w:val="24"/>
        </w:rPr>
        <w:t>poz</w:t>
      </w:r>
      <w:proofErr w:type="spellEnd"/>
      <w:r w:rsidR="00AC1B21" w:rsidRPr="00DD25BF">
        <w:rPr>
          <w:rFonts w:cstheme="minorHAnsi"/>
          <w:sz w:val="24"/>
          <w:szCs w:val="24"/>
        </w:rPr>
        <w:t xml:space="preserve"> . 177  z późn .zm.), który zobowiązuje Wójta Gminy  do złożenia Radzie Gminy rocznego sprawozdania  z realizacji programu  do dnia 31 marca każdego roku: „W terminie do dnia 31 marca każdego roku wójt składa radzie gminy roczne sprawozdanie z realizacji zadań z zakresu wspierania rodziny oraz przedstawia potrzeby związane z realizacją zadań”.</w:t>
      </w:r>
    </w:p>
    <w:p w14:paraId="4EE34057" w14:textId="77777777" w:rsidR="00AC1B21" w:rsidRPr="00DD25BF" w:rsidRDefault="00AC1B21" w:rsidP="0080444B">
      <w:pPr>
        <w:spacing w:after="0" w:line="240" w:lineRule="auto"/>
        <w:jc w:val="both"/>
        <w:rPr>
          <w:rFonts w:cstheme="minorHAnsi"/>
          <w:sz w:val="24"/>
          <w:szCs w:val="24"/>
        </w:rPr>
      </w:pPr>
    </w:p>
    <w:p w14:paraId="42806E62" w14:textId="41F01D92" w:rsidR="00AC1B21" w:rsidRPr="00DD25BF" w:rsidRDefault="00AC1B21" w:rsidP="0080444B">
      <w:pPr>
        <w:spacing w:after="0" w:line="240" w:lineRule="auto"/>
        <w:jc w:val="both"/>
        <w:rPr>
          <w:rFonts w:cstheme="minorHAnsi"/>
          <w:sz w:val="24"/>
          <w:szCs w:val="24"/>
        </w:rPr>
      </w:pPr>
      <w:r w:rsidRPr="00DD25BF">
        <w:rPr>
          <w:rFonts w:cstheme="minorHAnsi"/>
          <w:sz w:val="24"/>
          <w:szCs w:val="24"/>
        </w:rPr>
        <w:t>W 2025 roku Urząd Gminy w Manowie  sfinansował i  zapewnił:</w:t>
      </w:r>
    </w:p>
    <w:p w14:paraId="4992D1AC" w14:textId="77777777" w:rsidR="00C0394A" w:rsidRPr="00DD25BF" w:rsidRDefault="00C0394A" w:rsidP="0080444B">
      <w:pPr>
        <w:spacing w:after="0" w:line="240" w:lineRule="auto"/>
        <w:jc w:val="both"/>
        <w:rPr>
          <w:rFonts w:cstheme="minorHAnsi"/>
          <w:sz w:val="24"/>
          <w:szCs w:val="24"/>
        </w:rPr>
      </w:pPr>
    </w:p>
    <w:p w14:paraId="261071C0" w14:textId="4651C22B" w:rsidR="00AC1B21" w:rsidRPr="00DD25BF" w:rsidRDefault="00AC1B21" w:rsidP="0080444B">
      <w:pPr>
        <w:spacing w:after="0" w:line="240" w:lineRule="auto"/>
        <w:jc w:val="both"/>
        <w:rPr>
          <w:rFonts w:cstheme="minorHAnsi"/>
          <w:sz w:val="24"/>
          <w:szCs w:val="24"/>
        </w:rPr>
      </w:pPr>
      <w:r w:rsidRPr="00DD25BF">
        <w:rPr>
          <w:rFonts w:cstheme="minorHAnsi"/>
          <w:sz w:val="24"/>
          <w:szCs w:val="24"/>
        </w:rPr>
        <w:t xml:space="preserve">Prowadzenie placówki wsparcia dziennego w Boninie przez </w:t>
      </w:r>
      <w:r w:rsidRPr="00DD25BF">
        <w:rPr>
          <w:rFonts w:cstheme="minorHAnsi"/>
          <w:b/>
          <w:bCs/>
          <w:sz w:val="24"/>
          <w:szCs w:val="24"/>
        </w:rPr>
        <w:t>Towarzystwo Przyjaciół Dzieci Oddział Okręgowy w Koszalinie.</w:t>
      </w:r>
      <w:r w:rsidRPr="00DD25BF">
        <w:rPr>
          <w:rFonts w:cstheme="minorHAnsi"/>
          <w:sz w:val="24"/>
          <w:szCs w:val="24"/>
        </w:rPr>
        <w:t xml:space="preserve"> Placówka prowadzona była w formie podwórkowej, a opieką zostało objętych 15 dzieci i młodzieży w wieku szkolnym. Placówka wspierała rodzinę                    w sprawowaniu jej podstawowych funkcji. Współpracowała z rodzicami lub opiekunami dziecka,                a także placówkami oświatowymi i podmiotami leczniczymi. Do pracy z dziećmi i młodzieżą zatrudniono kadrę pedagogiczną posiadającą odpowiednie wykształcenie. Placówka realizowała następujące zadania:</w:t>
      </w:r>
    </w:p>
    <w:p w14:paraId="5FE88866" w14:textId="77777777" w:rsidR="00AC1B21" w:rsidRPr="00DD25BF" w:rsidRDefault="00AC1B21" w:rsidP="0080444B">
      <w:pPr>
        <w:spacing w:after="0" w:line="240" w:lineRule="auto"/>
        <w:jc w:val="both"/>
        <w:rPr>
          <w:rFonts w:cstheme="minorHAnsi"/>
          <w:sz w:val="24"/>
          <w:szCs w:val="24"/>
        </w:rPr>
      </w:pPr>
      <w:r w:rsidRPr="00DD25BF">
        <w:rPr>
          <w:rFonts w:cstheme="minorHAnsi"/>
          <w:sz w:val="24"/>
          <w:szCs w:val="24"/>
        </w:rPr>
        <w:t>- opieka i wychowanie,</w:t>
      </w:r>
    </w:p>
    <w:p w14:paraId="76C58CFD" w14:textId="77777777" w:rsidR="00AC1B21" w:rsidRPr="00DD25BF" w:rsidRDefault="00AC1B21" w:rsidP="0080444B">
      <w:pPr>
        <w:spacing w:after="0" w:line="240" w:lineRule="auto"/>
        <w:jc w:val="both"/>
        <w:rPr>
          <w:rFonts w:cstheme="minorHAnsi"/>
          <w:sz w:val="24"/>
          <w:szCs w:val="24"/>
        </w:rPr>
      </w:pPr>
      <w:r w:rsidRPr="00DD25BF">
        <w:rPr>
          <w:rFonts w:cstheme="minorHAnsi"/>
          <w:sz w:val="24"/>
          <w:szCs w:val="24"/>
        </w:rPr>
        <w:t>- organizacja czasu wolnego, zabaw, zajęć sportowych oraz rozwój zainteresowań,</w:t>
      </w:r>
    </w:p>
    <w:p w14:paraId="13BEC13F" w14:textId="77777777" w:rsidR="00AC1B21" w:rsidRPr="00DD25BF" w:rsidRDefault="00AC1B21" w:rsidP="0080444B">
      <w:pPr>
        <w:spacing w:after="0" w:line="240" w:lineRule="auto"/>
        <w:jc w:val="both"/>
        <w:rPr>
          <w:rFonts w:cstheme="minorHAnsi"/>
          <w:sz w:val="24"/>
          <w:szCs w:val="24"/>
        </w:rPr>
      </w:pPr>
      <w:r w:rsidRPr="00DD25BF">
        <w:rPr>
          <w:rFonts w:cstheme="minorHAnsi"/>
          <w:sz w:val="24"/>
          <w:szCs w:val="24"/>
        </w:rPr>
        <w:t>- edukacja prozdrowotna,</w:t>
      </w:r>
    </w:p>
    <w:p w14:paraId="180840C4" w14:textId="77777777" w:rsidR="00AC1B21" w:rsidRPr="00DD25BF" w:rsidRDefault="00AC1B21" w:rsidP="0080444B">
      <w:pPr>
        <w:spacing w:after="0" w:line="240" w:lineRule="auto"/>
        <w:jc w:val="both"/>
        <w:rPr>
          <w:rFonts w:cstheme="minorHAnsi"/>
          <w:sz w:val="24"/>
          <w:szCs w:val="24"/>
        </w:rPr>
      </w:pPr>
      <w:r w:rsidRPr="00DD25BF">
        <w:rPr>
          <w:rFonts w:cstheme="minorHAnsi"/>
          <w:sz w:val="24"/>
          <w:szCs w:val="24"/>
        </w:rPr>
        <w:t>- dożywianie dzieci i młodzieży,</w:t>
      </w:r>
    </w:p>
    <w:p w14:paraId="0FA95F7F" w14:textId="77777777" w:rsidR="00AC1B21" w:rsidRPr="00DD25BF" w:rsidRDefault="00AC1B21" w:rsidP="0080444B">
      <w:pPr>
        <w:spacing w:after="0" w:line="240" w:lineRule="auto"/>
        <w:jc w:val="both"/>
        <w:rPr>
          <w:rFonts w:cstheme="minorHAnsi"/>
          <w:sz w:val="24"/>
          <w:szCs w:val="24"/>
        </w:rPr>
      </w:pPr>
      <w:r w:rsidRPr="00DD25BF">
        <w:rPr>
          <w:rFonts w:cstheme="minorHAnsi"/>
          <w:sz w:val="24"/>
          <w:szCs w:val="24"/>
        </w:rPr>
        <w:t>współpraca z rodzicami/opiekunami dziecka oraz placówkami oświatowymi.</w:t>
      </w:r>
    </w:p>
    <w:p w14:paraId="6FC138C4" w14:textId="77777777" w:rsidR="00AC1B21" w:rsidRPr="00DD25BF" w:rsidRDefault="00AC1B21" w:rsidP="0080444B">
      <w:pPr>
        <w:spacing w:after="0" w:line="240" w:lineRule="auto"/>
        <w:jc w:val="both"/>
        <w:rPr>
          <w:rFonts w:cstheme="minorHAnsi"/>
          <w:sz w:val="24"/>
          <w:szCs w:val="24"/>
        </w:rPr>
      </w:pPr>
    </w:p>
    <w:p w14:paraId="62ABA8CB" w14:textId="181C8A06" w:rsidR="00AC1B21" w:rsidRPr="00DD25BF" w:rsidRDefault="00AC1B21" w:rsidP="0080444B">
      <w:pPr>
        <w:spacing w:after="0" w:line="240" w:lineRule="auto"/>
        <w:jc w:val="both"/>
        <w:rPr>
          <w:rFonts w:cstheme="minorHAnsi"/>
          <w:sz w:val="24"/>
          <w:szCs w:val="24"/>
        </w:rPr>
      </w:pPr>
      <w:r w:rsidRPr="00DD25BF">
        <w:rPr>
          <w:rFonts w:cstheme="minorHAnsi"/>
          <w:sz w:val="24"/>
          <w:szCs w:val="24"/>
        </w:rPr>
        <w:t xml:space="preserve">Prowadzenie </w:t>
      </w:r>
      <w:r w:rsidRPr="00DD25BF">
        <w:rPr>
          <w:rFonts w:cstheme="minorHAnsi"/>
          <w:b/>
          <w:bCs/>
          <w:sz w:val="24"/>
          <w:szCs w:val="24"/>
        </w:rPr>
        <w:t>Punktu Poradnictwa Rodzinnego</w:t>
      </w:r>
      <w:r w:rsidRPr="00DD25BF">
        <w:rPr>
          <w:rFonts w:cstheme="minorHAnsi"/>
          <w:sz w:val="24"/>
          <w:szCs w:val="24"/>
        </w:rPr>
        <w:t xml:space="preserve">.  Psycholog   (w roku 2025 r) w ramach dyżuru ze wsparcia psychologicznego skorzystało trzech mieszkańców Gminy Manowo, w tym dwie osoby w trybie krótkoterminowym, jedna osoba długoterminowo tj. prawie przez cały rok trwania programu. W ramach oddziaływań udzielono wsparcia psychologicznego, informacyjnego, wzmocnienia emocjonalnego, prowadzono oddziaływania profilaktyczne oraz </w:t>
      </w:r>
      <w:proofErr w:type="spellStart"/>
      <w:r w:rsidRPr="00DD25BF">
        <w:rPr>
          <w:rFonts w:cstheme="minorHAnsi"/>
          <w:sz w:val="24"/>
          <w:szCs w:val="24"/>
        </w:rPr>
        <w:t>psychoedukacyjne</w:t>
      </w:r>
      <w:proofErr w:type="spellEnd"/>
      <w:r w:rsidRPr="00DD25BF">
        <w:rPr>
          <w:rFonts w:cstheme="minorHAnsi"/>
          <w:sz w:val="24"/>
          <w:szCs w:val="24"/>
        </w:rPr>
        <w:t>.</w:t>
      </w:r>
    </w:p>
    <w:p w14:paraId="19E7C46D" w14:textId="77777777" w:rsidR="00C0394A" w:rsidRPr="00DD25BF" w:rsidRDefault="005D586A" w:rsidP="0080444B">
      <w:pPr>
        <w:spacing w:after="0" w:line="240" w:lineRule="auto"/>
        <w:jc w:val="both"/>
        <w:rPr>
          <w:rFonts w:cstheme="minorHAnsi"/>
          <w:sz w:val="24"/>
          <w:szCs w:val="24"/>
        </w:rPr>
      </w:pPr>
      <w:r w:rsidRPr="00DD25BF">
        <w:rPr>
          <w:rFonts w:cstheme="minorHAnsi"/>
          <w:sz w:val="24"/>
          <w:szCs w:val="24"/>
        </w:rPr>
        <w:tab/>
      </w:r>
    </w:p>
    <w:p w14:paraId="32D8BDF8" w14:textId="6B673E92" w:rsidR="00C0394A" w:rsidRPr="00DD25BF" w:rsidRDefault="00C0394A" w:rsidP="0080444B">
      <w:pPr>
        <w:spacing w:after="0" w:line="240" w:lineRule="auto"/>
        <w:jc w:val="both"/>
        <w:rPr>
          <w:rFonts w:cstheme="minorHAnsi"/>
          <w:sz w:val="24"/>
          <w:szCs w:val="24"/>
        </w:rPr>
      </w:pPr>
      <w:r w:rsidRPr="00DD25BF">
        <w:rPr>
          <w:rFonts w:cstheme="minorHAnsi"/>
          <w:sz w:val="24"/>
          <w:szCs w:val="24"/>
        </w:rPr>
        <w:t>W ramach profilaktyki, edukacji oraz wsparcia specjalistycznego dla rodzin i dzieci z terenu Gminy Manowo funkcjonuje</w:t>
      </w:r>
      <w:r w:rsidRPr="00DD25BF">
        <w:rPr>
          <w:rFonts w:cstheme="minorHAnsi"/>
          <w:b/>
          <w:bCs/>
          <w:sz w:val="24"/>
          <w:szCs w:val="24"/>
        </w:rPr>
        <w:t xml:space="preserve"> Zespól Interdyscyplinarny przy Wójcie Gminy Manowo</w:t>
      </w:r>
      <w:r w:rsidRPr="00DD25BF">
        <w:rPr>
          <w:rFonts w:cstheme="minorHAnsi"/>
          <w:sz w:val="24"/>
          <w:szCs w:val="24"/>
        </w:rPr>
        <w:t>.  podjął następujące działania :</w:t>
      </w:r>
    </w:p>
    <w:p w14:paraId="3FFC8F90" w14:textId="2541CADB" w:rsidR="00C0394A" w:rsidRPr="00DD25BF" w:rsidRDefault="00C0394A" w:rsidP="0080444B">
      <w:pPr>
        <w:spacing w:after="0" w:line="240" w:lineRule="auto"/>
        <w:jc w:val="both"/>
        <w:rPr>
          <w:rFonts w:cstheme="minorHAnsi"/>
          <w:sz w:val="24"/>
          <w:szCs w:val="24"/>
        </w:rPr>
      </w:pPr>
      <w:r w:rsidRPr="00DD25BF">
        <w:rPr>
          <w:rFonts w:cstheme="minorHAnsi"/>
          <w:sz w:val="24"/>
          <w:szCs w:val="24"/>
        </w:rPr>
        <w:t xml:space="preserve">- udział w zorganizowanym przy szkole w Rosnowie: Dniu Profilaktyki w której uczestniczyło ponad 100 uczniów oraz w Dniu Dziecka organizowanym przez Szkołę Podstawową w Boninie, </w:t>
      </w:r>
    </w:p>
    <w:p w14:paraId="571C5131" w14:textId="77777777" w:rsidR="00C0394A" w:rsidRPr="00DD25BF" w:rsidRDefault="00C0394A" w:rsidP="0080444B">
      <w:pPr>
        <w:spacing w:after="0" w:line="240" w:lineRule="auto"/>
        <w:jc w:val="both"/>
        <w:rPr>
          <w:rFonts w:cstheme="minorHAnsi"/>
          <w:sz w:val="24"/>
          <w:szCs w:val="24"/>
        </w:rPr>
      </w:pPr>
      <w:r w:rsidRPr="00DD25BF">
        <w:rPr>
          <w:rFonts w:cstheme="minorHAnsi"/>
          <w:sz w:val="24"/>
          <w:szCs w:val="24"/>
        </w:rPr>
        <w:t>- udzielono wsparcia psychologicznego rodzinom skierowanym do Gminnego Punktu Poradnictwa Rodzinnego – 3 przedstawicieli rodzin,</w:t>
      </w:r>
    </w:p>
    <w:p w14:paraId="7463A262" w14:textId="77777777" w:rsidR="00C0394A" w:rsidRPr="00DD25BF" w:rsidRDefault="00C0394A" w:rsidP="0080444B">
      <w:pPr>
        <w:spacing w:after="0" w:line="240" w:lineRule="auto"/>
        <w:jc w:val="both"/>
        <w:rPr>
          <w:rFonts w:cstheme="minorHAnsi"/>
          <w:sz w:val="24"/>
          <w:szCs w:val="24"/>
        </w:rPr>
      </w:pPr>
      <w:r w:rsidRPr="00DD25BF">
        <w:rPr>
          <w:rFonts w:cstheme="minorHAnsi"/>
          <w:sz w:val="24"/>
          <w:szCs w:val="24"/>
        </w:rPr>
        <w:t>- prowadzona jest strona internetowa zawierająca informacje z zakresu przeciwdziałania, edukacji itd. zjawiska przemocy w rodzinie,</w:t>
      </w:r>
    </w:p>
    <w:p w14:paraId="2D5984C9" w14:textId="77777777" w:rsidR="00C0394A" w:rsidRPr="00DD25BF" w:rsidRDefault="00C0394A" w:rsidP="0080444B">
      <w:pPr>
        <w:spacing w:after="0" w:line="240" w:lineRule="auto"/>
        <w:jc w:val="both"/>
        <w:rPr>
          <w:rFonts w:cstheme="minorHAnsi"/>
          <w:sz w:val="24"/>
          <w:szCs w:val="24"/>
        </w:rPr>
      </w:pPr>
      <w:r w:rsidRPr="00DD25BF">
        <w:rPr>
          <w:rFonts w:cstheme="minorHAnsi"/>
          <w:sz w:val="24"/>
          <w:szCs w:val="24"/>
        </w:rPr>
        <w:t>- w ramach procedury ,,Niebieskie Karty” działaniami Zespołu Interdyscyplinarnego objętych było 11 rodzin;</w:t>
      </w:r>
    </w:p>
    <w:p w14:paraId="6FE51050" w14:textId="7B8B8776" w:rsidR="00C0394A" w:rsidRPr="00DD25BF" w:rsidRDefault="00C0394A" w:rsidP="0080444B">
      <w:pPr>
        <w:spacing w:after="0" w:line="240" w:lineRule="auto"/>
        <w:jc w:val="both"/>
        <w:rPr>
          <w:rFonts w:cstheme="minorHAnsi"/>
          <w:sz w:val="24"/>
          <w:szCs w:val="24"/>
        </w:rPr>
      </w:pPr>
    </w:p>
    <w:p w14:paraId="702CF6E9" w14:textId="77777777" w:rsidR="00C0394A" w:rsidRPr="00DD25BF" w:rsidRDefault="00C0394A" w:rsidP="0080444B">
      <w:pPr>
        <w:snapToGrid w:val="0"/>
        <w:spacing w:after="0" w:line="240" w:lineRule="auto"/>
        <w:jc w:val="both"/>
        <w:rPr>
          <w:rFonts w:cstheme="minorHAnsi"/>
          <w:sz w:val="24"/>
          <w:szCs w:val="24"/>
        </w:rPr>
      </w:pPr>
      <w:r w:rsidRPr="00DD25BF">
        <w:rPr>
          <w:rFonts w:cstheme="minorHAnsi"/>
          <w:b/>
          <w:bCs/>
          <w:sz w:val="24"/>
          <w:szCs w:val="24"/>
        </w:rPr>
        <w:t>Dodatkowo w roku 2025 prowadzono zajęcia w ramach pomocy psychologiczno</w:t>
      </w:r>
      <w:r w:rsidRPr="00DD25BF">
        <w:rPr>
          <w:rFonts w:cstheme="minorHAnsi"/>
          <w:b/>
          <w:bCs/>
          <w:sz w:val="24"/>
          <w:szCs w:val="24"/>
        </w:rPr>
        <w:noBreakHyphen/>
        <w:t>pedagogicznej:</w:t>
      </w:r>
    </w:p>
    <w:p w14:paraId="08094C72" w14:textId="77777777" w:rsidR="00C0394A" w:rsidRPr="00DD25BF" w:rsidRDefault="00C0394A" w:rsidP="00334DBA">
      <w:pPr>
        <w:numPr>
          <w:ilvl w:val="0"/>
          <w:numId w:val="59"/>
        </w:numPr>
        <w:snapToGrid w:val="0"/>
        <w:spacing w:after="0" w:line="240" w:lineRule="auto"/>
        <w:jc w:val="both"/>
        <w:rPr>
          <w:rFonts w:cstheme="minorHAnsi"/>
          <w:sz w:val="24"/>
          <w:szCs w:val="24"/>
        </w:rPr>
      </w:pPr>
      <w:r w:rsidRPr="00DD25BF">
        <w:rPr>
          <w:rFonts w:cstheme="minorHAnsi"/>
          <w:sz w:val="24"/>
          <w:szCs w:val="24"/>
        </w:rPr>
        <w:t>Na podstawie opinii z Poradni Psychologiczno</w:t>
      </w:r>
      <w:r w:rsidRPr="00DD25BF">
        <w:rPr>
          <w:rFonts w:cstheme="minorHAnsi"/>
          <w:sz w:val="24"/>
          <w:szCs w:val="24"/>
        </w:rPr>
        <w:noBreakHyphen/>
        <w:t>Pedagogicznej w Koszalinie – 20 dzieci.</w:t>
      </w:r>
    </w:p>
    <w:p w14:paraId="67C6785E" w14:textId="77777777" w:rsidR="00C0394A" w:rsidRPr="00DD25BF" w:rsidRDefault="00C0394A" w:rsidP="00334DBA">
      <w:pPr>
        <w:numPr>
          <w:ilvl w:val="0"/>
          <w:numId w:val="59"/>
        </w:numPr>
        <w:snapToGrid w:val="0"/>
        <w:spacing w:after="0" w:line="240" w:lineRule="auto"/>
        <w:jc w:val="both"/>
        <w:rPr>
          <w:rFonts w:cstheme="minorHAnsi"/>
          <w:sz w:val="24"/>
          <w:szCs w:val="24"/>
        </w:rPr>
      </w:pPr>
      <w:r w:rsidRPr="00DD25BF">
        <w:rPr>
          <w:rFonts w:cstheme="minorHAnsi"/>
          <w:sz w:val="24"/>
          <w:szCs w:val="24"/>
        </w:rPr>
        <w:t>Zajęcia rewalidacyjne dla dzieci posiadających orzeczenie – 3 dzieci.</w:t>
      </w:r>
    </w:p>
    <w:p w14:paraId="4404AEE0" w14:textId="77777777" w:rsidR="00C0394A" w:rsidRPr="00DD25BF" w:rsidRDefault="00C0394A" w:rsidP="00334DBA">
      <w:pPr>
        <w:numPr>
          <w:ilvl w:val="0"/>
          <w:numId w:val="59"/>
        </w:numPr>
        <w:snapToGrid w:val="0"/>
        <w:spacing w:after="0" w:line="240" w:lineRule="auto"/>
        <w:jc w:val="both"/>
        <w:rPr>
          <w:rFonts w:cstheme="minorHAnsi"/>
          <w:sz w:val="24"/>
          <w:szCs w:val="24"/>
        </w:rPr>
      </w:pPr>
      <w:r w:rsidRPr="00DD25BF">
        <w:rPr>
          <w:rFonts w:cstheme="minorHAnsi"/>
          <w:sz w:val="24"/>
          <w:szCs w:val="24"/>
        </w:rPr>
        <w:t>Na wniosek nauczycieli – 67 dzieci, w tym:</w:t>
      </w:r>
    </w:p>
    <w:p w14:paraId="02B5A377" w14:textId="77777777" w:rsidR="00C0394A" w:rsidRPr="00DD25BF" w:rsidRDefault="00C0394A" w:rsidP="00334DBA">
      <w:pPr>
        <w:numPr>
          <w:ilvl w:val="1"/>
          <w:numId w:val="58"/>
        </w:numPr>
        <w:snapToGrid w:val="0"/>
        <w:spacing w:after="0" w:line="240" w:lineRule="auto"/>
        <w:jc w:val="both"/>
        <w:rPr>
          <w:rFonts w:cstheme="minorHAnsi"/>
          <w:sz w:val="24"/>
          <w:szCs w:val="24"/>
        </w:rPr>
      </w:pPr>
      <w:r w:rsidRPr="00DD25BF">
        <w:rPr>
          <w:rFonts w:cstheme="minorHAnsi"/>
          <w:sz w:val="24"/>
          <w:szCs w:val="24"/>
        </w:rPr>
        <w:t>zajęcia logopedyczne – 42 dzieci,</w:t>
      </w:r>
    </w:p>
    <w:p w14:paraId="0D4CC8C7" w14:textId="77777777" w:rsidR="00C0394A" w:rsidRPr="00DD25BF" w:rsidRDefault="00C0394A" w:rsidP="00334DBA">
      <w:pPr>
        <w:numPr>
          <w:ilvl w:val="1"/>
          <w:numId w:val="58"/>
        </w:numPr>
        <w:snapToGrid w:val="0"/>
        <w:spacing w:after="0" w:line="240" w:lineRule="auto"/>
        <w:jc w:val="both"/>
        <w:rPr>
          <w:rFonts w:cstheme="minorHAnsi"/>
          <w:sz w:val="24"/>
          <w:szCs w:val="24"/>
        </w:rPr>
      </w:pPr>
      <w:r w:rsidRPr="00DD25BF">
        <w:rPr>
          <w:rFonts w:cstheme="minorHAnsi"/>
          <w:sz w:val="24"/>
          <w:szCs w:val="24"/>
        </w:rPr>
        <w:t>zajęcia korekcyjno</w:t>
      </w:r>
      <w:r w:rsidRPr="00DD25BF">
        <w:rPr>
          <w:rFonts w:cstheme="minorHAnsi"/>
          <w:sz w:val="24"/>
          <w:szCs w:val="24"/>
        </w:rPr>
        <w:noBreakHyphen/>
        <w:t>kompensacyjne – 11 dzieci,</w:t>
      </w:r>
    </w:p>
    <w:p w14:paraId="4DCEDCD4" w14:textId="648D1C04" w:rsidR="00C0394A" w:rsidRPr="00DD25BF" w:rsidRDefault="00C0394A" w:rsidP="00334DBA">
      <w:pPr>
        <w:numPr>
          <w:ilvl w:val="1"/>
          <w:numId w:val="58"/>
        </w:numPr>
        <w:snapToGrid w:val="0"/>
        <w:spacing w:after="0" w:line="240" w:lineRule="auto"/>
        <w:jc w:val="both"/>
        <w:rPr>
          <w:rFonts w:cstheme="minorHAnsi"/>
          <w:sz w:val="24"/>
          <w:szCs w:val="24"/>
        </w:rPr>
      </w:pPr>
      <w:r w:rsidRPr="00DD25BF">
        <w:rPr>
          <w:rFonts w:cstheme="minorHAnsi"/>
          <w:sz w:val="24"/>
          <w:szCs w:val="24"/>
        </w:rPr>
        <w:t>zajęcia społeczno</w:t>
      </w:r>
      <w:r w:rsidRPr="00DD25BF">
        <w:rPr>
          <w:rFonts w:cstheme="minorHAnsi"/>
          <w:sz w:val="24"/>
          <w:szCs w:val="24"/>
        </w:rPr>
        <w:noBreakHyphen/>
        <w:t>emocjonalne – 14 dzieci.</w:t>
      </w:r>
    </w:p>
    <w:p w14:paraId="1478B746" w14:textId="77777777" w:rsidR="00C0394A" w:rsidRPr="00DD25BF" w:rsidRDefault="00C0394A" w:rsidP="0080444B">
      <w:pPr>
        <w:snapToGrid w:val="0"/>
        <w:spacing w:after="0" w:line="240" w:lineRule="auto"/>
        <w:ind w:left="1440"/>
        <w:jc w:val="both"/>
        <w:rPr>
          <w:rFonts w:cstheme="minorHAnsi"/>
          <w:sz w:val="24"/>
          <w:szCs w:val="24"/>
        </w:rPr>
      </w:pPr>
    </w:p>
    <w:p w14:paraId="13FA998B" w14:textId="103B0834" w:rsidR="00C0394A" w:rsidRPr="00DD25BF" w:rsidRDefault="00C0394A" w:rsidP="0080444B">
      <w:pPr>
        <w:snapToGrid w:val="0"/>
        <w:spacing w:after="0" w:line="240" w:lineRule="auto"/>
        <w:jc w:val="both"/>
        <w:rPr>
          <w:rFonts w:cstheme="minorHAnsi"/>
          <w:sz w:val="24"/>
          <w:szCs w:val="24"/>
        </w:rPr>
      </w:pPr>
      <w:r w:rsidRPr="00DD25BF">
        <w:rPr>
          <w:rFonts w:cstheme="minorHAnsi"/>
          <w:sz w:val="24"/>
          <w:szCs w:val="24"/>
        </w:rPr>
        <w:t xml:space="preserve">W </w:t>
      </w:r>
      <w:r w:rsidRPr="00DD25BF">
        <w:rPr>
          <w:rFonts w:cstheme="minorHAnsi"/>
          <w:b/>
          <w:bCs/>
          <w:sz w:val="24"/>
          <w:szCs w:val="24"/>
        </w:rPr>
        <w:t xml:space="preserve">Powiatowym Centrum Pomocy Rodzinie w Koszalinie w 2025 </w:t>
      </w:r>
      <w:r w:rsidRPr="00DD25BF">
        <w:rPr>
          <w:rFonts w:cstheme="minorHAnsi"/>
          <w:sz w:val="24"/>
          <w:szCs w:val="24"/>
        </w:rPr>
        <w:t>roku objęto działaniami profilaktycznymi 4 rodziny zastępcze (9 osób), udzielono im wsparcia psychologicznego, terapeutycznego i pedagogicznego.</w:t>
      </w:r>
    </w:p>
    <w:p w14:paraId="0FE12BE3" w14:textId="77777777" w:rsidR="00C0394A" w:rsidRPr="00DD25BF" w:rsidRDefault="00C0394A" w:rsidP="0080444B">
      <w:pPr>
        <w:snapToGrid w:val="0"/>
        <w:spacing w:after="0" w:line="240" w:lineRule="auto"/>
        <w:jc w:val="both"/>
        <w:rPr>
          <w:rFonts w:cstheme="minorHAnsi"/>
          <w:sz w:val="24"/>
          <w:szCs w:val="24"/>
        </w:rPr>
      </w:pPr>
    </w:p>
    <w:p w14:paraId="4C5D5465" w14:textId="192F1B46" w:rsidR="00C0394A" w:rsidRPr="00DD25BF" w:rsidRDefault="00C0394A" w:rsidP="0080444B">
      <w:pPr>
        <w:snapToGrid w:val="0"/>
        <w:spacing w:after="0" w:line="240" w:lineRule="auto"/>
        <w:jc w:val="both"/>
        <w:rPr>
          <w:rFonts w:cstheme="minorHAnsi"/>
          <w:sz w:val="24"/>
          <w:szCs w:val="24"/>
        </w:rPr>
      </w:pPr>
      <w:r w:rsidRPr="00DD25BF">
        <w:rPr>
          <w:rFonts w:cstheme="minorHAnsi"/>
          <w:b/>
          <w:bCs/>
          <w:sz w:val="24"/>
          <w:szCs w:val="24"/>
        </w:rPr>
        <w:t>Straż Gminna w Manowie</w:t>
      </w:r>
      <w:r w:rsidRPr="00DD25BF">
        <w:rPr>
          <w:rFonts w:cstheme="minorHAnsi"/>
          <w:sz w:val="24"/>
          <w:szCs w:val="24"/>
        </w:rPr>
        <w:t xml:space="preserve"> w sposób trwały współpracuje z dyrektorami oraz pedagogami w zakresie monitorowania zagrożeń, przeciwdziałania demoralizacji, patologii i przemocy w rodzinie, wspierając wszelkie inicjatywy wychowawcze dzieci i młodzieży. W ramach długofalowej pracy profilaktyczno- wychowawczej Straż Gminna w Manowie wspólnie z dzielnicowymi Policji utrzymuje stałą, bieżącą współpracę ze szkołami w zakresie profilaktyki zagrożeń wspierając wszelkie działania wychowawcze dzieci i młodzieży. </w:t>
      </w:r>
    </w:p>
    <w:p w14:paraId="337B719F" w14:textId="77777777" w:rsidR="00C0394A" w:rsidRPr="00DD25BF" w:rsidRDefault="00C0394A" w:rsidP="0080444B">
      <w:pPr>
        <w:snapToGrid w:val="0"/>
        <w:spacing w:after="0" w:line="240" w:lineRule="auto"/>
        <w:jc w:val="both"/>
        <w:rPr>
          <w:rFonts w:cstheme="minorHAnsi"/>
          <w:sz w:val="24"/>
          <w:szCs w:val="24"/>
        </w:rPr>
      </w:pPr>
    </w:p>
    <w:p w14:paraId="21C2ACD1" w14:textId="47679B24" w:rsidR="00C0394A" w:rsidRPr="00DD25BF" w:rsidRDefault="00C0394A" w:rsidP="0080444B">
      <w:pPr>
        <w:snapToGrid w:val="0"/>
        <w:spacing w:after="0" w:line="240" w:lineRule="auto"/>
        <w:jc w:val="both"/>
        <w:rPr>
          <w:rFonts w:cstheme="minorHAnsi"/>
          <w:sz w:val="24"/>
          <w:szCs w:val="24"/>
        </w:rPr>
      </w:pPr>
      <w:r w:rsidRPr="00DD25BF">
        <w:rPr>
          <w:rFonts w:cstheme="minorHAnsi"/>
          <w:sz w:val="24"/>
          <w:szCs w:val="24"/>
        </w:rPr>
        <w:t xml:space="preserve">Zespół Leczenia Środowiskowego w Środowiskowym </w:t>
      </w:r>
      <w:r w:rsidRPr="00DD25BF">
        <w:rPr>
          <w:rFonts w:cstheme="minorHAnsi"/>
          <w:b/>
          <w:bCs/>
          <w:sz w:val="24"/>
          <w:szCs w:val="24"/>
        </w:rPr>
        <w:t xml:space="preserve">Centrum Zdrowia Psychicznego w Koszalinie  MEDISON </w:t>
      </w:r>
      <w:r w:rsidRPr="00DD25BF">
        <w:rPr>
          <w:rFonts w:cstheme="minorHAnsi"/>
          <w:sz w:val="24"/>
          <w:szCs w:val="24"/>
        </w:rPr>
        <w:t>na terenie Gminy Manowo realizuje działania mające na celu wsparcie zdrowia psychicznego mieszkańców. Działania ww. Zespołu Leczenia polegają  na regularnych wizytach domowych u osób objętych wsparciem, współpracy z jednostkami na terenie Gminy oraz profilaktyce zdrowotnej. W roku 2025 działaniami psychologicznymi, terapeutycznymi, edukacyjnymi i profilaktycznymi objętych zostało 97 osób.</w:t>
      </w:r>
    </w:p>
    <w:p w14:paraId="446C8F6A" w14:textId="77777777" w:rsidR="00C0394A" w:rsidRPr="00DD25BF" w:rsidRDefault="00C0394A" w:rsidP="0080444B">
      <w:pPr>
        <w:snapToGrid w:val="0"/>
        <w:spacing w:after="0" w:line="240" w:lineRule="auto"/>
        <w:jc w:val="both"/>
        <w:rPr>
          <w:rFonts w:cstheme="minorHAnsi"/>
          <w:sz w:val="24"/>
          <w:szCs w:val="24"/>
        </w:rPr>
      </w:pPr>
    </w:p>
    <w:p w14:paraId="13C6A5E9" w14:textId="79E451FC" w:rsidR="00C0394A" w:rsidRPr="00DD25BF" w:rsidRDefault="00C0394A" w:rsidP="0080444B">
      <w:pPr>
        <w:snapToGrid w:val="0"/>
        <w:spacing w:after="0" w:line="240" w:lineRule="auto"/>
        <w:jc w:val="both"/>
        <w:rPr>
          <w:rFonts w:cstheme="minorHAnsi"/>
          <w:sz w:val="24"/>
          <w:szCs w:val="24"/>
        </w:rPr>
      </w:pPr>
      <w:r w:rsidRPr="00DD25BF">
        <w:rPr>
          <w:rFonts w:cstheme="minorHAnsi"/>
          <w:b/>
          <w:bCs/>
          <w:sz w:val="24"/>
          <w:szCs w:val="24"/>
        </w:rPr>
        <w:t>Centrum Psychoterapii i Leczenia Uzależnień ANON</w:t>
      </w:r>
      <w:r w:rsidRPr="00DD25BF">
        <w:rPr>
          <w:rFonts w:cstheme="minorHAnsi"/>
          <w:sz w:val="24"/>
          <w:szCs w:val="24"/>
        </w:rPr>
        <w:t xml:space="preserve"> w Koszalinie w związku z Gminnym Programem Wspierania Rodziny w Gminie Manowo w roku 2025 r. z psychoterapii i wsparcia psychologicznego mieszkańców Gminy Manowo, w ramach Poradni Uzależnień skorzystało 31 osób, z poradni Uzależnień dla Dzieci i Młodzieży KONTAKT skorzystało 8 osób.</w:t>
      </w:r>
    </w:p>
    <w:p w14:paraId="46D78B4D" w14:textId="77777777" w:rsidR="00C0394A" w:rsidRPr="00DD25BF" w:rsidRDefault="00C0394A" w:rsidP="0080444B">
      <w:pPr>
        <w:snapToGrid w:val="0"/>
        <w:spacing w:after="0" w:line="240" w:lineRule="auto"/>
        <w:jc w:val="both"/>
        <w:rPr>
          <w:rFonts w:cstheme="minorHAnsi"/>
          <w:sz w:val="24"/>
          <w:szCs w:val="24"/>
        </w:rPr>
      </w:pPr>
    </w:p>
    <w:p w14:paraId="5607D087" w14:textId="26A92A9E" w:rsidR="00C0394A" w:rsidRPr="00DD25BF" w:rsidRDefault="00C0394A" w:rsidP="0080444B">
      <w:pPr>
        <w:snapToGrid w:val="0"/>
        <w:spacing w:after="0" w:line="240" w:lineRule="auto"/>
        <w:jc w:val="both"/>
        <w:rPr>
          <w:rFonts w:cstheme="minorHAnsi"/>
          <w:sz w:val="24"/>
          <w:szCs w:val="24"/>
        </w:rPr>
      </w:pPr>
      <w:r w:rsidRPr="00DD25BF">
        <w:rPr>
          <w:rFonts w:cstheme="minorHAnsi"/>
          <w:sz w:val="24"/>
          <w:szCs w:val="24"/>
        </w:rPr>
        <w:t xml:space="preserve">Caritas Diecezji Koszalińsko-Kołobrzeskiej </w:t>
      </w:r>
      <w:r w:rsidRPr="00DD25BF">
        <w:rPr>
          <w:rFonts w:cstheme="minorHAnsi"/>
          <w:b/>
          <w:bCs/>
          <w:sz w:val="24"/>
          <w:szCs w:val="24"/>
        </w:rPr>
        <w:t>Okręgowy Ośrodek Pomocy Pokrzywdzonym Przestępstwem</w:t>
      </w:r>
      <w:r w:rsidRPr="00DD25BF">
        <w:rPr>
          <w:rFonts w:cstheme="minorHAnsi"/>
          <w:sz w:val="24"/>
          <w:szCs w:val="24"/>
        </w:rPr>
        <w:t xml:space="preserve"> w Koszalinie w ramach projektu ,,Przeciw niesprawiedliwości” finansowanego ze środków Funduszu Pomocy Pokrzywdzonym oraz Pomocy Postpenitencjarnej Funduszu Sprawiedliwości w zakresie udzielania pomocy osobom pokrzywdzonym przestępstwem oraz osobom im najbliższym, udzielania pomocy świadkom i osobom im najbliższym dla jednostek niezaliczanych do sektora finansów publicznych i niedziałających w celu osiągnięcia zysku, w tym stowarzyszeń, fundacji, organizacji i instytucji na lata 2022-2025 jedna z rodzin z obszaru działania Gminnego Ośrodka Pomocy Społecznej w Manowie została objęta pomocą materialną. W ramach pomocy rodzina składająca się z trzech osób: matki oraz dwojga dzieci otrzymała pomoc w formie: bonów żywnościowych i towarowych, zakupu sprzętu i wyposażenia mieszkania oraz dopłat do wynajmowanego mieszkania. Małoletnie dzieci otrzymały również materiały szkolne. Z pomocy psychologicznej nie skorzystała.</w:t>
      </w:r>
    </w:p>
    <w:p w14:paraId="04D7B6CB" w14:textId="77777777" w:rsidR="00C0394A" w:rsidRPr="00C0394A" w:rsidRDefault="00C0394A" w:rsidP="0080444B">
      <w:pPr>
        <w:snapToGrid w:val="0"/>
        <w:spacing w:after="0" w:line="240" w:lineRule="auto"/>
        <w:jc w:val="both"/>
        <w:rPr>
          <w:rFonts w:cstheme="minorHAnsi"/>
          <w:color w:val="385623" w:themeColor="accent6" w:themeShade="80"/>
          <w:sz w:val="24"/>
          <w:szCs w:val="24"/>
        </w:rPr>
      </w:pPr>
    </w:p>
    <w:p w14:paraId="628C44DD" w14:textId="585AB84D" w:rsidR="00C0394A" w:rsidRPr="00DD25BF" w:rsidRDefault="00C0394A" w:rsidP="0080444B">
      <w:pPr>
        <w:snapToGrid w:val="0"/>
        <w:spacing w:after="0" w:line="240" w:lineRule="auto"/>
        <w:jc w:val="both"/>
        <w:rPr>
          <w:rFonts w:cstheme="minorHAnsi"/>
          <w:sz w:val="24"/>
          <w:szCs w:val="24"/>
        </w:rPr>
      </w:pPr>
      <w:r w:rsidRPr="00DD25BF">
        <w:rPr>
          <w:rFonts w:cstheme="minorHAnsi"/>
          <w:b/>
          <w:bCs/>
          <w:sz w:val="24"/>
          <w:szCs w:val="24"/>
        </w:rPr>
        <w:t>Powiatowa Pora</w:t>
      </w:r>
      <w:r w:rsidR="008F1D51" w:rsidRPr="00DD25BF">
        <w:rPr>
          <w:rFonts w:cstheme="minorHAnsi"/>
          <w:b/>
          <w:bCs/>
          <w:sz w:val="24"/>
          <w:szCs w:val="24"/>
        </w:rPr>
        <w:t>dnia Psychologiczno-</w:t>
      </w:r>
      <w:r w:rsidRPr="00DD25BF">
        <w:rPr>
          <w:rFonts w:cstheme="minorHAnsi"/>
          <w:b/>
          <w:bCs/>
          <w:sz w:val="24"/>
          <w:szCs w:val="24"/>
        </w:rPr>
        <w:t xml:space="preserve">Pedagogiczna w Koszalinie </w:t>
      </w:r>
      <w:r w:rsidRPr="00DD25BF">
        <w:rPr>
          <w:rFonts w:cstheme="minorHAnsi"/>
          <w:sz w:val="24"/>
          <w:szCs w:val="24"/>
        </w:rPr>
        <w:t>w roku 2025 udzielała specjalistycznego wsparcia psychologicznego, pedagogicznego i logopedycznego dla rodzin i dzieci z terenu Gminy Manowo. Przedstawione dane dotyczą dzieci zamieszkałych na terenie Gminy Manowo, co nie w każdym przypadku pokrywa się z uczęszczaniem dziecka, do placówki oświatowej na terenie Gminy Manowo. Łącznie w 2025 roku objęto pomocą 52 dzieci zamieszkałych na terenie Gminy Manowo. W ramach udzielanej pomocy psychologiczno-pedagogicznej realizowane były działania:</w:t>
      </w:r>
    </w:p>
    <w:p w14:paraId="3A3AB830" w14:textId="77777777" w:rsidR="00C0394A" w:rsidRPr="00DD25BF" w:rsidRDefault="00C0394A" w:rsidP="0080444B">
      <w:pPr>
        <w:snapToGrid w:val="0"/>
        <w:spacing w:after="0" w:line="240" w:lineRule="auto"/>
        <w:jc w:val="both"/>
        <w:rPr>
          <w:rFonts w:cstheme="minorHAnsi"/>
          <w:sz w:val="24"/>
          <w:szCs w:val="24"/>
        </w:rPr>
      </w:pPr>
      <w:r w:rsidRPr="00DD25BF">
        <w:rPr>
          <w:rFonts w:cstheme="minorHAnsi"/>
          <w:sz w:val="24"/>
          <w:szCs w:val="24"/>
        </w:rPr>
        <w:t>- diagnoza pedagogiczna, psychologiczna, logopedyczna i fizjoterapeutyczna,</w:t>
      </w:r>
    </w:p>
    <w:p w14:paraId="79B8E479" w14:textId="77777777" w:rsidR="00C0394A" w:rsidRPr="00DD25BF" w:rsidRDefault="00C0394A" w:rsidP="0080444B">
      <w:pPr>
        <w:snapToGrid w:val="0"/>
        <w:spacing w:after="0" w:line="240" w:lineRule="auto"/>
        <w:jc w:val="both"/>
        <w:rPr>
          <w:rFonts w:cstheme="minorHAnsi"/>
          <w:sz w:val="24"/>
          <w:szCs w:val="24"/>
        </w:rPr>
      </w:pPr>
      <w:r w:rsidRPr="00DD25BF">
        <w:rPr>
          <w:rFonts w:cstheme="minorHAnsi"/>
          <w:sz w:val="24"/>
          <w:szCs w:val="24"/>
        </w:rPr>
        <w:t>- wsparcie psychologiczne,</w:t>
      </w:r>
    </w:p>
    <w:p w14:paraId="4521EA65" w14:textId="77777777" w:rsidR="00C0394A" w:rsidRPr="00DD25BF" w:rsidRDefault="00C0394A" w:rsidP="0080444B">
      <w:pPr>
        <w:snapToGrid w:val="0"/>
        <w:spacing w:after="0" w:line="240" w:lineRule="auto"/>
        <w:jc w:val="both"/>
        <w:rPr>
          <w:rFonts w:cstheme="minorHAnsi"/>
          <w:sz w:val="24"/>
          <w:szCs w:val="24"/>
        </w:rPr>
      </w:pPr>
      <w:r w:rsidRPr="00DD25BF">
        <w:rPr>
          <w:rFonts w:cstheme="minorHAnsi"/>
          <w:sz w:val="24"/>
          <w:szCs w:val="24"/>
        </w:rPr>
        <w:t>- doradztwo rodzinne,</w:t>
      </w:r>
    </w:p>
    <w:p w14:paraId="412A0905" w14:textId="77777777" w:rsidR="00C0394A" w:rsidRPr="00DD25BF" w:rsidRDefault="00C0394A" w:rsidP="0080444B">
      <w:pPr>
        <w:snapToGrid w:val="0"/>
        <w:spacing w:after="0" w:line="240" w:lineRule="auto"/>
        <w:jc w:val="both"/>
        <w:rPr>
          <w:rFonts w:cstheme="minorHAnsi"/>
          <w:sz w:val="24"/>
          <w:szCs w:val="24"/>
        </w:rPr>
      </w:pPr>
      <w:r w:rsidRPr="00DD25BF">
        <w:rPr>
          <w:rFonts w:cstheme="minorHAnsi"/>
          <w:sz w:val="24"/>
          <w:szCs w:val="24"/>
        </w:rPr>
        <w:t>- wsparcie nauczycieli, pedagogów i psychologów z przedszkoli i szkół z Gminy Manowo.</w:t>
      </w:r>
    </w:p>
    <w:p w14:paraId="04A8E6FA" w14:textId="77777777" w:rsidR="00C0394A" w:rsidRPr="00DD25BF" w:rsidRDefault="00C0394A" w:rsidP="0080444B">
      <w:pPr>
        <w:snapToGrid w:val="0"/>
        <w:spacing w:after="0" w:line="240" w:lineRule="auto"/>
        <w:jc w:val="both"/>
        <w:rPr>
          <w:rFonts w:cstheme="minorHAnsi"/>
          <w:sz w:val="24"/>
          <w:szCs w:val="24"/>
        </w:rPr>
      </w:pPr>
    </w:p>
    <w:p w14:paraId="62AD50A4" w14:textId="4DE289CE" w:rsidR="00C0394A" w:rsidRPr="00DD25BF" w:rsidRDefault="008F1D51" w:rsidP="0080444B">
      <w:pPr>
        <w:snapToGrid w:val="0"/>
        <w:spacing w:after="0" w:line="240" w:lineRule="auto"/>
        <w:jc w:val="both"/>
        <w:rPr>
          <w:rFonts w:cstheme="minorHAnsi"/>
          <w:sz w:val="24"/>
          <w:szCs w:val="24"/>
        </w:rPr>
      </w:pPr>
      <w:r w:rsidRPr="00DD25BF">
        <w:rPr>
          <w:rFonts w:cstheme="minorHAnsi"/>
          <w:bCs/>
          <w:sz w:val="24"/>
          <w:szCs w:val="24"/>
        </w:rPr>
        <w:t>W 2025 roku</w:t>
      </w:r>
      <w:r w:rsidRPr="00DD25BF">
        <w:rPr>
          <w:rFonts w:cstheme="minorHAnsi"/>
          <w:b/>
          <w:bCs/>
          <w:sz w:val="24"/>
          <w:szCs w:val="24"/>
        </w:rPr>
        <w:t xml:space="preserve"> </w:t>
      </w:r>
      <w:r w:rsidR="00C0394A" w:rsidRPr="00DD25BF">
        <w:rPr>
          <w:rFonts w:cstheme="minorHAnsi"/>
          <w:b/>
          <w:bCs/>
          <w:sz w:val="24"/>
          <w:szCs w:val="24"/>
        </w:rPr>
        <w:t xml:space="preserve">Pracownicy socjalni Gminnego Ośrodka Pomocy Społecznej </w:t>
      </w:r>
      <w:r w:rsidR="00C0394A" w:rsidRPr="00DD25BF">
        <w:rPr>
          <w:rFonts w:cstheme="minorHAnsi"/>
          <w:sz w:val="24"/>
          <w:szCs w:val="24"/>
        </w:rPr>
        <w:t>w Manowie przeprowadzili 170 wywiadów u celu udzielenia pomocy oraz 10 wywiadów alimentacyjnych na potrzeby innych instytucji. W okresie sprawozdawczym z usług asystenta skorzystało 14 rodzin, w tym 2 rodziny  były  zobligowane do pracy z asystentem  przez sąd.  Współpracę z asystentem zakończyło 5 rodzin.</w:t>
      </w:r>
    </w:p>
    <w:p w14:paraId="5CED3310" w14:textId="77777777" w:rsidR="008F1D51" w:rsidRPr="00DD25BF" w:rsidRDefault="008F1D51" w:rsidP="0080444B">
      <w:pPr>
        <w:snapToGrid w:val="0"/>
        <w:spacing w:after="0" w:line="240" w:lineRule="auto"/>
        <w:jc w:val="both"/>
        <w:rPr>
          <w:rFonts w:cstheme="minorHAnsi"/>
          <w:sz w:val="24"/>
          <w:szCs w:val="24"/>
        </w:rPr>
      </w:pPr>
    </w:p>
    <w:p w14:paraId="2DFB9B64" w14:textId="71A1880C" w:rsidR="00C0394A" w:rsidRPr="00DD25BF" w:rsidRDefault="00C0394A" w:rsidP="0080444B">
      <w:pPr>
        <w:snapToGrid w:val="0"/>
        <w:spacing w:after="0" w:line="240" w:lineRule="auto"/>
        <w:jc w:val="both"/>
        <w:rPr>
          <w:rFonts w:cstheme="minorHAnsi"/>
          <w:sz w:val="24"/>
          <w:szCs w:val="24"/>
        </w:rPr>
      </w:pPr>
      <w:r w:rsidRPr="00DD25BF">
        <w:rPr>
          <w:rFonts w:cstheme="minorHAnsi"/>
          <w:b/>
          <w:bCs/>
          <w:sz w:val="24"/>
          <w:szCs w:val="24"/>
        </w:rPr>
        <w:t>W Gminnym Ośrodku Pomocy Społecznej w Manowie działa</w:t>
      </w:r>
      <w:r w:rsidRPr="00DD25BF">
        <w:rPr>
          <w:rFonts w:cstheme="minorHAnsi"/>
          <w:sz w:val="24"/>
          <w:szCs w:val="24"/>
        </w:rPr>
        <w:t xml:space="preserve"> </w:t>
      </w:r>
      <w:r w:rsidRPr="00DD25BF">
        <w:rPr>
          <w:rFonts w:cstheme="minorHAnsi"/>
          <w:b/>
          <w:bCs/>
          <w:sz w:val="24"/>
          <w:szCs w:val="24"/>
        </w:rPr>
        <w:t xml:space="preserve">Zespół ds. Asysty Rodzinnej, </w:t>
      </w:r>
      <w:r w:rsidRPr="00DD25BF">
        <w:rPr>
          <w:rFonts w:cstheme="minorHAnsi"/>
          <w:sz w:val="24"/>
          <w:szCs w:val="24"/>
        </w:rPr>
        <w:t>którego zadaniem jest  jak najlepsze ustalenie potrzeb i możliwości wsparcia rodziny w kryzysie. Posiedzenia Zespołu odbywały</w:t>
      </w:r>
      <w:r w:rsidR="008F1D51" w:rsidRPr="00DD25BF">
        <w:rPr>
          <w:rFonts w:cstheme="minorHAnsi"/>
          <w:sz w:val="24"/>
          <w:szCs w:val="24"/>
        </w:rPr>
        <w:t xml:space="preserve"> się kwartalnie oraz </w:t>
      </w:r>
      <w:r w:rsidRPr="00DD25BF">
        <w:rPr>
          <w:rFonts w:cstheme="minorHAnsi"/>
          <w:sz w:val="24"/>
          <w:szCs w:val="24"/>
        </w:rPr>
        <w:t xml:space="preserve">w sytuacjach zaistniałej potrzeby.                    </w:t>
      </w:r>
    </w:p>
    <w:p w14:paraId="51970A5A" w14:textId="77777777" w:rsidR="005D586A" w:rsidRPr="00DD25BF" w:rsidRDefault="005D586A" w:rsidP="0080444B">
      <w:pPr>
        <w:snapToGrid w:val="0"/>
        <w:spacing w:after="0" w:line="240" w:lineRule="auto"/>
        <w:jc w:val="both"/>
        <w:rPr>
          <w:rFonts w:cstheme="minorHAnsi"/>
          <w:sz w:val="24"/>
          <w:szCs w:val="24"/>
        </w:rPr>
      </w:pPr>
    </w:p>
    <w:p w14:paraId="7BC275FB" w14:textId="77777777" w:rsidR="00AC1B21" w:rsidRPr="00C5646D" w:rsidRDefault="00AC1B21" w:rsidP="00AC1B21">
      <w:pPr>
        <w:snapToGrid w:val="0"/>
        <w:spacing w:after="0" w:line="240" w:lineRule="auto"/>
        <w:ind w:firstLine="708"/>
        <w:jc w:val="both"/>
        <w:rPr>
          <w:rFonts w:cstheme="minorHAnsi"/>
          <w:i/>
          <w:sz w:val="24"/>
          <w:szCs w:val="24"/>
        </w:rPr>
      </w:pPr>
      <w:r w:rsidRPr="00C5646D">
        <w:rPr>
          <w:rFonts w:cstheme="minorHAnsi"/>
          <w:i/>
          <w:sz w:val="24"/>
          <w:szCs w:val="24"/>
        </w:rPr>
        <w:t xml:space="preserve">Współpraca rodziny z asystentem w roku </w:t>
      </w:r>
      <w:r w:rsidRPr="00C5646D">
        <w:rPr>
          <w:rFonts w:cstheme="minorHAnsi"/>
          <w:b/>
          <w:bCs/>
          <w:i/>
          <w:sz w:val="24"/>
          <w:szCs w:val="24"/>
        </w:rPr>
        <w:t xml:space="preserve">2025 </w:t>
      </w:r>
      <w:r w:rsidRPr="00C5646D">
        <w:rPr>
          <w:rFonts w:cstheme="minorHAnsi"/>
          <w:i/>
          <w:sz w:val="24"/>
          <w:szCs w:val="24"/>
        </w:rPr>
        <w:t xml:space="preserve">  przedstawiała się następująco:</w:t>
      </w:r>
    </w:p>
    <w:tbl>
      <w:tblPr>
        <w:tblW w:w="9356" w:type="dxa"/>
        <w:tblInd w:w="137" w:type="dxa"/>
        <w:tblLayout w:type="fixed"/>
        <w:tblCellMar>
          <w:left w:w="10" w:type="dxa"/>
          <w:right w:w="10" w:type="dxa"/>
        </w:tblCellMar>
        <w:tblLook w:val="0000" w:firstRow="0" w:lastRow="0" w:firstColumn="0" w:lastColumn="0" w:noHBand="0" w:noVBand="0"/>
      </w:tblPr>
      <w:tblGrid>
        <w:gridCol w:w="3686"/>
        <w:gridCol w:w="850"/>
        <w:gridCol w:w="4111"/>
        <w:gridCol w:w="709"/>
      </w:tblGrid>
      <w:tr w:rsidR="00C5646D" w:rsidRPr="00C5646D" w14:paraId="7C876B8F" w14:textId="77777777" w:rsidTr="00C5646D">
        <w:tc>
          <w:tcPr>
            <w:tcW w:w="3686" w:type="dxa"/>
            <w:vMerge w:val="restart"/>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E351AC9" w14:textId="77777777" w:rsidR="00AC1B21" w:rsidRPr="00C5646D" w:rsidRDefault="00AC1B21" w:rsidP="00AC1B21">
            <w:pPr>
              <w:snapToGrid w:val="0"/>
              <w:spacing w:after="0" w:line="240" w:lineRule="auto"/>
              <w:jc w:val="both"/>
              <w:rPr>
                <w:rFonts w:cstheme="minorHAnsi"/>
                <w:b/>
                <w:i/>
                <w:sz w:val="24"/>
                <w:szCs w:val="24"/>
              </w:rPr>
            </w:pPr>
            <w:r w:rsidRPr="00C5646D">
              <w:rPr>
                <w:rFonts w:cstheme="minorHAnsi"/>
                <w:b/>
                <w:i/>
                <w:sz w:val="24"/>
                <w:szCs w:val="24"/>
              </w:rPr>
              <w:t>Liczba rodzin, które korzystały z usług asystenta rodziny</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65193EC" w14:textId="77777777" w:rsidR="00AC1B21" w:rsidRPr="00C5646D" w:rsidRDefault="00AC1B21" w:rsidP="00AC1B21">
            <w:pPr>
              <w:snapToGrid w:val="0"/>
              <w:spacing w:after="0" w:line="240" w:lineRule="auto"/>
              <w:ind w:firstLine="708"/>
              <w:jc w:val="both"/>
              <w:rPr>
                <w:rFonts w:cstheme="minorHAnsi"/>
                <w:i/>
                <w:sz w:val="24"/>
                <w:szCs w:val="24"/>
              </w:rPr>
            </w:pPr>
            <w:r w:rsidRPr="00C5646D">
              <w:rPr>
                <w:rFonts w:cstheme="minorHAnsi"/>
                <w:i/>
                <w:sz w:val="24"/>
                <w:szCs w:val="24"/>
              </w:rPr>
              <w:t>Ogółem</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84CD"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14</w:t>
            </w:r>
          </w:p>
        </w:tc>
      </w:tr>
      <w:tr w:rsidR="00C5646D" w:rsidRPr="00C5646D" w14:paraId="3405579C" w14:textId="77777777" w:rsidTr="00C5646D">
        <w:trPr>
          <w:cantSplit/>
          <w:trHeight w:val="327"/>
        </w:trPr>
        <w:tc>
          <w:tcPr>
            <w:tcW w:w="3686"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2364AE7" w14:textId="77777777" w:rsidR="00AC1B21" w:rsidRPr="00C5646D" w:rsidRDefault="00AC1B21" w:rsidP="00AC1B21">
            <w:pPr>
              <w:snapToGrid w:val="0"/>
              <w:spacing w:after="0" w:line="240" w:lineRule="auto"/>
              <w:ind w:firstLine="708"/>
              <w:jc w:val="both"/>
              <w:rPr>
                <w:rFonts w:cstheme="minorHAnsi"/>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7E47DB9"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W tym</w:t>
            </w:r>
          </w:p>
        </w:tc>
        <w:tc>
          <w:tcPr>
            <w:tcW w:w="411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3B7FB27"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Zobowiązane przez sąd</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AAB95"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2</w:t>
            </w:r>
          </w:p>
        </w:tc>
      </w:tr>
      <w:tr w:rsidR="00C5646D" w:rsidRPr="00C5646D" w14:paraId="42D76390" w14:textId="77777777" w:rsidTr="00C5646D">
        <w:tc>
          <w:tcPr>
            <w:tcW w:w="3686" w:type="dxa"/>
            <w:vMerge w:val="restart"/>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BFEC567" w14:textId="77777777" w:rsidR="00AC1B21" w:rsidRPr="00C5646D" w:rsidRDefault="00AC1B21" w:rsidP="00AC1B21">
            <w:pPr>
              <w:snapToGrid w:val="0"/>
              <w:spacing w:after="0" w:line="240" w:lineRule="auto"/>
              <w:jc w:val="both"/>
              <w:rPr>
                <w:rFonts w:cstheme="minorHAnsi"/>
                <w:b/>
                <w:i/>
                <w:sz w:val="24"/>
                <w:szCs w:val="24"/>
              </w:rPr>
            </w:pPr>
            <w:r w:rsidRPr="00C5646D">
              <w:rPr>
                <w:rFonts w:cstheme="minorHAnsi"/>
                <w:b/>
                <w:i/>
                <w:sz w:val="24"/>
                <w:szCs w:val="24"/>
              </w:rPr>
              <w:t>Liczba rodzin objęta wsparciem asystenta rodziny</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7E7D012"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Do 3 miesięcy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5F93C"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4</w:t>
            </w:r>
          </w:p>
        </w:tc>
      </w:tr>
      <w:tr w:rsidR="00C5646D" w:rsidRPr="00C5646D" w14:paraId="6C10E3D5" w14:textId="77777777" w:rsidTr="00C5646D">
        <w:trPr>
          <w:trHeight w:val="392"/>
        </w:trPr>
        <w:tc>
          <w:tcPr>
            <w:tcW w:w="3686"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C137350" w14:textId="77777777" w:rsidR="00AC1B21" w:rsidRPr="00C5646D" w:rsidRDefault="00AC1B21" w:rsidP="00AC1B21">
            <w:pPr>
              <w:snapToGrid w:val="0"/>
              <w:spacing w:after="0" w:line="240" w:lineRule="auto"/>
              <w:ind w:firstLine="708"/>
              <w:jc w:val="both"/>
              <w:rPr>
                <w:rFonts w:cstheme="minorHAnsi"/>
                <w:i/>
                <w:sz w:val="24"/>
                <w:szCs w:val="24"/>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13BA265"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Powyżej 3 do 12 miesięcy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F0D5"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7</w:t>
            </w:r>
          </w:p>
        </w:tc>
      </w:tr>
      <w:tr w:rsidR="00C5646D" w:rsidRPr="00C5646D" w14:paraId="0A9FAF98" w14:textId="77777777" w:rsidTr="00C5646D">
        <w:trPr>
          <w:trHeight w:val="271"/>
        </w:trPr>
        <w:tc>
          <w:tcPr>
            <w:tcW w:w="3686"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F015505" w14:textId="77777777" w:rsidR="00AC1B21" w:rsidRPr="00C5646D" w:rsidRDefault="00AC1B21" w:rsidP="00AC1B21">
            <w:pPr>
              <w:snapToGrid w:val="0"/>
              <w:spacing w:after="0" w:line="240" w:lineRule="auto"/>
              <w:ind w:firstLine="708"/>
              <w:jc w:val="both"/>
              <w:rPr>
                <w:rFonts w:cstheme="minorHAnsi"/>
                <w:i/>
                <w:sz w:val="24"/>
                <w:szCs w:val="24"/>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127775C"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Powyżej roku</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AD664"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3</w:t>
            </w:r>
          </w:p>
        </w:tc>
      </w:tr>
      <w:tr w:rsidR="00C5646D" w:rsidRPr="00C5646D" w14:paraId="2159CC10" w14:textId="77777777" w:rsidTr="00C5646D">
        <w:tc>
          <w:tcPr>
            <w:tcW w:w="3686" w:type="dxa"/>
            <w:vMerge w:val="restart"/>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B201809" w14:textId="77777777" w:rsidR="00AC1B21" w:rsidRPr="00C5646D" w:rsidRDefault="00AC1B21" w:rsidP="00AC1B21">
            <w:pPr>
              <w:snapToGrid w:val="0"/>
              <w:spacing w:after="0" w:line="240" w:lineRule="auto"/>
              <w:jc w:val="both"/>
              <w:rPr>
                <w:rFonts w:cstheme="minorHAnsi"/>
                <w:b/>
                <w:i/>
                <w:sz w:val="24"/>
                <w:szCs w:val="24"/>
              </w:rPr>
            </w:pPr>
            <w:r w:rsidRPr="00C5646D">
              <w:rPr>
                <w:rFonts w:cstheme="minorHAnsi"/>
                <w:b/>
                <w:i/>
                <w:sz w:val="24"/>
                <w:szCs w:val="24"/>
              </w:rPr>
              <w:t>Liczba rodzin, z którymi asystent zakończył pracę</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946E57E"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Ogółem</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CC8A"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5</w:t>
            </w:r>
          </w:p>
        </w:tc>
      </w:tr>
      <w:tr w:rsidR="00C5646D" w:rsidRPr="00C5646D" w14:paraId="18F92036" w14:textId="77777777" w:rsidTr="00C5646D">
        <w:trPr>
          <w:trHeight w:val="290"/>
        </w:trPr>
        <w:tc>
          <w:tcPr>
            <w:tcW w:w="3686"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CF63418" w14:textId="77777777" w:rsidR="00AC1B21" w:rsidRPr="00C5646D" w:rsidRDefault="00AC1B21" w:rsidP="00AC1B21">
            <w:pPr>
              <w:snapToGrid w:val="0"/>
              <w:spacing w:after="0" w:line="240" w:lineRule="auto"/>
              <w:ind w:firstLine="708"/>
              <w:jc w:val="both"/>
              <w:rPr>
                <w:rFonts w:cstheme="minorHAnsi"/>
                <w:i/>
                <w:sz w:val="24"/>
                <w:szCs w:val="24"/>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C392B9F"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W tym</w:t>
            </w:r>
          </w:p>
        </w:tc>
        <w:tc>
          <w:tcPr>
            <w:tcW w:w="411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84B67BA"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Ze względu na osiągnięcie efektów</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12CE"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1</w:t>
            </w:r>
          </w:p>
        </w:tc>
      </w:tr>
      <w:tr w:rsidR="00C5646D" w:rsidRPr="00C5646D" w14:paraId="2FEB8234" w14:textId="77777777" w:rsidTr="00C5646D">
        <w:trPr>
          <w:trHeight w:val="167"/>
        </w:trPr>
        <w:tc>
          <w:tcPr>
            <w:tcW w:w="3686"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8557403" w14:textId="77777777" w:rsidR="00AC1B21" w:rsidRPr="00C5646D" w:rsidRDefault="00AC1B21" w:rsidP="00AC1B21">
            <w:pPr>
              <w:snapToGrid w:val="0"/>
              <w:spacing w:after="0" w:line="240" w:lineRule="auto"/>
              <w:ind w:firstLine="708"/>
              <w:jc w:val="both"/>
              <w:rPr>
                <w:rFonts w:cstheme="minorHAnsi"/>
                <w:i/>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1505A00" w14:textId="77777777" w:rsidR="00AC1B21" w:rsidRPr="00C5646D" w:rsidRDefault="00AC1B21" w:rsidP="00AC1B21">
            <w:pPr>
              <w:snapToGrid w:val="0"/>
              <w:spacing w:after="0" w:line="240" w:lineRule="auto"/>
              <w:ind w:firstLine="708"/>
              <w:jc w:val="both"/>
              <w:rPr>
                <w:rFonts w:cstheme="minorHAnsi"/>
                <w:i/>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29993B5"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Ze względu na zaprzestanie współpracy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45B33"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4</w:t>
            </w:r>
          </w:p>
        </w:tc>
      </w:tr>
      <w:tr w:rsidR="00C5646D" w:rsidRPr="00C5646D" w14:paraId="06A0CBD8" w14:textId="77777777" w:rsidTr="00C5646D">
        <w:tc>
          <w:tcPr>
            <w:tcW w:w="3686"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8EED416" w14:textId="77777777" w:rsidR="00AC1B21" w:rsidRPr="00C5646D" w:rsidRDefault="00AC1B21" w:rsidP="00AC1B21">
            <w:pPr>
              <w:snapToGrid w:val="0"/>
              <w:spacing w:after="0" w:line="240" w:lineRule="auto"/>
              <w:ind w:firstLine="708"/>
              <w:jc w:val="both"/>
              <w:rPr>
                <w:rFonts w:cstheme="minorHAnsi"/>
                <w:i/>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D4B4FF7" w14:textId="77777777" w:rsidR="00AC1B21" w:rsidRPr="00C5646D" w:rsidRDefault="00AC1B21" w:rsidP="00AC1B21">
            <w:pPr>
              <w:snapToGrid w:val="0"/>
              <w:spacing w:after="0" w:line="240" w:lineRule="auto"/>
              <w:ind w:firstLine="708"/>
              <w:jc w:val="both"/>
              <w:rPr>
                <w:rFonts w:cstheme="minorHAnsi"/>
                <w:i/>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D47C039"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Ze względu na brak efektów</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63089"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0</w:t>
            </w:r>
          </w:p>
        </w:tc>
      </w:tr>
      <w:tr w:rsidR="00C5646D" w:rsidRPr="00C5646D" w14:paraId="677272A1" w14:textId="77777777" w:rsidTr="00C5646D">
        <w:trPr>
          <w:trHeight w:val="273"/>
        </w:trPr>
        <w:tc>
          <w:tcPr>
            <w:tcW w:w="3686"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1B8C94D" w14:textId="77777777" w:rsidR="00AC1B21" w:rsidRPr="00C5646D" w:rsidRDefault="00AC1B21" w:rsidP="00AC1B21">
            <w:pPr>
              <w:snapToGrid w:val="0"/>
              <w:spacing w:after="0" w:line="240" w:lineRule="auto"/>
              <w:ind w:firstLine="708"/>
              <w:jc w:val="both"/>
              <w:rPr>
                <w:rFonts w:cstheme="minorHAnsi"/>
                <w:i/>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90F72C8" w14:textId="77777777" w:rsidR="00AC1B21" w:rsidRPr="00C5646D" w:rsidRDefault="00AC1B21" w:rsidP="00AC1B21">
            <w:pPr>
              <w:snapToGrid w:val="0"/>
              <w:spacing w:after="0" w:line="240" w:lineRule="auto"/>
              <w:ind w:firstLine="708"/>
              <w:jc w:val="both"/>
              <w:rPr>
                <w:rFonts w:cstheme="minorHAnsi"/>
                <w:i/>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0B31409"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Ze względu na zmianę metody pracy</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46BA5"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0</w:t>
            </w:r>
          </w:p>
        </w:tc>
      </w:tr>
      <w:tr w:rsidR="00C5646D" w:rsidRPr="00C5646D" w14:paraId="3955191A" w14:textId="77777777" w:rsidTr="00C5646D">
        <w:tc>
          <w:tcPr>
            <w:tcW w:w="368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CA47497" w14:textId="77777777" w:rsidR="00AC1B21" w:rsidRPr="00C5646D" w:rsidRDefault="00AC1B21" w:rsidP="00AC1B21">
            <w:pPr>
              <w:snapToGrid w:val="0"/>
              <w:spacing w:after="0" w:line="240" w:lineRule="auto"/>
              <w:jc w:val="both"/>
              <w:rPr>
                <w:rFonts w:cstheme="minorHAnsi"/>
                <w:b/>
                <w:i/>
                <w:sz w:val="24"/>
                <w:szCs w:val="24"/>
              </w:rPr>
            </w:pPr>
            <w:r w:rsidRPr="00C5646D">
              <w:rPr>
                <w:rFonts w:cstheme="minorHAnsi"/>
                <w:b/>
                <w:i/>
                <w:sz w:val="24"/>
                <w:szCs w:val="24"/>
              </w:rPr>
              <w:t>Liczba rodzin, które korzystały z rodzin wspierających</w:t>
            </w: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8020" w14:textId="77777777" w:rsidR="00AC1B21" w:rsidRPr="00C5646D" w:rsidRDefault="00AC1B21" w:rsidP="00AC1B21">
            <w:pPr>
              <w:snapToGrid w:val="0"/>
              <w:spacing w:after="0" w:line="240" w:lineRule="auto"/>
              <w:jc w:val="both"/>
              <w:rPr>
                <w:rFonts w:cstheme="minorHAnsi"/>
                <w:i/>
                <w:sz w:val="24"/>
                <w:szCs w:val="24"/>
              </w:rPr>
            </w:pPr>
            <w:r w:rsidRPr="00C5646D">
              <w:rPr>
                <w:rFonts w:cstheme="minorHAnsi"/>
                <w:i/>
                <w:sz w:val="24"/>
                <w:szCs w:val="24"/>
              </w:rPr>
              <w:t>0</w:t>
            </w:r>
          </w:p>
        </w:tc>
      </w:tr>
    </w:tbl>
    <w:p w14:paraId="0E2C3640" w14:textId="77777777" w:rsidR="005D586A" w:rsidRPr="00C5646D" w:rsidRDefault="005D586A" w:rsidP="00AC1B21">
      <w:pPr>
        <w:snapToGrid w:val="0"/>
        <w:spacing w:after="0" w:line="240" w:lineRule="auto"/>
        <w:ind w:left="567" w:firstLine="708"/>
        <w:jc w:val="both"/>
        <w:rPr>
          <w:rFonts w:cstheme="minorHAnsi"/>
          <w:sz w:val="24"/>
          <w:szCs w:val="24"/>
        </w:rPr>
      </w:pPr>
    </w:p>
    <w:p w14:paraId="5129E714" w14:textId="77777777" w:rsidR="005D586A" w:rsidRPr="00C5646D" w:rsidRDefault="005D586A" w:rsidP="00324188">
      <w:pPr>
        <w:spacing w:after="0" w:line="240" w:lineRule="auto"/>
        <w:rPr>
          <w:rFonts w:cstheme="minorHAnsi"/>
          <w:sz w:val="24"/>
          <w:szCs w:val="24"/>
        </w:rPr>
      </w:pPr>
      <w:r w:rsidRPr="00C5646D">
        <w:rPr>
          <w:rFonts w:cstheme="minorHAnsi"/>
          <w:sz w:val="24"/>
          <w:szCs w:val="24"/>
        </w:rPr>
        <w:t xml:space="preserve"> Zgodnie z art. 191 Ustawy o wspieraniu rodziny i systemie pieczy zastępczej, gmina właściwa ze względu na miejsce zamieszkania dziecka przed umieszczeniem go po raz pierwszy w pieczy zastępczej współfinansuje pobyt tego dziecka w rodzinie zastępczej albo rodzinnym domu dziecka w wysokości: </w:t>
      </w:r>
    </w:p>
    <w:p w14:paraId="4F92BC16" w14:textId="77777777" w:rsidR="005D586A" w:rsidRPr="00C5646D" w:rsidRDefault="005D586A" w:rsidP="00334DBA">
      <w:pPr>
        <w:numPr>
          <w:ilvl w:val="0"/>
          <w:numId w:val="28"/>
        </w:numPr>
        <w:spacing w:after="0" w:line="240" w:lineRule="auto"/>
        <w:rPr>
          <w:rFonts w:cstheme="minorHAnsi"/>
          <w:sz w:val="24"/>
          <w:szCs w:val="24"/>
        </w:rPr>
      </w:pPr>
      <w:r w:rsidRPr="00C5646D">
        <w:rPr>
          <w:rFonts w:cstheme="minorHAnsi"/>
          <w:sz w:val="24"/>
          <w:szCs w:val="24"/>
        </w:rPr>
        <w:t xml:space="preserve">10 % wydatków na opiekę i wychowanie dziecka - w pierwszym roku pobytu dziecka </w:t>
      </w:r>
      <w:r w:rsidRPr="00C5646D">
        <w:rPr>
          <w:rFonts w:cstheme="minorHAnsi"/>
          <w:sz w:val="24"/>
          <w:szCs w:val="24"/>
        </w:rPr>
        <w:br/>
        <w:t>w rodzinie zastępczej,</w:t>
      </w:r>
    </w:p>
    <w:p w14:paraId="4B467F51" w14:textId="77777777" w:rsidR="005D586A" w:rsidRPr="00C5646D" w:rsidRDefault="005D586A" w:rsidP="00334DBA">
      <w:pPr>
        <w:numPr>
          <w:ilvl w:val="0"/>
          <w:numId w:val="28"/>
        </w:numPr>
        <w:spacing w:after="0" w:line="240" w:lineRule="auto"/>
        <w:rPr>
          <w:rFonts w:cstheme="minorHAnsi"/>
          <w:sz w:val="24"/>
          <w:szCs w:val="24"/>
        </w:rPr>
      </w:pPr>
      <w:r w:rsidRPr="00C5646D">
        <w:rPr>
          <w:rFonts w:cstheme="minorHAnsi"/>
          <w:sz w:val="24"/>
          <w:szCs w:val="24"/>
        </w:rPr>
        <w:t>30 % wydatków na opiekę i wychowanie dziecka - w drugim roku pobytu dziecka w rodzinie zastępczej,</w:t>
      </w:r>
    </w:p>
    <w:p w14:paraId="6A8F32C5" w14:textId="77777777" w:rsidR="005D586A" w:rsidRPr="00C5646D" w:rsidRDefault="005D586A" w:rsidP="00334DBA">
      <w:pPr>
        <w:numPr>
          <w:ilvl w:val="0"/>
          <w:numId w:val="28"/>
        </w:numPr>
        <w:spacing w:after="0" w:line="240" w:lineRule="auto"/>
        <w:rPr>
          <w:rFonts w:cstheme="minorHAnsi"/>
          <w:sz w:val="24"/>
          <w:szCs w:val="24"/>
        </w:rPr>
      </w:pPr>
      <w:r w:rsidRPr="00C5646D">
        <w:rPr>
          <w:rFonts w:cstheme="minorHAnsi"/>
          <w:sz w:val="24"/>
          <w:szCs w:val="24"/>
        </w:rPr>
        <w:t>50 % wydatków na opiekę i wychowanie dziecka - w trzecim i następnym roku pobytu dziecka w rodzinie zastępczej.</w:t>
      </w:r>
    </w:p>
    <w:p w14:paraId="5FBBE6A3" w14:textId="77777777" w:rsidR="008F1D51" w:rsidRPr="00C5646D" w:rsidRDefault="008F1D51" w:rsidP="00324188">
      <w:pPr>
        <w:snapToGrid w:val="0"/>
        <w:spacing w:after="0" w:line="240" w:lineRule="auto"/>
        <w:ind w:firstLine="708"/>
        <w:rPr>
          <w:rFonts w:cstheme="minorHAnsi"/>
          <w:sz w:val="24"/>
          <w:szCs w:val="24"/>
        </w:rPr>
      </w:pPr>
    </w:p>
    <w:p w14:paraId="77B34141" w14:textId="38599528" w:rsidR="005D586A" w:rsidRPr="00C5646D" w:rsidRDefault="008F1D51" w:rsidP="00324188">
      <w:pPr>
        <w:snapToGrid w:val="0"/>
        <w:spacing w:after="0" w:line="240" w:lineRule="auto"/>
        <w:ind w:firstLine="708"/>
        <w:rPr>
          <w:rFonts w:cstheme="minorHAnsi"/>
          <w:b/>
          <w:sz w:val="24"/>
          <w:szCs w:val="24"/>
        </w:rPr>
      </w:pPr>
      <w:r w:rsidRPr="00C5646D">
        <w:rPr>
          <w:rFonts w:cstheme="minorHAnsi"/>
          <w:b/>
          <w:sz w:val="24"/>
          <w:szCs w:val="24"/>
        </w:rPr>
        <w:t>Koszt poniesiony na dzieci w pieczy zastępczej  wyniósł  212457,74 zł.</w:t>
      </w:r>
    </w:p>
    <w:p w14:paraId="468BE384" w14:textId="77777777" w:rsidR="008F1D51" w:rsidRDefault="008F1D51" w:rsidP="00324188">
      <w:pPr>
        <w:snapToGrid w:val="0"/>
        <w:spacing w:after="0" w:line="240" w:lineRule="auto"/>
        <w:ind w:firstLine="708"/>
        <w:rPr>
          <w:rFonts w:cstheme="minorHAnsi"/>
          <w:sz w:val="24"/>
          <w:szCs w:val="24"/>
        </w:rPr>
      </w:pPr>
    </w:p>
    <w:p w14:paraId="530556C9" w14:textId="77777777" w:rsidR="00CD648D" w:rsidRDefault="00CD648D" w:rsidP="00324188">
      <w:pPr>
        <w:snapToGrid w:val="0"/>
        <w:spacing w:after="0" w:line="240" w:lineRule="auto"/>
        <w:ind w:firstLine="708"/>
        <w:rPr>
          <w:rFonts w:cstheme="minorHAnsi"/>
          <w:sz w:val="24"/>
          <w:szCs w:val="24"/>
        </w:rPr>
      </w:pPr>
    </w:p>
    <w:p w14:paraId="0EDF519C" w14:textId="77777777" w:rsidR="00CD648D" w:rsidRPr="00C5646D" w:rsidRDefault="00CD648D" w:rsidP="00324188">
      <w:pPr>
        <w:snapToGrid w:val="0"/>
        <w:spacing w:after="0" w:line="240" w:lineRule="auto"/>
        <w:ind w:firstLine="708"/>
        <w:rPr>
          <w:rFonts w:cstheme="minorHAnsi"/>
          <w:sz w:val="24"/>
          <w:szCs w:val="24"/>
        </w:rPr>
      </w:pPr>
    </w:p>
    <w:p w14:paraId="32DB5F03" w14:textId="5DB7109E" w:rsidR="00D76F8E" w:rsidRPr="00C5646D" w:rsidRDefault="002F389C" w:rsidP="00324188">
      <w:pPr>
        <w:pStyle w:val="Nagwek3"/>
        <w:rPr>
          <w:rFonts w:asciiTheme="minorHAnsi" w:hAnsiTheme="minorHAnsi" w:cstheme="minorHAnsi"/>
          <w:b/>
          <w:bCs/>
          <w:color w:val="auto"/>
          <w:lang w:eastAsia="zh-CN" w:bidi="hi-IN"/>
        </w:rPr>
      </w:pPr>
      <w:bookmarkStart w:id="36" w:name="_Toc165893484"/>
      <w:r w:rsidRPr="00C5646D">
        <w:rPr>
          <w:rFonts w:asciiTheme="minorHAnsi" w:hAnsiTheme="minorHAnsi" w:cstheme="minorHAnsi"/>
          <w:b/>
          <w:bCs/>
          <w:color w:val="auto"/>
          <w:lang w:eastAsia="zh-CN" w:bidi="hi-IN"/>
        </w:rPr>
        <w:t>3.</w:t>
      </w:r>
      <w:r w:rsidR="00CD648D">
        <w:rPr>
          <w:rFonts w:asciiTheme="minorHAnsi" w:hAnsiTheme="minorHAnsi" w:cstheme="minorHAnsi"/>
          <w:b/>
          <w:bCs/>
          <w:color w:val="auto"/>
          <w:lang w:eastAsia="zh-CN" w:bidi="hi-IN"/>
        </w:rPr>
        <w:t>5</w:t>
      </w:r>
      <w:r w:rsidRPr="00C5646D">
        <w:rPr>
          <w:rFonts w:asciiTheme="minorHAnsi" w:hAnsiTheme="minorHAnsi" w:cstheme="minorHAnsi"/>
          <w:b/>
          <w:bCs/>
          <w:color w:val="auto"/>
          <w:lang w:eastAsia="zh-CN" w:bidi="hi-IN"/>
        </w:rPr>
        <w:t xml:space="preserve"> </w:t>
      </w:r>
      <w:r w:rsidR="000B77F8" w:rsidRPr="00C5646D">
        <w:rPr>
          <w:rFonts w:asciiTheme="minorHAnsi" w:hAnsiTheme="minorHAnsi" w:cstheme="minorHAnsi"/>
          <w:b/>
          <w:bCs/>
          <w:color w:val="auto"/>
          <w:lang w:eastAsia="zh-CN" w:bidi="hi-IN"/>
        </w:rPr>
        <w:t xml:space="preserve"> </w:t>
      </w:r>
      <w:r w:rsidR="00407ACC" w:rsidRPr="00C5646D">
        <w:rPr>
          <w:rFonts w:asciiTheme="minorHAnsi" w:hAnsiTheme="minorHAnsi" w:cstheme="minorHAnsi"/>
          <w:b/>
          <w:bCs/>
          <w:color w:val="auto"/>
          <w:lang w:eastAsia="zh-CN" w:bidi="hi-IN"/>
        </w:rPr>
        <w:t xml:space="preserve">Program </w:t>
      </w:r>
      <w:r w:rsidR="00EA1960" w:rsidRPr="00C5646D">
        <w:rPr>
          <w:rFonts w:asciiTheme="minorHAnsi" w:hAnsiTheme="minorHAnsi" w:cstheme="minorHAnsi"/>
          <w:b/>
          <w:bCs/>
          <w:color w:val="auto"/>
          <w:lang w:eastAsia="zh-CN" w:bidi="hi-IN"/>
        </w:rPr>
        <w:t>Przeciwdziałania Przemocy w Rodzinie oraz ochrony ofiar przemocy w rodzinie w gminie Manowo na lata 2021-2026</w:t>
      </w:r>
      <w:bookmarkEnd w:id="36"/>
    </w:p>
    <w:p w14:paraId="24D8CE6F" w14:textId="77777777" w:rsidR="00AE2D8E" w:rsidRPr="00C5646D" w:rsidRDefault="00AE2D8E" w:rsidP="00324188">
      <w:pPr>
        <w:spacing w:after="0" w:line="240" w:lineRule="auto"/>
        <w:rPr>
          <w:rFonts w:cstheme="minorHAnsi"/>
          <w:sz w:val="24"/>
          <w:szCs w:val="24"/>
        </w:rPr>
      </w:pPr>
    </w:p>
    <w:p w14:paraId="09742693"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Zespół Interdyscyplinarny to grupa specjalistów, z różnych instytucji, łącząca swoją wiedzę i umiejętności oraz podejmująca współpracę w celu udzielenia pomocy osobom                 i rodzinom znajdującym się w kryzysie i dotkniętym problemem przemocy domowej.</w:t>
      </w:r>
    </w:p>
    <w:p w14:paraId="47F88CB3"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Obowiązek utworzenia Zespołu Interdyscyplinarnego, jako zadania własnego gminy, wynika  z Ustawa z dnia 29 lipca 2005 r. o przeciwdziałaniu przemocy domowej (Dz.U. z 2024 r. poz. 1673)</w:t>
      </w:r>
    </w:p>
    <w:p w14:paraId="253A8AD1" w14:textId="216AF6E1"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xml:space="preserve">Zespół Interdyscyplinarny realizuje działania określone w </w:t>
      </w:r>
      <w:bookmarkStart w:id="37" w:name="_Hlk190857433"/>
      <w:r w:rsidRPr="00C5646D">
        <w:rPr>
          <w:rFonts w:eastAsia="Times New Roman" w:cstheme="minorHAnsi"/>
          <w:kern w:val="2"/>
          <w:sz w:val="24"/>
          <w:szCs w:val="24"/>
          <w:lang w:eastAsia="zh-CN" w:bidi="hi-IN"/>
        </w:rPr>
        <w:t>Gminnym Programie Przeciwdziałania Przemocy Domowej i Ochrony Osób Doznających Przemocy Domowej Gminy Manowo na lata 2024 – 2030</w:t>
      </w:r>
      <w:bookmarkEnd w:id="37"/>
      <w:r w:rsidRPr="00C5646D">
        <w:rPr>
          <w:rFonts w:eastAsia="Times New Roman" w:cstheme="minorHAnsi"/>
          <w:kern w:val="2"/>
          <w:sz w:val="24"/>
          <w:szCs w:val="24"/>
          <w:lang w:eastAsia="zh-CN" w:bidi="hi-IN"/>
        </w:rPr>
        <w:t>, który został przyjęty uchwałą Rady Gminy Manowo nr LXI/468/2024 z dnia 22 marca 2024r.</w:t>
      </w:r>
    </w:p>
    <w:p w14:paraId="4ABFE24C"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Zespól Interdyscyplinarny w 2025 roku realizował postanowienia zawarte  w Gminnym Programie Przeciwdziałania Przemocy Domowej i Ochrony Osób Doznających Przemocy Domowej Gminy Manowo na lata 2024 – 2030, m.in.  poprzez podejmowanie działań w środowisku zagrożonym przemocą oraz działania profilaktyczne na terenie Gminy Manowo. W ramach profilaktyki, edukacji dla rodzin i dzieci z terenu Gminy Manowo w roku 2025 Zespół Interdyscyplinarny podjął następujące działania:</w:t>
      </w:r>
    </w:p>
    <w:p w14:paraId="3E595D5E"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Zespół Interdyscyplinarny wziął udział w dwóch imprezach organizowanych przy szkołach podstawowych w Boninie i Rosnowie: ,,Dniu Dziecka” oraz realizowanej przez Stowarzyszenie ,,Przyjazna Dłoń” w których uczestniczyło ponad 150 uczniów, podczas tego wydarzenia członkowie Zespołu Interdyscyplinarnego rozdawali ulotki oraz gadżety informujące o zjawisku przemocy (zapobieganie, reagowanie) oraz przeprowadzono konkurs plastyczny ,,Stop przemocy”, rozwiązywano krzyżówkę dot. znajomości zjawiska przemocy (np. gdzie szukać pomocy w przypadku wystąpienia,     co to jest itd.);</w:t>
      </w:r>
    </w:p>
    <w:p w14:paraId="055FBE3D"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udzielono wsparcia psychologicznego rodzinom skierowanym do Gminnego Punktu Poradnictwa Rodzinnego – 3 przedstawicieli rodzin,</w:t>
      </w:r>
    </w:p>
    <w:p w14:paraId="4511CA87"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prowadzona jest strona internetowa zawierająca informacje z zakresu przeciwdziałania, edukacji itd. zjawiska przemocy w rodzinie – odwiedzona przez ok. 70 osób;</w:t>
      </w:r>
    </w:p>
    <w:p w14:paraId="569388DD"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- 18 listopada 2025r. odbył się dyżur przedstawicieli różnych instytucji ( Caritas, kurator Zespołu Kuratorskiego, specjaliści z Powiatowego  Centrum Pomocy Rodzinie itd.) podczas którego osoby stosujące i doznające przemocy mogły dowiedzieć się nt. oferty pomocowej ( wsparcia specjalistycznego, warsztatów, działań profilaktycznych itd.) – skorzystała 1 osoba;</w:t>
      </w:r>
    </w:p>
    <w:p w14:paraId="74F66EBB"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prowadzona jest strona internetowa zawierająca informacje z zakresu przeciwdziałania, edukacji itd. zjawiska przemocy w rodzinie;</w:t>
      </w:r>
    </w:p>
    <w:p w14:paraId="2D030414"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w ramach procedury ,,Niebieskie Karty” działaniami Zespołu Interdyscyplinarnego i grup diagnostyczno-pomocowych objętych było 18 rodzin;</w:t>
      </w:r>
    </w:p>
    <w:p w14:paraId="67C04EC0"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xml:space="preserve">- poinformowano o możliwości uzyskania wsparcia specjalistycznego w formie programu                      </w:t>
      </w:r>
      <w:proofErr w:type="spellStart"/>
      <w:r w:rsidRPr="00C5646D">
        <w:rPr>
          <w:rFonts w:eastAsia="Times New Roman" w:cstheme="minorHAnsi"/>
          <w:kern w:val="2"/>
          <w:sz w:val="24"/>
          <w:szCs w:val="24"/>
          <w:lang w:eastAsia="zh-CN" w:bidi="hi-IN"/>
        </w:rPr>
        <w:t>korekcyjno</w:t>
      </w:r>
      <w:proofErr w:type="spellEnd"/>
      <w:r w:rsidRPr="00C5646D">
        <w:rPr>
          <w:rFonts w:eastAsia="Times New Roman" w:cstheme="minorHAnsi"/>
          <w:kern w:val="2"/>
          <w:sz w:val="24"/>
          <w:szCs w:val="24"/>
          <w:lang w:eastAsia="zh-CN" w:bidi="hi-IN"/>
        </w:rPr>
        <w:t xml:space="preserve"> – edukacyjnego dla osób podejrzanych o stosowanie przemocy w rodzinie w PCPR Koszalin;</w:t>
      </w:r>
    </w:p>
    <w:p w14:paraId="579A13A2"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xml:space="preserve">- Zespół Interdyscyplinarny skierował 6 osób na program korekcyjno-edukacyjny i </w:t>
      </w:r>
      <w:proofErr w:type="spellStart"/>
      <w:r w:rsidRPr="00C5646D">
        <w:rPr>
          <w:rFonts w:eastAsia="Times New Roman" w:cstheme="minorHAnsi"/>
          <w:kern w:val="2"/>
          <w:sz w:val="24"/>
          <w:szCs w:val="24"/>
          <w:lang w:eastAsia="zh-CN" w:bidi="hi-IN"/>
        </w:rPr>
        <w:t>psychologiczno</w:t>
      </w:r>
      <w:proofErr w:type="spellEnd"/>
      <w:r w:rsidRPr="00C5646D">
        <w:rPr>
          <w:rFonts w:eastAsia="Times New Roman" w:cstheme="minorHAnsi"/>
          <w:kern w:val="2"/>
          <w:sz w:val="24"/>
          <w:szCs w:val="24"/>
          <w:lang w:eastAsia="zh-CN" w:bidi="hi-IN"/>
        </w:rPr>
        <w:t xml:space="preserve"> -terapeutyczny do Powiatowego Centrum Pomocy Rodzinie w Koszalinie;</w:t>
      </w:r>
    </w:p>
    <w:p w14:paraId="4CF01FAB" w14:textId="630B09E3"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xml:space="preserve">- Zespół Interdyscyplinarny na wniosek grupy diagnostyczno-pomocowej, złożył jedno zawiadomienie o popełnieniu przez osobę stosującą przemoc domową wykroczenia, o którym mowa w art. 66c ustawy z dnia 20 maja 1971 r. – Kodeks wykroczeń (Dz.U.2025.734 </w:t>
      </w:r>
      <w:proofErr w:type="spellStart"/>
      <w:r w:rsidRPr="00C5646D">
        <w:rPr>
          <w:rFonts w:eastAsia="Times New Roman" w:cstheme="minorHAnsi"/>
          <w:kern w:val="2"/>
          <w:sz w:val="24"/>
          <w:szCs w:val="24"/>
          <w:lang w:eastAsia="zh-CN" w:bidi="hi-IN"/>
        </w:rPr>
        <w:t>t.j</w:t>
      </w:r>
      <w:proofErr w:type="spellEnd"/>
      <w:r w:rsidRPr="00C5646D">
        <w:rPr>
          <w:rFonts w:eastAsia="Times New Roman" w:cstheme="minorHAnsi"/>
          <w:kern w:val="2"/>
          <w:sz w:val="24"/>
          <w:szCs w:val="24"/>
          <w:lang w:eastAsia="zh-CN" w:bidi="hi-IN"/>
        </w:rPr>
        <w:t>.)</w:t>
      </w:r>
    </w:p>
    <w:p w14:paraId="32FBB997"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poszczególni członkowie Zespołu Interdyscyplinarnego (dzielnicowi, Komendant Straży Gminnej ) prowadzili działania profilaktyczno- edukacyjne nt. przemocy (spotkania tematyczne) w szkołach                       z  terenu Gminy Manowo.</w:t>
      </w:r>
    </w:p>
    <w:p w14:paraId="7E0BA0DB"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b/>
          <w:kern w:val="2"/>
          <w:sz w:val="24"/>
          <w:szCs w:val="24"/>
          <w:u w:val="single"/>
          <w:lang w:eastAsia="zh-CN" w:bidi="hi-IN"/>
        </w:rPr>
        <w:t>Procedura „Niebieskie Karty” w 2025 roku:</w:t>
      </w:r>
    </w:p>
    <w:p w14:paraId="1F26EAF2" w14:textId="77777777" w:rsidR="00AD3C45" w:rsidRPr="00C5646D" w:rsidRDefault="00AD3C45" w:rsidP="00334DBA">
      <w:pPr>
        <w:numPr>
          <w:ilvl w:val="0"/>
          <w:numId w:val="63"/>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Liczba Niebieskich Kart założonych w 2025 roku – 7</w:t>
      </w:r>
    </w:p>
    <w:p w14:paraId="33100348"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Liczba Procedur Niebieskiej Karty w trakcie realizacji – 11</w:t>
      </w:r>
    </w:p>
    <w:p w14:paraId="085AB1EF"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Liczba zakończonych procedur Niebieskiej Karty w 2025 roku – 10</w:t>
      </w:r>
    </w:p>
    <w:p w14:paraId="1A68C9F6"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Liczba rozstrzygnięć o braku zasadności podejmowania działań - 0</w:t>
      </w:r>
    </w:p>
    <w:p w14:paraId="41189552"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Liczba osób objętych pomocą Z.I. – 60</w:t>
      </w:r>
    </w:p>
    <w:p w14:paraId="6725320B"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Wnioskodawcy uruchomienia procedury Niebieskie Karty:</w:t>
      </w:r>
    </w:p>
    <w:p w14:paraId="18FDC63C" w14:textId="77777777" w:rsidR="00AD3C45" w:rsidRPr="00C5646D" w:rsidRDefault="00AD3C45" w:rsidP="0080444B">
      <w:p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Policja – 3, GKRPA 0, oświata -2, pracownik socjalny - 2</w:t>
      </w:r>
    </w:p>
    <w:p w14:paraId="5AAAB766"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Posiedzenia Zespołu Interdyscyplinarnego – 6</w:t>
      </w:r>
    </w:p>
    <w:p w14:paraId="624AA875"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 xml:space="preserve">Posiedzenia Grup Roboczych i Grup </w:t>
      </w:r>
      <w:proofErr w:type="spellStart"/>
      <w:r w:rsidRPr="00C5646D">
        <w:rPr>
          <w:rFonts w:eastAsia="Times New Roman" w:cstheme="minorHAnsi"/>
          <w:kern w:val="2"/>
          <w:sz w:val="24"/>
          <w:szCs w:val="24"/>
          <w:lang w:eastAsia="zh-CN" w:bidi="hi-IN"/>
        </w:rPr>
        <w:t>Diagnostyczno</w:t>
      </w:r>
      <w:proofErr w:type="spellEnd"/>
      <w:r w:rsidRPr="00C5646D">
        <w:rPr>
          <w:rFonts w:eastAsia="Times New Roman" w:cstheme="minorHAnsi"/>
          <w:kern w:val="2"/>
          <w:sz w:val="24"/>
          <w:szCs w:val="24"/>
          <w:lang w:eastAsia="zh-CN" w:bidi="hi-IN"/>
        </w:rPr>
        <w:t xml:space="preserve"> - Pomocowych – 24</w:t>
      </w:r>
    </w:p>
    <w:p w14:paraId="652D79A0" w14:textId="77777777" w:rsidR="00AD3C45" w:rsidRPr="00C5646D" w:rsidRDefault="00AD3C45" w:rsidP="00334DBA">
      <w:pPr>
        <w:numPr>
          <w:ilvl w:val="0"/>
          <w:numId w:val="64"/>
        </w:numPr>
        <w:suppressAutoHyphens w:val="0"/>
        <w:spacing w:after="0"/>
        <w:rPr>
          <w:rFonts w:eastAsia="Times New Roman" w:cstheme="minorHAnsi"/>
          <w:kern w:val="2"/>
          <w:sz w:val="24"/>
          <w:szCs w:val="24"/>
          <w:lang w:eastAsia="zh-CN" w:bidi="hi-IN"/>
        </w:rPr>
      </w:pPr>
      <w:r w:rsidRPr="00C5646D">
        <w:rPr>
          <w:rFonts w:eastAsia="Times New Roman" w:cstheme="minorHAnsi"/>
          <w:kern w:val="2"/>
          <w:sz w:val="24"/>
          <w:szCs w:val="24"/>
          <w:lang w:eastAsia="zh-CN" w:bidi="hi-IN"/>
        </w:rPr>
        <w:t>Liczba przypadków odebrania dziecka z rodziny przez pracownika socjalnego wykonującego obowiązki służbowe – 0.</w:t>
      </w:r>
    </w:p>
    <w:p w14:paraId="652C9AE8" w14:textId="77777777" w:rsidR="00D76F8E" w:rsidRPr="00C5646D" w:rsidRDefault="00D76F8E">
      <w:pPr>
        <w:widowControl w:val="0"/>
        <w:spacing w:after="0" w:line="240" w:lineRule="auto"/>
        <w:jc w:val="both"/>
        <w:rPr>
          <w:rFonts w:eastAsia="NSimSun" w:cstheme="minorHAnsi"/>
          <w:kern w:val="2"/>
          <w:sz w:val="24"/>
          <w:szCs w:val="24"/>
          <w:lang w:eastAsia="zh-CN" w:bidi="hi-IN"/>
        </w:rPr>
      </w:pPr>
    </w:p>
    <w:p w14:paraId="2CC8A41E" w14:textId="3B6EF30A" w:rsidR="001A4618" w:rsidRPr="00C5646D" w:rsidRDefault="00EA1960" w:rsidP="001A4618">
      <w:pPr>
        <w:pStyle w:val="Styl1"/>
        <w:ind w:left="426" w:hanging="426"/>
        <w:rPr>
          <w:rFonts w:asciiTheme="minorHAnsi" w:hAnsiTheme="minorHAnsi" w:cstheme="minorHAnsi"/>
          <w:color w:val="auto"/>
          <w:u w:color="FF0000"/>
        </w:rPr>
      </w:pPr>
      <w:bookmarkStart w:id="38" w:name="_Hlk1035832151"/>
      <w:bookmarkStart w:id="39" w:name="_Toc165893485"/>
      <w:bookmarkEnd w:id="38"/>
      <w:r w:rsidRPr="00C5646D">
        <w:rPr>
          <w:rFonts w:asciiTheme="minorHAnsi" w:hAnsiTheme="minorHAnsi" w:cstheme="minorHAnsi"/>
          <w:color w:val="auto"/>
          <w:u w:color="FF0000"/>
        </w:rPr>
        <w:t>3.</w:t>
      </w:r>
      <w:r w:rsidR="00CD648D">
        <w:rPr>
          <w:rFonts w:asciiTheme="minorHAnsi" w:hAnsiTheme="minorHAnsi" w:cstheme="minorHAnsi"/>
          <w:color w:val="auto"/>
          <w:u w:color="FF0000"/>
        </w:rPr>
        <w:t>6</w:t>
      </w:r>
      <w:r w:rsidRPr="00C5646D">
        <w:rPr>
          <w:rFonts w:asciiTheme="minorHAnsi" w:hAnsiTheme="minorHAnsi" w:cstheme="minorHAnsi"/>
          <w:color w:val="auto"/>
          <w:u w:color="FF0000"/>
        </w:rPr>
        <w:t xml:space="preserve">. </w:t>
      </w:r>
      <w:bookmarkEnd w:id="39"/>
      <w:r w:rsidR="001A4618" w:rsidRPr="00C5646D">
        <w:rPr>
          <w:rFonts w:asciiTheme="minorHAnsi" w:hAnsiTheme="minorHAnsi" w:cstheme="minorHAnsi"/>
          <w:color w:val="auto"/>
          <w:u w:color="FF0000"/>
        </w:rPr>
        <w:t>Program Profilaktyki i Rozwiązywania Problemów Alkoholowych</w:t>
      </w:r>
      <w:r w:rsidR="001A4618" w:rsidRPr="00C5646D">
        <w:rPr>
          <w:rFonts w:ascii="Calibri" w:hAnsi="Calibri" w:cs="Calibri"/>
          <w:color w:val="auto"/>
          <w:u w:color="FF0000"/>
        </w:rPr>
        <w:t>, Przeciwdziałania Narkomanii oraz Uzależnieniom Behawioralnym w 2025 roku</w:t>
      </w:r>
      <w:r w:rsidR="001A4618" w:rsidRPr="00C5646D">
        <w:rPr>
          <w:rFonts w:asciiTheme="minorHAnsi" w:hAnsiTheme="minorHAnsi" w:cstheme="minorHAnsi"/>
          <w:color w:val="auto"/>
          <w:u w:color="FF0000"/>
        </w:rPr>
        <w:t xml:space="preserve"> </w:t>
      </w:r>
    </w:p>
    <w:p w14:paraId="284CCD58" w14:textId="77777777" w:rsidR="001A4618" w:rsidRPr="00C5646D" w:rsidRDefault="001A4618" w:rsidP="001A4618">
      <w:pPr>
        <w:spacing w:beforeAutospacing="1" w:afterAutospacing="1" w:line="240" w:lineRule="auto"/>
        <w:ind w:firstLine="680"/>
        <w:contextualSpacing/>
        <w:rPr>
          <w:sz w:val="24"/>
          <w:szCs w:val="24"/>
        </w:rPr>
      </w:pPr>
      <w:r w:rsidRPr="00C5646D">
        <w:rPr>
          <w:rFonts w:cstheme="minorHAnsi"/>
          <w:sz w:val="24"/>
          <w:szCs w:val="24"/>
          <w:u w:color="FF0000"/>
        </w:rPr>
        <w:t xml:space="preserve">W dniu 20 grudnia 2024 roku Uchwałą Nr VIII/53/2024 Rady Gminy Manowo został uchwalony Gminny Program Profilaktyki i Rozwiązywania Problemów Alkoholowych, Przeciwdziałania Narkomanii oraz Uzależnieniom Behawioralnym na rok 2025. Program był zapisem działań, które były realizowane w ramach zadań własnych gminy, w obszarze profilaktyki i rozwiązywania problemów dotyczących alkoholu i substancji psychoaktywnych, przemocy w rodzinie oraz uzależnień behawioralnych. </w:t>
      </w:r>
    </w:p>
    <w:p w14:paraId="256E7685" w14:textId="77777777" w:rsidR="001A4618" w:rsidRPr="00C5646D" w:rsidRDefault="001A4618" w:rsidP="001A4618">
      <w:pPr>
        <w:spacing w:beforeAutospacing="1" w:afterAutospacing="1" w:line="240" w:lineRule="auto"/>
        <w:ind w:firstLine="680"/>
        <w:contextualSpacing/>
        <w:rPr>
          <w:rFonts w:cstheme="minorHAnsi"/>
          <w:sz w:val="24"/>
          <w:szCs w:val="24"/>
          <w:u w:color="FF0000"/>
        </w:rPr>
      </w:pPr>
      <w:r w:rsidRPr="00C5646D">
        <w:rPr>
          <w:rFonts w:cstheme="minorHAnsi"/>
          <w:sz w:val="24"/>
          <w:szCs w:val="24"/>
          <w:u w:color="FF0000"/>
        </w:rPr>
        <w:t xml:space="preserve">Na 2025 rok zaplanowano na wykonanie zadań Gminnego Programu Profilaktyki i Rozwiązywania Problemów Alkoholowych, Przeciwdziałania Narkomanii oraz Uzależnieniom Behawioralnym kwotę </w:t>
      </w:r>
      <w:r w:rsidRPr="00C5646D">
        <w:rPr>
          <w:rFonts w:cstheme="minorHAnsi"/>
          <w:b/>
          <w:bCs/>
          <w:sz w:val="24"/>
          <w:szCs w:val="24"/>
          <w:u w:color="FF0000"/>
        </w:rPr>
        <w:t xml:space="preserve">225 372,27, </w:t>
      </w:r>
      <w:r w:rsidRPr="00C5646D">
        <w:rPr>
          <w:rFonts w:cstheme="minorHAnsi"/>
          <w:sz w:val="24"/>
          <w:szCs w:val="24"/>
          <w:u w:color="FF0000"/>
        </w:rPr>
        <w:t>w tym środki niewykorzystane w roku poprzednim</w:t>
      </w:r>
      <w:r w:rsidRPr="00C5646D">
        <w:rPr>
          <w:rFonts w:cstheme="minorHAnsi"/>
          <w:b/>
          <w:bCs/>
          <w:sz w:val="24"/>
          <w:szCs w:val="24"/>
          <w:u w:color="FF0000"/>
        </w:rPr>
        <w:t xml:space="preserve"> -57216.46</w:t>
      </w:r>
      <w:r w:rsidRPr="00C5646D">
        <w:rPr>
          <w:rFonts w:cstheme="minorHAnsi"/>
          <w:sz w:val="24"/>
          <w:szCs w:val="24"/>
          <w:u w:color="FF0000"/>
        </w:rPr>
        <w:t xml:space="preserve">. Dochód uzyskany z opłat za korzystanie z zezwoleń na sprzedaż napojów alkoholowych w 2025 roku wyniósł </w:t>
      </w:r>
      <w:r w:rsidRPr="00C5646D">
        <w:rPr>
          <w:rFonts w:cstheme="minorHAnsi"/>
          <w:b/>
          <w:bCs/>
          <w:sz w:val="24"/>
          <w:szCs w:val="24"/>
          <w:u w:color="FF0000"/>
        </w:rPr>
        <w:t>137111.55</w:t>
      </w:r>
      <w:r w:rsidRPr="00C5646D">
        <w:rPr>
          <w:rFonts w:cstheme="minorHAnsi"/>
          <w:sz w:val="24"/>
          <w:szCs w:val="24"/>
          <w:u w:color="FF0000"/>
        </w:rPr>
        <w:t xml:space="preserve"> </w:t>
      </w:r>
      <w:r w:rsidRPr="00C5646D">
        <w:rPr>
          <w:rFonts w:cstheme="minorHAnsi"/>
          <w:b/>
          <w:bCs/>
          <w:sz w:val="24"/>
          <w:szCs w:val="24"/>
          <w:u w:color="FF0000"/>
        </w:rPr>
        <w:t>zł.</w:t>
      </w:r>
      <w:r w:rsidRPr="00C5646D">
        <w:rPr>
          <w:rFonts w:cstheme="minorHAnsi"/>
          <w:sz w:val="24"/>
          <w:szCs w:val="24"/>
          <w:u w:color="FF0000"/>
        </w:rPr>
        <w:t xml:space="preserve"> Łączna wysokość środków finansowych z tytułu opłat w części, o której mowa w art. 92 ust. 11 oraz z dodatkowej opłaty, o której mowa w art. 92 ust. 21 ustawy o wychowaniu w trzeźwości i przeciwdziałaniu alkoholizmowi (od sprzedaży napojów alkoholowych w opakowaniach jednostkowych o ilości nominalnej napoju nieprzekraczającej 300 ml) wyniosła 31088.01. Faktycznie wykorzystano na realizację gminnego programu profilaktyki i rozwiązywania problemów alkoholowych oraz przeciwdziałania narkomanii i uzależnieniom behawioralnym w 2025 roku </w:t>
      </w:r>
      <w:r w:rsidRPr="00C5646D">
        <w:rPr>
          <w:rFonts w:cstheme="minorHAnsi"/>
          <w:b/>
          <w:bCs/>
          <w:sz w:val="24"/>
          <w:szCs w:val="24"/>
          <w:u w:color="FF0000"/>
        </w:rPr>
        <w:t>199858.79.</w:t>
      </w:r>
    </w:p>
    <w:p w14:paraId="19C5A615" w14:textId="77777777" w:rsidR="001A4618" w:rsidRPr="00C5646D" w:rsidRDefault="001A4618" w:rsidP="001A4618">
      <w:pPr>
        <w:spacing w:beforeAutospacing="1" w:afterAutospacing="1" w:line="240" w:lineRule="auto"/>
        <w:ind w:firstLine="680"/>
        <w:contextualSpacing/>
        <w:rPr>
          <w:rFonts w:cstheme="minorHAnsi"/>
          <w:sz w:val="24"/>
          <w:szCs w:val="24"/>
        </w:rPr>
      </w:pPr>
      <w:r w:rsidRPr="00C5646D">
        <w:rPr>
          <w:rFonts w:cstheme="minorHAnsi"/>
          <w:sz w:val="24"/>
          <w:szCs w:val="24"/>
          <w:u w:color="FF0000"/>
        </w:rPr>
        <w:t>Wykorzystane środki zostały przeznaczone na następujące działania:</w:t>
      </w:r>
      <w:r w:rsidRPr="00C5646D">
        <w:rPr>
          <w:rFonts w:cstheme="minorHAnsi"/>
          <w:sz w:val="24"/>
          <w:szCs w:val="24"/>
        </w:rPr>
        <w:t xml:space="preserve"> </w:t>
      </w:r>
    </w:p>
    <w:p w14:paraId="4E813E55"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funkcjonowanie gminnej komisji rozwiązywania problemów alkoholowych – 31878,82,</w:t>
      </w:r>
    </w:p>
    <w:p w14:paraId="4F412064"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 xml:space="preserve">dofinansowanie szkoleń dla pracowników placówek leczenia uzależnień - 4000,00, </w:t>
      </w:r>
    </w:p>
    <w:p w14:paraId="10846A2F"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prowadzenie Gminnego Punktu Poradnictwa Rodzinnego – 7200,00,</w:t>
      </w:r>
    </w:p>
    <w:p w14:paraId="42EA35FC"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 xml:space="preserve">szkolenia i warsztaty dla rodziców z zakresu profilaktyki </w:t>
      </w:r>
      <w:proofErr w:type="spellStart"/>
      <w:r w:rsidRPr="00C5646D">
        <w:rPr>
          <w:sz w:val="24"/>
          <w:szCs w:val="24"/>
        </w:rPr>
        <w:t>zachowań</w:t>
      </w:r>
      <w:proofErr w:type="spellEnd"/>
      <w:r w:rsidRPr="00C5646D">
        <w:rPr>
          <w:sz w:val="24"/>
          <w:szCs w:val="24"/>
        </w:rPr>
        <w:t xml:space="preserve"> ryzykownych dzieci i młodzieży – 1500,00,</w:t>
      </w:r>
    </w:p>
    <w:p w14:paraId="2E25E521"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doposażenie placów zabaw – 64550,00,</w:t>
      </w:r>
    </w:p>
    <w:p w14:paraId="7ED401FE"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prowadzenie placówki wsparcia dziennego w Boninie – 70000,00,</w:t>
      </w:r>
    </w:p>
    <w:p w14:paraId="265D79C4"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zakup pakietu materiałów do przeprowadzenia kampanii profilaktycznych – 5999,97,</w:t>
      </w:r>
    </w:p>
    <w:p w14:paraId="6B151DDB" w14:textId="77777777" w:rsidR="001A4618" w:rsidRPr="00C5646D" w:rsidRDefault="001A4618" w:rsidP="001A4618">
      <w:pPr>
        <w:numPr>
          <w:ilvl w:val="0"/>
          <w:numId w:val="16"/>
        </w:numPr>
        <w:spacing w:after="0" w:line="240" w:lineRule="auto"/>
        <w:ind w:left="426" w:hanging="426"/>
        <w:contextualSpacing/>
        <w:rPr>
          <w:sz w:val="24"/>
          <w:szCs w:val="24"/>
        </w:rPr>
      </w:pPr>
      <w:r w:rsidRPr="00C5646D">
        <w:rPr>
          <w:sz w:val="24"/>
          <w:szCs w:val="24"/>
        </w:rPr>
        <w:t>przeprowadzenie diagnozy problemów społecznych w zakresie uzależnień – 14730,00.</w:t>
      </w:r>
    </w:p>
    <w:p w14:paraId="3CA9571E" w14:textId="4EF51F90" w:rsidR="00F1729B" w:rsidRPr="00C5646D" w:rsidRDefault="00F1729B" w:rsidP="001A4618">
      <w:pPr>
        <w:pStyle w:val="Styl1"/>
        <w:ind w:left="426" w:hanging="426"/>
        <w:rPr>
          <w:color w:val="auto"/>
        </w:rPr>
      </w:pPr>
    </w:p>
    <w:p w14:paraId="477FDDDC" w14:textId="706E1ADE" w:rsidR="00D76F8E" w:rsidRPr="0080444B" w:rsidRDefault="00EA1960">
      <w:pPr>
        <w:pStyle w:val="Nagwek3"/>
        <w:rPr>
          <w:rFonts w:asciiTheme="minorHAnsi" w:hAnsiTheme="minorHAnsi" w:cstheme="minorHAnsi"/>
          <w:b/>
          <w:color w:val="auto"/>
          <w:u w:color="FF0000"/>
        </w:rPr>
      </w:pPr>
      <w:bookmarkStart w:id="40" w:name="_Toc165893486"/>
      <w:r w:rsidRPr="0080444B">
        <w:rPr>
          <w:rFonts w:asciiTheme="minorHAnsi" w:hAnsiTheme="minorHAnsi" w:cstheme="minorHAnsi"/>
          <w:b/>
          <w:color w:val="auto"/>
          <w:u w:color="FF0000"/>
        </w:rPr>
        <w:t>3.</w:t>
      </w:r>
      <w:r w:rsidR="00CD648D">
        <w:rPr>
          <w:rFonts w:asciiTheme="minorHAnsi" w:hAnsiTheme="minorHAnsi" w:cstheme="minorHAnsi"/>
          <w:b/>
          <w:color w:val="auto"/>
          <w:u w:color="FF0000"/>
        </w:rPr>
        <w:t>7</w:t>
      </w:r>
      <w:r w:rsidRPr="0080444B">
        <w:rPr>
          <w:rFonts w:asciiTheme="minorHAnsi" w:hAnsiTheme="minorHAnsi" w:cstheme="minorHAnsi"/>
          <w:b/>
          <w:color w:val="auto"/>
          <w:u w:color="FF0000"/>
        </w:rPr>
        <w:t>. Roczny program współpracy z organizacjami pozarządowymi</w:t>
      </w:r>
      <w:bookmarkEnd w:id="40"/>
    </w:p>
    <w:p w14:paraId="1698A2A4" w14:textId="7B8619F5" w:rsidR="001A4618" w:rsidRPr="00C5646D" w:rsidRDefault="001A4618" w:rsidP="001A4618">
      <w:pPr>
        <w:spacing w:beforeAutospacing="1" w:afterAutospacing="1" w:line="240" w:lineRule="auto"/>
        <w:ind w:firstLine="680"/>
        <w:contextualSpacing/>
        <w:rPr>
          <w:rFonts w:cstheme="minorHAnsi"/>
          <w:sz w:val="24"/>
          <w:szCs w:val="24"/>
        </w:rPr>
      </w:pPr>
      <w:r w:rsidRPr="00C5646D">
        <w:rPr>
          <w:rFonts w:cstheme="minorHAnsi"/>
          <w:sz w:val="24"/>
          <w:szCs w:val="24"/>
        </w:rPr>
        <w:t xml:space="preserve">W dniu 20 grudnia 2024 roku Uchwałą Nr VIII/61/2024 Rady Gminy Manowo został przyjęty „Program i zasady współpracy Gminy Manowo z organizacjami pozarządowymi oraz podmiotami o których mowa w art. 3 ust. 3 ustawy o działalności pożytku publicznego i o wolontariacie na 2025 rok”. </w:t>
      </w:r>
    </w:p>
    <w:p w14:paraId="32EFAD32" w14:textId="77777777" w:rsidR="00F1729B" w:rsidRPr="00C5646D" w:rsidRDefault="00F1729B" w:rsidP="00F1729B">
      <w:pPr>
        <w:spacing w:beforeAutospacing="1" w:afterAutospacing="1" w:line="240" w:lineRule="auto"/>
        <w:ind w:firstLine="680"/>
        <w:contextualSpacing/>
        <w:rPr>
          <w:sz w:val="24"/>
          <w:szCs w:val="24"/>
        </w:rPr>
      </w:pPr>
      <w:r w:rsidRPr="00C5646D">
        <w:rPr>
          <w:rFonts w:cstheme="minorHAnsi"/>
          <w:sz w:val="24"/>
          <w:szCs w:val="24"/>
        </w:rPr>
        <w:t xml:space="preserve">Współpraca o charakterze finansowym Gminy Manowo z organizacjami pozarządowymi oraz innymi podmiotami prowadzącymi działalność pożytku publicznego polegała na zlecaniu realizacji zadań publicznych w formie powierzania i wspierania realizacji zadań publicznych wraz z udzieleniem dotacji. Zlecanie zadań odbywało się głównie w drodze otwartych konkursów ofert ogłaszanych w trybie ustawy z dnia 24 kwietnia 2003r. o działalności pożytku publicznego i o wolontariacie.  </w:t>
      </w:r>
    </w:p>
    <w:p w14:paraId="2FD42B16" w14:textId="77777777" w:rsidR="00D76F8E" w:rsidRPr="00930135" w:rsidRDefault="00D76F8E">
      <w:pPr>
        <w:spacing w:beforeAutospacing="1" w:afterAutospacing="1" w:line="240" w:lineRule="auto"/>
        <w:ind w:firstLine="680"/>
        <w:contextualSpacing/>
        <w:rPr>
          <w:rFonts w:cstheme="minorHAnsi"/>
          <w:sz w:val="24"/>
          <w:szCs w:val="24"/>
        </w:rPr>
      </w:pPr>
    </w:p>
    <w:p w14:paraId="7985AF40" w14:textId="77777777" w:rsidR="00D76F8E" w:rsidRPr="00930135" w:rsidRDefault="00D76F8E">
      <w:pPr>
        <w:spacing w:beforeAutospacing="1" w:afterAutospacing="1" w:line="240" w:lineRule="auto"/>
        <w:ind w:firstLine="680"/>
        <w:contextualSpacing/>
        <w:jc w:val="both"/>
        <w:rPr>
          <w:rFonts w:cstheme="minorHAnsi"/>
          <w:b/>
          <w:bCs/>
          <w:sz w:val="24"/>
          <w:szCs w:val="24"/>
        </w:rPr>
      </w:pPr>
    </w:p>
    <w:p w14:paraId="18A1164D" w14:textId="21E4474D" w:rsidR="00D76F8E" w:rsidRPr="00930135" w:rsidRDefault="00B35DC4">
      <w:pPr>
        <w:spacing w:beforeAutospacing="1" w:afterAutospacing="1" w:line="240" w:lineRule="auto"/>
        <w:contextualSpacing/>
        <w:jc w:val="both"/>
        <w:rPr>
          <w:rFonts w:cstheme="minorHAnsi"/>
          <w:b/>
          <w:bCs/>
          <w:sz w:val="24"/>
          <w:szCs w:val="24"/>
          <w:u w:color="FF0000"/>
        </w:rPr>
      </w:pPr>
      <w:r>
        <w:rPr>
          <w:noProof/>
          <w:lang w:eastAsia="pl-PL"/>
        </w:rPr>
        <w:drawing>
          <wp:inline distT="0" distB="0" distL="0" distR="0" wp14:anchorId="4D902333" wp14:editId="3C25BB8A">
            <wp:extent cx="5962650" cy="3076575"/>
            <wp:effectExtent l="0" t="0" r="0" b="9525"/>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4B011B" w14:textId="77777777" w:rsidR="00D76F8E" w:rsidRPr="00930135" w:rsidRDefault="00D76F8E">
      <w:pPr>
        <w:spacing w:beforeAutospacing="1" w:afterAutospacing="1" w:line="240" w:lineRule="auto"/>
        <w:ind w:firstLine="680"/>
        <w:contextualSpacing/>
        <w:rPr>
          <w:rFonts w:cstheme="minorHAnsi"/>
          <w:b/>
          <w:bCs/>
          <w:sz w:val="24"/>
          <w:szCs w:val="24"/>
          <w:u w:color="FF0000"/>
        </w:rPr>
      </w:pPr>
    </w:p>
    <w:p w14:paraId="42DABF6C" w14:textId="77777777" w:rsidR="00D76F8E" w:rsidRPr="00930135" w:rsidRDefault="00EA1960" w:rsidP="00DF251C">
      <w:pPr>
        <w:spacing w:before="100" w:beforeAutospacing="1" w:after="100" w:afterAutospacing="1" w:line="240" w:lineRule="auto"/>
        <w:ind w:firstLine="680"/>
        <w:contextualSpacing/>
      </w:pPr>
      <w:r w:rsidRPr="00930135">
        <w:rPr>
          <w:rFonts w:cstheme="minorHAnsi"/>
          <w:b/>
          <w:bCs/>
          <w:sz w:val="24"/>
          <w:szCs w:val="24"/>
          <w:u w:color="FF0000"/>
        </w:rPr>
        <w:t>Wspieranie i upowszechnianie kultury fizycznej:</w:t>
      </w:r>
    </w:p>
    <w:p w14:paraId="5CEE5F56" w14:textId="77777777" w:rsidR="00D76F8E" w:rsidRPr="00930135" w:rsidRDefault="00D76F8E">
      <w:pPr>
        <w:spacing w:beforeAutospacing="1" w:afterAutospacing="1" w:line="240" w:lineRule="auto"/>
        <w:ind w:firstLine="680"/>
        <w:contextualSpacing/>
        <w:rPr>
          <w:rFonts w:cstheme="minorHAnsi"/>
          <w:sz w:val="24"/>
          <w:szCs w:val="24"/>
          <w:u w:color="FF0000"/>
        </w:rPr>
      </w:pPr>
    </w:p>
    <w:p w14:paraId="482C9991" w14:textId="77777777" w:rsidR="001A4618" w:rsidRPr="00C5646D" w:rsidRDefault="001A4618" w:rsidP="001A4618">
      <w:pPr>
        <w:spacing w:beforeAutospacing="1" w:afterAutospacing="1" w:line="240" w:lineRule="auto"/>
        <w:ind w:firstLine="680"/>
        <w:contextualSpacing/>
        <w:rPr>
          <w:rFonts w:cstheme="minorHAnsi"/>
          <w:sz w:val="24"/>
          <w:szCs w:val="24"/>
          <w:u w:color="FF0000"/>
        </w:rPr>
      </w:pPr>
      <w:r w:rsidRPr="00C5646D">
        <w:rPr>
          <w:rFonts w:cstheme="minorHAnsi"/>
          <w:sz w:val="24"/>
          <w:szCs w:val="24"/>
          <w:u w:color="FF0000"/>
        </w:rPr>
        <w:t>Wójt Gminy Manowo zarządzeniem Nr 114/2024 z dnia 5 grudnia 2024 r.  ogłosił otwarty konkurs ofert na realizację zadań publicznych w zakresie wspierania i upowszechniania kultury fizycznej w Gminie Manowo w 2025 roku.</w:t>
      </w:r>
    </w:p>
    <w:p w14:paraId="3FCC3C8F" w14:textId="1C5A1D8E" w:rsidR="00F1729B" w:rsidRPr="00930135" w:rsidRDefault="00F1729B" w:rsidP="00F1729B">
      <w:pPr>
        <w:spacing w:beforeAutospacing="1" w:afterAutospacing="1" w:line="240" w:lineRule="auto"/>
        <w:ind w:firstLine="680"/>
        <w:contextualSpacing/>
        <w:rPr>
          <w:rFonts w:cstheme="minorHAnsi"/>
          <w:sz w:val="24"/>
          <w:szCs w:val="24"/>
          <w:u w:color="FF0000"/>
        </w:rPr>
      </w:pPr>
      <w:r w:rsidRPr="00930135">
        <w:rPr>
          <w:rFonts w:cstheme="minorHAnsi"/>
          <w:sz w:val="24"/>
          <w:szCs w:val="24"/>
          <w:u w:color="FF0000"/>
        </w:rPr>
        <w:t xml:space="preserve">Wyniki konkursu: </w:t>
      </w:r>
    </w:p>
    <w:tbl>
      <w:tblPr>
        <w:tblW w:w="9498" w:type="dxa"/>
        <w:tblInd w:w="-3" w:type="dxa"/>
        <w:tblLayout w:type="fixed"/>
        <w:tblCellMar>
          <w:top w:w="55" w:type="dxa"/>
          <w:left w:w="54" w:type="dxa"/>
          <w:bottom w:w="55" w:type="dxa"/>
          <w:right w:w="55" w:type="dxa"/>
        </w:tblCellMar>
        <w:tblLook w:val="0000" w:firstRow="0" w:lastRow="0" w:firstColumn="0" w:lastColumn="0" w:noHBand="0" w:noVBand="0"/>
      </w:tblPr>
      <w:tblGrid>
        <w:gridCol w:w="509"/>
        <w:gridCol w:w="2610"/>
        <w:gridCol w:w="4394"/>
        <w:gridCol w:w="1985"/>
      </w:tblGrid>
      <w:tr w:rsidR="00F1729B" w:rsidRPr="00C5646D" w14:paraId="48F01309" w14:textId="77777777" w:rsidTr="00C5646D">
        <w:tc>
          <w:tcPr>
            <w:tcW w:w="509" w:type="dxa"/>
            <w:tcBorders>
              <w:top w:val="single" w:sz="2" w:space="0" w:color="000000"/>
              <w:left w:val="single" w:sz="2" w:space="0" w:color="000000"/>
              <w:bottom w:val="single" w:sz="2" w:space="0" w:color="000000"/>
            </w:tcBorders>
            <w:shd w:val="clear" w:color="auto" w:fill="C5E0B3" w:themeFill="accent6" w:themeFillTint="66"/>
          </w:tcPr>
          <w:p w14:paraId="323FED81" w14:textId="77777777" w:rsidR="00F1729B" w:rsidRPr="00C5646D" w:rsidRDefault="00F1729B" w:rsidP="00EE6125">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Lp.</w:t>
            </w:r>
          </w:p>
        </w:tc>
        <w:tc>
          <w:tcPr>
            <w:tcW w:w="2610" w:type="dxa"/>
            <w:tcBorders>
              <w:top w:val="single" w:sz="2" w:space="0" w:color="000000"/>
              <w:left w:val="single" w:sz="2" w:space="0" w:color="000000"/>
              <w:bottom w:val="single" w:sz="2" w:space="0" w:color="000000"/>
            </w:tcBorders>
            <w:shd w:val="clear" w:color="auto" w:fill="C5E0B3" w:themeFill="accent6" w:themeFillTint="66"/>
          </w:tcPr>
          <w:p w14:paraId="59872A7B" w14:textId="77777777" w:rsidR="00F1729B" w:rsidRPr="00C5646D" w:rsidRDefault="00F1729B" w:rsidP="00EE6125">
            <w:pPr>
              <w:widowControl w:val="0"/>
              <w:suppressLineNumbers/>
              <w:spacing w:beforeAutospacing="1" w:after="0" w:line="240" w:lineRule="auto"/>
              <w:ind w:firstLine="680"/>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Nazwa organizacji</w:t>
            </w:r>
          </w:p>
        </w:tc>
        <w:tc>
          <w:tcPr>
            <w:tcW w:w="4394" w:type="dxa"/>
            <w:tcBorders>
              <w:top w:val="single" w:sz="2" w:space="0" w:color="000000"/>
              <w:left w:val="single" w:sz="2" w:space="0" w:color="000000"/>
              <w:bottom w:val="single" w:sz="2" w:space="0" w:color="000000"/>
            </w:tcBorders>
            <w:shd w:val="clear" w:color="auto" w:fill="C5E0B3" w:themeFill="accent6" w:themeFillTint="66"/>
          </w:tcPr>
          <w:p w14:paraId="31758880" w14:textId="77777777" w:rsidR="00F1729B" w:rsidRPr="00C5646D" w:rsidRDefault="00F1729B" w:rsidP="00EE6125">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Tytuł zadania</w:t>
            </w:r>
          </w:p>
        </w:tc>
        <w:tc>
          <w:tcPr>
            <w:tcW w:w="1985" w:type="dxa"/>
            <w:tcBorders>
              <w:top w:val="single" w:sz="2" w:space="0" w:color="000000"/>
              <w:left w:val="single" w:sz="2" w:space="0" w:color="000000"/>
              <w:bottom w:val="single" w:sz="2" w:space="0" w:color="000000"/>
              <w:right w:val="single" w:sz="2" w:space="0" w:color="000000"/>
            </w:tcBorders>
            <w:shd w:val="clear" w:color="auto" w:fill="C5E0B3" w:themeFill="accent6" w:themeFillTint="66"/>
          </w:tcPr>
          <w:p w14:paraId="05026BD9" w14:textId="77777777" w:rsidR="00F1729B" w:rsidRPr="00C5646D" w:rsidRDefault="00F1729B" w:rsidP="00EE6125">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Przyznana dotacja</w:t>
            </w:r>
          </w:p>
        </w:tc>
      </w:tr>
      <w:tr w:rsidR="001A4618" w:rsidRPr="00C5646D" w14:paraId="7CACA779" w14:textId="77777777" w:rsidTr="00C5646D">
        <w:tc>
          <w:tcPr>
            <w:tcW w:w="509" w:type="dxa"/>
            <w:tcBorders>
              <w:top w:val="single" w:sz="2" w:space="0" w:color="000000"/>
              <w:left w:val="single" w:sz="2" w:space="0" w:color="000000"/>
              <w:bottom w:val="single" w:sz="2" w:space="0" w:color="000000"/>
            </w:tcBorders>
          </w:tcPr>
          <w:p w14:paraId="3D172ABE" w14:textId="77777777" w:rsidR="001A4618" w:rsidRPr="00C5646D" w:rsidRDefault="001A4618" w:rsidP="001A4618">
            <w:pPr>
              <w:widowControl w:val="0"/>
              <w:suppressLineNumbers/>
              <w:spacing w:beforeAutospacing="1" w:after="0" w:line="240" w:lineRule="auto"/>
              <w:ind w:firstLine="680"/>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11.</w:t>
            </w:r>
          </w:p>
        </w:tc>
        <w:tc>
          <w:tcPr>
            <w:tcW w:w="2610" w:type="dxa"/>
            <w:tcBorders>
              <w:top w:val="single" w:sz="2" w:space="0" w:color="000000"/>
              <w:left w:val="single" w:sz="2" w:space="0" w:color="000000"/>
              <w:bottom w:val="single" w:sz="2" w:space="0" w:color="000000"/>
            </w:tcBorders>
          </w:tcPr>
          <w:p w14:paraId="3CCF9922" w14:textId="3ECD731B"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Gminny Klub Sportowy Manowo</w:t>
            </w:r>
          </w:p>
        </w:tc>
        <w:tc>
          <w:tcPr>
            <w:tcW w:w="4394" w:type="dxa"/>
            <w:tcBorders>
              <w:top w:val="single" w:sz="2" w:space="0" w:color="000000"/>
              <w:left w:val="single" w:sz="2" w:space="0" w:color="000000"/>
              <w:bottom w:val="single" w:sz="2" w:space="0" w:color="000000"/>
            </w:tcBorders>
          </w:tcPr>
          <w:p w14:paraId="03328C97" w14:textId="3AB9E248"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„Piłka nożna - popularyzacja”</w:t>
            </w:r>
          </w:p>
        </w:tc>
        <w:tc>
          <w:tcPr>
            <w:tcW w:w="1985" w:type="dxa"/>
            <w:tcBorders>
              <w:top w:val="single" w:sz="2" w:space="0" w:color="000000"/>
              <w:left w:val="single" w:sz="2" w:space="0" w:color="000000"/>
              <w:bottom w:val="single" w:sz="2" w:space="0" w:color="000000"/>
              <w:right w:val="single" w:sz="2" w:space="0" w:color="000000"/>
            </w:tcBorders>
          </w:tcPr>
          <w:p w14:paraId="45482B29" w14:textId="69F2FAE0"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100.000,00 zł</w:t>
            </w:r>
          </w:p>
        </w:tc>
      </w:tr>
      <w:tr w:rsidR="001A4618" w:rsidRPr="00C5646D" w14:paraId="38E49C60" w14:textId="77777777" w:rsidTr="00C5646D">
        <w:trPr>
          <w:trHeight w:val="466"/>
        </w:trPr>
        <w:tc>
          <w:tcPr>
            <w:tcW w:w="509" w:type="dxa"/>
            <w:tcBorders>
              <w:top w:val="single" w:sz="2" w:space="0" w:color="000000"/>
              <w:left w:val="single" w:sz="2" w:space="0" w:color="000000"/>
              <w:bottom w:val="single" w:sz="2" w:space="0" w:color="000000"/>
            </w:tcBorders>
          </w:tcPr>
          <w:p w14:paraId="06A1CD2A" w14:textId="77777777" w:rsidR="001A4618" w:rsidRPr="00C5646D" w:rsidRDefault="001A4618" w:rsidP="001A4618">
            <w:pPr>
              <w:widowControl w:val="0"/>
              <w:suppressLineNumbers/>
              <w:spacing w:beforeAutospacing="1" w:after="0" w:line="240" w:lineRule="auto"/>
              <w:ind w:firstLine="680"/>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22.</w:t>
            </w:r>
          </w:p>
        </w:tc>
        <w:tc>
          <w:tcPr>
            <w:tcW w:w="2610" w:type="dxa"/>
            <w:tcBorders>
              <w:top w:val="single" w:sz="2" w:space="0" w:color="000000"/>
              <w:left w:val="single" w:sz="2" w:space="0" w:color="000000"/>
              <w:bottom w:val="single" w:sz="2" w:space="0" w:color="000000"/>
            </w:tcBorders>
          </w:tcPr>
          <w:p w14:paraId="08486FA5" w14:textId="7C8FFA93" w:rsidR="001A4618" w:rsidRPr="00C5646D" w:rsidRDefault="001A4618" w:rsidP="001A4618">
            <w:pPr>
              <w:widowControl w:val="0"/>
              <w:suppressLineNumbers/>
              <w:spacing w:beforeAutospacing="1" w:after="0" w:line="240" w:lineRule="auto"/>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 xml:space="preserve"> Stowarzyszenie Klub Piłkarski Zefir Wyszewo</w:t>
            </w:r>
          </w:p>
        </w:tc>
        <w:tc>
          <w:tcPr>
            <w:tcW w:w="4394" w:type="dxa"/>
            <w:tcBorders>
              <w:top w:val="single" w:sz="2" w:space="0" w:color="000000"/>
              <w:left w:val="single" w:sz="2" w:space="0" w:color="000000"/>
              <w:bottom w:val="single" w:sz="2" w:space="0" w:color="000000"/>
            </w:tcBorders>
          </w:tcPr>
          <w:p w14:paraId="5DEFC6EF" w14:textId="4537C714"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„Popularyzacja i upowszechnianie piłki nożnej przez KP Zefir Wyszewo w roku 2025”</w:t>
            </w:r>
          </w:p>
        </w:tc>
        <w:tc>
          <w:tcPr>
            <w:tcW w:w="1985" w:type="dxa"/>
            <w:tcBorders>
              <w:top w:val="single" w:sz="2" w:space="0" w:color="000000"/>
              <w:left w:val="single" w:sz="2" w:space="0" w:color="000000"/>
              <w:bottom w:val="single" w:sz="2" w:space="0" w:color="000000"/>
              <w:right w:val="single" w:sz="2" w:space="0" w:color="000000"/>
            </w:tcBorders>
          </w:tcPr>
          <w:p w14:paraId="52AFAF4A" w14:textId="4851E1E8"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95.000,00 zł</w:t>
            </w:r>
          </w:p>
        </w:tc>
      </w:tr>
      <w:tr w:rsidR="001A4618" w:rsidRPr="00C5646D" w14:paraId="65CFBF7E" w14:textId="77777777" w:rsidTr="00C5646D">
        <w:tc>
          <w:tcPr>
            <w:tcW w:w="509" w:type="dxa"/>
            <w:tcBorders>
              <w:top w:val="single" w:sz="2" w:space="0" w:color="000000"/>
              <w:left w:val="single" w:sz="2" w:space="0" w:color="000000"/>
              <w:bottom w:val="single" w:sz="2" w:space="0" w:color="000000"/>
            </w:tcBorders>
          </w:tcPr>
          <w:p w14:paraId="354FD755" w14:textId="77777777"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3.</w:t>
            </w:r>
          </w:p>
        </w:tc>
        <w:tc>
          <w:tcPr>
            <w:tcW w:w="2610" w:type="dxa"/>
            <w:tcBorders>
              <w:top w:val="single" w:sz="2" w:space="0" w:color="000000"/>
              <w:left w:val="single" w:sz="2" w:space="0" w:color="000000"/>
              <w:bottom w:val="single" w:sz="2" w:space="0" w:color="000000"/>
            </w:tcBorders>
          </w:tcPr>
          <w:p w14:paraId="5304A428" w14:textId="25193E61"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Klub Sportowy Zryw Kretomino</w:t>
            </w:r>
          </w:p>
        </w:tc>
        <w:tc>
          <w:tcPr>
            <w:tcW w:w="4394" w:type="dxa"/>
            <w:tcBorders>
              <w:top w:val="single" w:sz="2" w:space="0" w:color="000000"/>
              <w:left w:val="single" w:sz="2" w:space="0" w:color="000000"/>
              <w:bottom w:val="single" w:sz="2" w:space="0" w:color="000000"/>
            </w:tcBorders>
          </w:tcPr>
          <w:p w14:paraId="741A68EC" w14:textId="063904E3"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„Popularyzacja i rozwój piłki nożnej  jako alternatywa spędzania wolnego czasu przez dzieci i młodzież”</w:t>
            </w:r>
          </w:p>
        </w:tc>
        <w:tc>
          <w:tcPr>
            <w:tcW w:w="1985" w:type="dxa"/>
            <w:tcBorders>
              <w:top w:val="single" w:sz="2" w:space="0" w:color="000000"/>
              <w:left w:val="single" w:sz="2" w:space="0" w:color="000000"/>
              <w:bottom w:val="single" w:sz="2" w:space="0" w:color="000000"/>
              <w:right w:val="single" w:sz="2" w:space="0" w:color="000000"/>
            </w:tcBorders>
          </w:tcPr>
          <w:p w14:paraId="34381022" w14:textId="60F1AF63"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25.000,00 zł</w:t>
            </w:r>
          </w:p>
        </w:tc>
      </w:tr>
      <w:tr w:rsidR="001A4618" w:rsidRPr="00C5646D" w14:paraId="5F84997F" w14:textId="77777777" w:rsidTr="00C5646D">
        <w:tc>
          <w:tcPr>
            <w:tcW w:w="509" w:type="dxa"/>
            <w:tcBorders>
              <w:top w:val="single" w:sz="2" w:space="0" w:color="000000"/>
              <w:left w:val="single" w:sz="2" w:space="0" w:color="000000"/>
              <w:bottom w:val="single" w:sz="2" w:space="0" w:color="000000"/>
            </w:tcBorders>
          </w:tcPr>
          <w:p w14:paraId="6DF22820" w14:textId="77777777"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4.</w:t>
            </w:r>
          </w:p>
        </w:tc>
        <w:tc>
          <w:tcPr>
            <w:tcW w:w="2610" w:type="dxa"/>
            <w:tcBorders>
              <w:top w:val="single" w:sz="2" w:space="0" w:color="000000"/>
              <w:left w:val="single" w:sz="2" w:space="0" w:color="000000"/>
              <w:bottom w:val="single" w:sz="2" w:space="0" w:color="000000"/>
            </w:tcBorders>
          </w:tcPr>
          <w:p w14:paraId="7DFA4E47" w14:textId="2CE78D7C"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Gminny Klub Sportowy „Orlęta” Rosnowo</w:t>
            </w:r>
          </w:p>
        </w:tc>
        <w:tc>
          <w:tcPr>
            <w:tcW w:w="4394" w:type="dxa"/>
            <w:tcBorders>
              <w:top w:val="single" w:sz="2" w:space="0" w:color="000000"/>
              <w:left w:val="single" w:sz="2" w:space="0" w:color="000000"/>
              <w:bottom w:val="single" w:sz="2" w:space="0" w:color="000000"/>
            </w:tcBorders>
          </w:tcPr>
          <w:p w14:paraId="069A0756" w14:textId="04B844F7"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„Prowadzenie zajęć sportowo-rekreacyjnych w 2025 roku”</w:t>
            </w:r>
          </w:p>
        </w:tc>
        <w:tc>
          <w:tcPr>
            <w:tcW w:w="1985" w:type="dxa"/>
            <w:tcBorders>
              <w:top w:val="single" w:sz="2" w:space="0" w:color="000000"/>
              <w:left w:val="single" w:sz="2" w:space="0" w:color="000000"/>
              <w:bottom w:val="single" w:sz="2" w:space="0" w:color="000000"/>
              <w:right w:val="single" w:sz="2" w:space="0" w:color="000000"/>
            </w:tcBorders>
          </w:tcPr>
          <w:p w14:paraId="5E18265D" w14:textId="56B712DE"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25.000,00 zł</w:t>
            </w:r>
          </w:p>
        </w:tc>
      </w:tr>
      <w:tr w:rsidR="001A4618" w:rsidRPr="00C5646D" w14:paraId="47BF3092" w14:textId="77777777" w:rsidTr="00C5646D">
        <w:tc>
          <w:tcPr>
            <w:tcW w:w="509" w:type="dxa"/>
            <w:tcBorders>
              <w:top w:val="single" w:sz="2" w:space="0" w:color="000000"/>
              <w:left w:val="single" w:sz="2" w:space="0" w:color="000000"/>
              <w:bottom w:val="single" w:sz="2" w:space="0" w:color="000000"/>
            </w:tcBorders>
          </w:tcPr>
          <w:p w14:paraId="7D01838F" w14:textId="77777777"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5.</w:t>
            </w:r>
          </w:p>
        </w:tc>
        <w:tc>
          <w:tcPr>
            <w:tcW w:w="2610" w:type="dxa"/>
            <w:tcBorders>
              <w:top w:val="single" w:sz="2" w:space="0" w:color="000000"/>
              <w:left w:val="single" w:sz="2" w:space="0" w:color="000000"/>
              <w:bottom w:val="single" w:sz="2" w:space="0" w:color="000000"/>
            </w:tcBorders>
          </w:tcPr>
          <w:p w14:paraId="3E2110C4" w14:textId="7FB4B112"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Uczniowski Klub Sportowy „Lotnik”</w:t>
            </w:r>
          </w:p>
        </w:tc>
        <w:tc>
          <w:tcPr>
            <w:tcW w:w="4394" w:type="dxa"/>
            <w:tcBorders>
              <w:top w:val="single" w:sz="2" w:space="0" w:color="000000"/>
              <w:left w:val="single" w:sz="2" w:space="0" w:color="000000"/>
              <w:bottom w:val="single" w:sz="2" w:space="0" w:color="000000"/>
            </w:tcBorders>
          </w:tcPr>
          <w:p w14:paraId="158D06F2" w14:textId="7CDDE453"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„Strzelectwo i szachy w Rosnowie 2025”</w:t>
            </w:r>
          </w:p>
        </w:tc>
        <w:tc>
          <w:tcPr>
            <w:tcW w:w="1985" w:type="dxa"/>
            <w:tcBorders>
              <w:top w:val="single" w:sz="2" w:space="0" w:color="000000"/>
              <w:left w:val="single" w:sz="2" w:space="0" w:color="000000"/>
              <w:bottom w:val="single" w:sz="2" w:space="0" w:color="000000"/>
              <w:right w:val="single" w:sz="2" w:space="0" w:color="000000"/>
            </w:tcBorders>
          </w:tcPr>
          <w:p w14:paraId="5E50404A" w14:textId="304AD6FA"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9.000,00 zł</w:t>
            </w:r>
          </w:p>
        </w:tc>
      </w:tr>
      <w:tr w:rsidR="001A4618" w:rsidRPr="00C5646D" w14:paraId="371B2634" w14:textId="77777777" w:rsidTr="00C5646D">
        <w:tc>
          <w:tcPr>
            <w:tcW w:w="509" w:type="dxa"/>
            <w:tcBorders>
              <w:left w:val="single" w:sz="2" w:space="0" w:color="000000"/>
              <w:bottom w:val="single" w:sz="2" w:space="0" w:color="000000"/>
            </w:tcBorders>
          </w:tcPr>
          <w:p w14:paraId="0CB73B24" w14:textId="77777777"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6.</w:t>
            </w:r>
          </w:p>
        </w:tc>
        <w:tc>
          <w:tcPr>
            <w:tcW w:w="2610" w:type="dxa"/>
            <w:tcBorders>
              <w:left w:val="single" w:sz="2" w:space="0" w:color="000000"/>
              <w:bottom w:val="single" w:sz="2" w:space="0" w:color="000000"/>
            </w:tcBorders>
          </w:tcPr>
          <w:p w14:paraId="6C648F58" w14:textId="4966570F"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Pomorska Fundacja „Jaś i Małgosia”</w:t>
            </w:r>
          </w:p>
        </w:tc>
        <w:tc>
          <w:tcPr>
            <w:tcW w:w="4394" w:type="dxa"/>
            <w:tcBorders>
              <w:left w:val="single" w:sz="2" w:space="0" w:color="000000"/>
              <w:bottom w:val="single" w:sz="2" w:space="0" w:color="000000"/>
            </w:tcBorders>
          </w:tcPr>
          <w:p w14:paraId="68DC16CE" w14:textId="43E84330" w:rsidR="001A4618" w:rsidRPr="00C5646D" w:rsidRDefault="001A4618" w:rsidP="001A4618">
            <w:pPr>
              <w:widowControl w:val="0"/>
              <w:spacing w:after="0" w:line="240" w:lineRule="auto"/>
              <w:jc w:val="center"/>
              <w:rPr>
                <w:rFonts w:eastAsia="Times New Roman" w:cstheme="minorHAnsi"/>
                <w:sz w:val="20"/>
                <w:szCs w:val="24"/>
                <w:lang w:eastAsia="pl-PL"/>
              </w:rPr>
            </w:pPr>
            <w:r w:rsidRPr="00C5646D">
              <w:rPr>
                <w:rFonts w:eastAsia="Times New Roman" w:cstheme="minorHAnsi"/>
                <w:sz w:val="20"/>
                <w:szCs w:val="24"/>
                <w:lang w:eastAsia="pl-PL"/>
              </w:rPr>
              <w:t xml:space="preserve">Prowadzenie Manowskiego Klubu Karate </w:t>
            </w:r>
            <w:proofErr w:type="spellStart"/>
            <w:r w:rsidRPr="00C5646D">
              <w:rPr>
                <w:rFonts w:eastAsia="Times New Roman" w:cstheme="minorHAnsi"/>
                <w:sz w:val="20"/>
                <w:szCs w:val="24"/>
                <w:lang w:eastAsia="pl-PL"/>
              </w:rPr>
              <w:t>Kyokushin</w:t>
            </w:r>
            <w:proofErr w:type="spellEnd"/>
            <w:r w:rsidRPr="00C5646D">
              <w:rPr>
                <w:rFonts w:eastAsia="Times New Roman" w:cstheme="minorHAnsi"/>
                <w:sz w:val="20"/>
                <w:szCs w:val="24"/>
                <w:lang w:eastAsia="pl-PL"/>
              </w:rPr>
              <w:t xml:space="preserve"> Ronin</w:t>
            </w:r>
          </w:p>
        </w:tc>
        <w:tc>
          <w:tcPr>
            <w:tcW w:w="1985" w:type="dxa"/>
            <w:tcBorders>
              <w:left w:val="single" w:sz="2" w:space="0" w:color="000000"/>
              <w:bottom w:val="single" w:sz="2" w:space="0" w:color="000000"/>
              <w:right w:val="single" w:sz="2" w:space="0" w:color="000000"/>
            </w:tcBorders>
          </w:tcPr>
          <w:p w14:paraId="5E63D625" w14:textId="319E9D6F" w:rsidR="001A4618" w:rsidRPr="00C5646D" w:rsidRDefault="001A4618" w:rsidP="001A4618">
            <w:pPr>
              <w:widowControl w:val="0"/>
              <w:suppressLineNumbers/>
              <w:spacing w:beforeAutospacing="1" w:after="0" w:line="240" w:lineRule="auto"/>
              <w:jc w:val="center"/>
              <w:textAlignment w:val="baseline"/>
              <w:rPr>
                <w:rFonts w:eastAsia="SimSun" w:cstheme="minorHAnsi"/>
                <w:kern w:val="2"/>
                <w:sz w:val="20"/>
                <w:szCs w:val="24"/>
                <w:lang w:eastAsia="zh-CN" w:bidi="hi-IN"/>
              </w:rPr>
            </w:pPr>
            <w:r w:rsidRPr="00C5646D">
              <w:rPr>
                <w:rFonts w:eastAsia="SimSun" w:cstheme="minorHAnsi"/>
                <w:kern w:val="2"/>
                <w:sz w:val="20"/>
                <w:szCs w:val="24"/>
                <w:lang w:eastAsia="zh-CN" w:bidi="hi-IN"/>
              </w:rPr>
              <w:t>24.000,00 zł</w:t>
            </w:r>
          </w:p>
        </w:tc>
      </w:tr>
      <w:tr w:rsidR="001A4618" w:rsidRPr="00C5646D" w14:paraId="19E8B004" w14:textId="77777777" w:rsidTr="00C5646D">
        <w:tc>
          <w:tcPr>
            <w:tcW w:w="509" w:type="dxa"/>
            <w:tcBorders>
              <w:top w:val="single" w:sz="2" w:space="0" w:color="000000"/>
              <w:left w:val="single" w:sz="2" w:space="0" w:color="000000"/>
              <w:bottom w:val="single" w:sz="2" w:space="0" w:color="000000"/>
            </w:tcBorders>
          </w:tcPr>
          <w:p w14:paraId="27956DC9" w14:textId="77777777" w:rsidR="001A4618" w:rsidRPr="00C5646D" w:rsidRDefault="001A4618" w:rsidP="001A4618">
            <w:pPr>
              <w:widowControl w:val="0"/>
              <w:suppressLineNumbers/>
              <w:spacing w:beforeAutospacing="1" w:after="0" w:line="240" w:lineRule="auto"/>
              <w:ind w:firstLine="680"/>
              <w:jc w:val="center"/>
              <w:textAlignment w:val="baseline"/>
              <w:rPr>
                <w:rFonts w:eastAsia="SimSun" w:cstheme="minorHAnsi"/>
                <w:kern w:val="2"/>
                <w:sz w:val="20"/>
                <w:szCs w:val="24"/>
                <w:lang w:eastAsia="zh-CN" w:bidi="hi-IN"/>
              </w:rPr>
            </w:pPr>
          </w:p>
        </w:tc>
        <w:tc>
          <w:tcPr>
            <w:tcW w:w="2610" w:type="dxa"/>
            <w:tcBorders>
              <w:top w:val="single" w:sz="2" w:space="0" w:color="000000"/>
              <w:left w:val="single" w:sz="2" w:space="0" w:color="000000"/>
              <w:bottom w:val="single" w:sz="2" w:space="0" w:color="000000"/>
            </w:tcBorders>
          </w:tcPr>
          <w:p w14:paraId="2AA18A24" w14:textId="77777777" w:rsidR="001A4618" w:rsidRPr="00C5646D" w:rsidRDefault="001A4618" w:rsidP="001A4618">
            <w:pPr>
              <w:widowControl w:val="0"/>
              <w:suppressLineNumbers/>
              <w:spacing w:beforeAutospacing="1" w:after="0" w:line="240" w:lineRule="auto"/>
              <w:ind w:firstLine="680"/>
              <w:jc w:val="center"/>
              <w:textAlignment w:val="baseline"/>
              <w:rPr>
                <w:rFonts w:eastAsia="SimSun" w:cstheme="minorHAnsi"/>
                <w:kern w:val="2"/>
                <w:sz w:val="20"/>
                <w:szCs w:val="24"/>
                <w:lang w:eastAsia="zh-CN" w:bidi="hi-IN"/>
              </w:rPr>
            </w:pPr>
          </w:p>
        </w:tc>
        <w:tc>
          <w:tcPr>
            <w:tcW w:w="4394" w:type="dxa"/>
            <w:tcBorders>
              <w:top w:val="single" w:sz="2" w:space="0" w:color="000000"/>
              <w:left w:val="single" w:sz="2" w:space="0" w:color="000000"/>
              <w:bottom w:val="single" w:sz="2" w:space="0" w:color="000000"/>
            </w:tcBorders>
          </w:tcPr>
          <w:p w14:paraId="123D63EB" w14:textId="0547C918" w:rsidR="001A4618" w:rsidRPr="00C5646D" w:rsidRDefault="001A4618" w:rsidP="001A4618">
            <w:pPr>
              <w:widowControl w:val="0"/>
              <w:suppressLineNumbers/>
              <w:spacing w:beforeAutospacing="1" w:after="0" w:line="240" w:lineRule="auto"/>
              <w:jc w:val="center"/>
              <w:textAlignment w:val="baseline"/>
              <w:rPr>
                <w:rFonts w:eastAsia="SimSun" w:cstheme="minorHAnsi"/>
                <w:b/>
                <w:bCs/>
                <w:kern w:val="2"/>
                <w:sz w:val="20"/>
                <w:szCs w:val="24"/>
                <w:lang w:eastAsia="zh-CN" w:bidi="hi-IN"/>
              </w:rPr>
            </w:pPr>
            <w:r w:rsidRPr="00C5646D">
              <w:rPr>
                <w:rFonts w:eastAsia="SimSun" w:cstheme="minorHAnsi"/>
                <w:b/>
                <w:bCs/>
                <w:kern w:val="2"/>
                <w:sz w:val="20"/>
                <w:szCs w:val="24"/>
                <w:lang w:eastAsia="zh-CN" w:bidi="hi-IN"/>
              </w:rPr>
              <w:t>Razem</w:t>
            </w:r>
          </w:p>
        </w:tc>
        <w:tc>
          <w:tcPr>
            <w:tcW w:w="1985" w:type="dxa"/>
            <w:tcBorders>
              <w:top w:val="single" w:sz="2" w:space="0" w:color="000000"/>
              <w:left w:val="single" w:sz="2" w:space="0" w:color="000000"/>
              <w:bottom w:val="single" w:sz="2" w:space="0" w:color="000000"/>
              <w:right w:val="single" w:sz="2" w:space="0" w:color="000000"/>
            </w:tcBorders>
          </w:tcPr>
          <w:p w14:paraId="582EE3DE" w14:textId="746EDAD6" w:rsidR="001A4618" w:rsidRPr="00C5646D" w:rsidRDefault="001A4618" w:rsidP="001A4618">
            <w:pPr>
              <w:widowControl w:val="0"/>
              <w:suppressLineNumbers/>
              <w:spacing w:beforeAutospacing="1" w:after="0" w:line="240" w:lineRule="auto"/>
              <w:jc w:val="center"/>
              <w:textAlignment w:val="baseline"/>
              <w:rPr>
                <w:rFonts w:eastAsia="SimSun" w:cstheme="minorHAnsi"/>
                <w:b/>
                <w:bCs/>
                <w:kern w:val="2"/>
                <w:sz w:val="20"/>
                <w:szCs w:val="24"/>
                <w:lang w:eastAsia="zh-CN" w:bidi="hi-IN"/>
              </w:rPr>
            </w:pPr>
            <w:r w:rsidRPr="00C5646D">
              <w:rPr>
                <w:rFonts w:eastAsia="SimSun" w:cstheme="minorHAnsi"/>
                <w:b/>
                <w:bCs/>
                <w:kern w:val="2"/>
                <w:sz w:val="20"/>
                <w:szCs w:val="24"/>
                <w:lang w:eastAsia="zh-CN" w:bidi="hi-IN"/>
              </w:rPr>
              <w:t>278.000,00 zł</w:t>
            </w:r>
          </w:p>
        </w:tc>
      </w:tr>
    </w:tbl>
    <w:p w14:paraId="0EB5404E" w14:textId="77777777" w:rsidR="00F1729B" w:rsidRDefault="00F1729B" w:rsidP="00F1729B">
      <w:pPr>
        <w:spacing w:beforeAutospacing="1" w:afterAutospacing="1" w:line="240" w:lineRule="auto"/>
        <w:ind w:firstLine="680"/>
        <w:contextualSpacing/>
        <w:rPr>
          <w:rFonts w:cstheme="minorHAnsi"/>
          <w:sz w:val="24"/>
          <w:szCs w:val="24"/>
          <w:u w:color="FF0000"/>
        </w:rPr>
      </w:pPr>
      <w:r w:rsidRPr="00930135">
        <w:rPr>
          <w:rFonts w:cstheme="minorHAnsi"/>
          <w:sz w:val="24"/>
          <w:szCs w:val="24"/>
          <w:u w:color="FF0000"/>
        </w:rPr>
        <w:t xml:space="preserve"> </w:t>
      </w:r>
    </w:p>
    <w:p w14:paraId="710F9F78" w14:textId="77777777" w:rsidR="00CB4FF9" w:rsidRDefault="00CB4FF9" w:rsidP="00F1729B">
      <w:pPr>
        <w:spacing w:beforeAutospacing="1" w:afterAutospacing="1" w:line="240" w:lineRule="auto"/>
        <w:ind w:firstLine="680"/>
        <w:contextualSpacing/>
        <w:rPr>
          <w:rFonts w:cstheme="minorHAnsi"/>
          <w:sz w:val="24"/>
          <w:szCs w:val="24"/>
          <w:u w:color="FF0000"/>
        </w:rPr>
      </w:pPr>
    </w:p>
    <w:p w14:paraId="267D1392" w14:textId="77777777" w:rsidR="00F1729B" w:rsidRPr="00930135" w:rsidRDefault="00F1729B" w:rsidP="00F1729B">
      <w:pPr>
        <w:spacing w:beforeAutospacing="1" w:afterAutospacing="1" w:line="240" w:lineRule="auto"/>
        <w:ind w:firstLine="680"/>
        <w:contextualSpacing/>
      </w:pPr>
      <w:r w:rsidRPr="00930135">
        <w:rPr>
          <w:rFonts w:cstheme="minorHAnsi"/>
          <w:b/>
          <w:sz w:val="24"/>
          <w:szCs w:val="24"/>
          <w:u w:color="FF0000"/>
        </w:rPr>
        <w:t>Działania na rzecz osób niepełnosprawnych:</w:t>
      </w:r>
    </w:p>
    <w:p w14:paraId="27648901" w14:textId="77777777" w:rsidR="00F1729B" w:rsidRPr="00930135" w:rsidRDefault="00F1729B" w:rsidP="00F1729B">
      <w:pPr>
        <w:spacing w:beforeAutospacing="1" w:afterAutospacing="1" w:line="240" w:lineRule="auto"/>
        <w:ind w:firstLine="680"/>
        <w:contextualSpacing/>
        <w:rPr>
          <w:rFonts w:cstheme="minorHAnsi"/>
          <w:sz w:val="24"/>
          <w:szCs w:val="24"/>
          <w:u w:color="FF0000"/>
        </w:rPr>
      </w:pPr>
    </w:p>
    <w:p w14:paraId="128D329D" w14:textId="77777777" w:rsidR="001A4618" w:rsidRPr="00C5646D" w:rsidRDefault="001A4618" w:rsidP="001A4618">
      <w:pPr>
        <w:spacing w:beforeAutospacing="1" w:afterAutospacing="1" w:line="240" w:lineRule="auto"/>
        <w:ind w:firstLine="680"/>
        <w:contextualSpacing/>
        <w:rPr>
          <w:rFonts w:cstheme="minorHAnsi"/>
          <w:sz w:val="24"/>
          <w:szCs w:val="24"/>
        </w:rPr>
      </w:pPr>
      <w:r w:rsidRPr="00C5646D">
        <w:rPr>
          <w:rFonts w:cstheme="minorHAnsi"/>
          <w:sz w:val="24"/>
          <w:szCs w:val="24"/>
        </w:rPr>
        <w:t>W 2025 roku Pomorska Fundacja „Jaś i Małgosia” w dniu 27.06.2025r. złożyła pierwszą uproszczoną ofertę realizacji zadania publicznego na zadania pod tytułem: „Wspieranie osób chorych – zapewnienie mieszkańcom sprzętu rehabilitacyjnego pomocniczego”. W dniu 14.10.2025r. wpłynęła druga uproszczona oferta pod tytułem: „Działanie na rzecz osób niepełnosprawnych”.  Uznając celowość realizacji ww. zadania Wójt Gminy Manowo przyznał dotację.</w:t>
      </w:r>
    </w:p>
    <w:p w14:paraId="37E86FD6" w14:textId="77777777" w:rsidR="00F1729B" w:rsidRPr="00930135" w:rsidRDefault="00F1729B" w:rsidP="00F1729B">
      <w:pPr>
        <w:spacing w:beforeAutospacing="1" w:afterAutospacing="1" w:line="240" w:lineRule="auto"/>
        <w:ind w:firstLine="680"/>
        <w:contextualSpacing/>
        <w:rPr>
          <w:rFonts w:cstheme="minorHAnsi"/>
          <w:sz w:val="24"/>
          <w:szCs w:val="24"/>
        </w:rPr>
      </w:pPr>
    </w:p>
    <w:tbl>
      <w:tblPr>
        <w:tblW w:w="9072" w:type="dxa"/>
        <w:tblLayout w:type="fixed"/>
        <w:tblCellMar>
          <w:top w:w="55" w:type="dxa"/>
          <w:left w:w="54" w:type="dxa"/>
          <w:bottom w:w="55" w:type="dxa"/>
          <w:right w:w="55" w:type="dxa"/>
        </w:tblCellMar>
        <w:tblLook w:val="0000" w:firstRow="0" w:lastRow="0" w:firstColumn="0" w:lastColumn="0" w:noHBand="0" w:noVBand="0"/>
      </w:tblPr>
      <w:tblGrid>
        <w:gridCol w:w="506"/>
        <w:gridCol w:w="2727"/>
        <w:gridCol w:w="3682"/>
        <w:gridCol w:w="2157"/>
      </w:tblGrid>
      <w:tr w:rsidR="00F1729B" w:rsidRPr="00CB4FF9" w14:paraId="329AEB3B" w14:textId="77777777" w:rsidTr="001A4618">
        <w:tc>
          <w:tcPr>
            <w:tcW w:w="506" w:type="dxa"/>
            <w:tcBorders>
              <w:top w:val="single" w:sz="2" w:space="0" w:color="000000"/>
              <w:left w:val="single" w:sz="2" w:space="0" w:color="000000"/>
              <w:bottom w:val="single" w:sz="2" w:space="0" w:color="000000"/>
            </w:tcBorders>
            <w:shd w:val="clear" w:color="auto" w:fill="C5E0B3" w:themeFill="accent6" w:themeFillTint="66"/>
          </w:tcPr>
          <w:p w14:paraId="6B1729AD" w14:textId="77777777" w:rsidR="00F1729B" w:rsidRPr="00CB4FF9" w:rsidRDefault="00F1729B" w:rsidP="00EE6125">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Lp.</w:t>
            </w:r>
          </w:p>
        </w:tc>
        <w:tc>
          <w:tcPr>
            <w:tcW w:w="2727" w:type="dxa"/>
            <w:tcBorders>
              <w:top w:val="single" w:sz="2" w:space="0" w:color="000000"/>
              <w:left w:val="single" w:sz="2" w:space="0" w:color="000000"/>
              <w:bottom w:val="single" w:sz="2" w:space="0" w:color="000000"/>
            </w:tcBorders>
            <w:shd w:val="clear" w:color="auto" w:fill="C5E0B3" w:themeFill="accent6" w:themeFillTint="66"/>
          </w:tcPr>
          <w:p w14:paraId="72A6AFE1" w14:textId="77777777" w:rsidR="00F1729B" w:rsidRPr="00CB4FF9" w:rsidRDefault="00F1729B" w:rsidP="00EE6125">
            <w:pPr>
              <w:widowControl w:val="0"/>
              <w:suppressLineNumbers/>
              <w:spacing w:beforeAutospacing="1" w:after="0" w:line="240" w:lineRule="auto"/>
              <w:ind w:firstLine="680"/>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 xml:space="preserve"> Nazwa organizacji</w:t>
            </w:r>
          </w:p>
        </w:tc>
        <w:tc>
          <w:tcPr>
            <w:tcW w:w="3682" w:type="dxa"/>
            <w:tcBorders>
              <w:top w:val="single" w:sz="2" w:space="0" w:color="000000"/>
              <w:left w:val="single" w:sz="2" w:space="0" w:color="000000"/>
              <w:bottom w:val="single" w:sz="2" w:space="0" w:color="000000"/>
            </w:tcBorders>
            <w:shd w:val="clear" w:color="auto" w:fill="C5E0B3" w:themeFill="accent6" w:themeFillTint="66"/>
          </w:tcPr>
          <w:p w14:paraId="7FB64970" w14:textId="77777777" w:rsidR="00F1729B" w:rsidRPr="00CB4FF9" w:rsidRDefault="00F1729B" w:rsidP="00EE6125">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Tytuł zadania</w:t>
            </w:r>
          </w:p>
        </w:tc>
        <w:tc>
          <w:tcPr>
            <w:tcW w:w="2157" w:type="dxa"/>
            <w:tcBorders>
              <w:top w:val="single" w:sz="2" w:space="0" w:color="000000"/>
              <w:left w:val="single" w:sz="2" w:space="0" w:color="000000"/>
              <w:bottom w:val="single" w:sz="2" w:space="0" w:color="000000"/>
              <w:right w:val="single" w:sz="2" w:space="0" w:color="000000"/>
            </w:tcBorders>
            <w:shd w:val="clear" w:color="auto" w:fill="C5E0B3" w:themeFill="accent6" w:themeFillTint="66"/>
          </w:tcPr>
          <w:p w14:paraId="0F2C53E3" w14:textId="77777777" w:rsidR="00F1729B" w:rsidRPr="00CB4FF9" w:rsidRDefault="00F1729B" w:rsidP="00EE6125">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Przyznana dotacja</w:t>
            </w:r>
          </w:p>
        </w:tc>
      </w:tr>
      <w:tr w:rsidR="001A4618" w:rsidRPr="00CB4FF9" w14:paraId="7B0C9CA9" w14:textId="77777777" w:rsidTr="001A4618">
        <w:tc>
          <w:tcPr>
            <w:tcW w:w="506" w:type="dxa"/>
            <w:tcBorders>
              <w:top w:val="single" w:sz="2" w:space="0" w:color="000000"/>
              <w:left w:val="single" w:sz="2" w:space="0" w:color="000000"/>
              <w:bottom w:val="single" w:sz="2" w:space="0" w:color="000000"/>
            </w:tcBorders>
          </w:tcPr>
          <w:p w14:paraId="7C3F0003" w14:textId="77777777" w:rsidR="001A4618" w:rsidRPr="00CB4FF9" w:rsidRDefault="001A4618" w:rsidP="001A4618">
            <w:pPr>
              <w:widowControl w:val="0"/>
              <w:suppressLineNumbers/>
              <w:spacing w:beforeAutospacing="1" w:after="0" w:line="240" w:lineRule="auto"/>
              <w:ind w:firstLine="680"/>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11.</w:t>
            </w:r>
          </w:p>
        </w:tc>
        <w:tc>
          <w:tcPr>
            <w:tcW w:w="2727" w:type="dxa"/>
            <w:tcBorders>
              <w:top w:val="single" w:sz="2" w:space="0" w:color="000000"/>
              <w:left w:val="single" w:sz="2" w:space="0" w:color="000000"/>
              <w:bottom w:val="single" w:sz="2" w:space="0" w:color="000000"/>
            </w:tcBorders>
          </w:tcPr>
          <w:p w14:paraId="17F05B2B" w14:textId="633243A3" w:rsidR="001A4618" w:rsidRPr="00CB4FF9" w:rsidRDefault="001A4618" w:rsidP="001A4618">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Pomorska Fundacja „Jaś i Małgosia”</w:t>
            </w:r>
          </w:p>
        </w:tc>
        <w:tc>
          <w:tcPr>
            <w:tcW w:w="3682" w:type="dxa"/>
            <w:tcBorders>
              <w:top w:val="single" w:sz="2" w:space="0" w:color="000000"/>
              <w:left w:val="single" w:sz="2" w:space="0" w:color="000000"/>
              <w:bottom w:val="single" w:sz="2" w:space="0" w:color="000000"/>
            </w:tcBorders>
          </w:tcPr>
          <w:p w14:paraId="7AE63FA2" w14:textId="7E6FA9F5" w:rsidR="001A4618" w:rsidRPr="00CB4FF9" w:rsidRDefault="001A4618" w:rsidP="001A4618">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Wspieranie osób chorych – zapewnienie mieszkańcom sprzętu rehabilitacyjnego pomocniczego” w okresie od 14.07.2025r do 05.10.2025r.</w:t>
            </w:r>
          </w:p>
        </w:tc>
        <w:tc>
          <w:tcPr>
            <w:tcW w:w="2157" w:type="dxa"/>
            <w:tcBorders>
              <w:top w:val="single" w:sz="2" w:space="0" w:color="000000"/>
              <w:left w:val="single" w:sz="2" w:space="0" w:color="000000"/>
              <w:bottom w:val="single" w:sz="2" w:space="0" w:color="000000"/>
              <w:right w:val="single" w:sz="2" w:space="0" w:color="000000"/>
            </w:tcBorders>
          </w:tcPr>
          <w:p w14:paraId="6E2420D6" w14:textId="28603EC8" w:rsidR="001A4618" w:rsidRPr="00CB4FF9" w:rsidRDefault="001A4618" w:rsidP="001A4618">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10.000,00 zł</w:t>
            </w:r>
          </w:p>
        </w:tc>
      </w:tr>
      <w:tr w:rsidR="001A4618" w:rsidRPr="00CB4FF9" w14:paraId="37C71801" w14:textId="77777777" w:rsidTr="001A4618">
        <w:tc>
          <w:tcPr>
            <w:tcW w:w="506" w:type="dxa"/>
            <w:tcBorders>
              <w:top w:val="single" w:sz="2" w:space="0" w:color="000000"/>
              <w:left w:val="single" w:sz="2" w:space="0" w:color="000000"/>
              <w:bottom w:val="single" w:sz="2" w:space="0" w:color="000000"/>
            </w:tcBorders>
          </w:tcPr>
          <w:p w14:paraId="2DE30764" w14:textId="77777777" w:rsidR="001A4618" w:rsidRPr="00CB4FF9" w:rsidRDefault="001A4618" w:rsidP="001A4618">
            <w:pPr>
              <w:widowControl w:val="0"/>
              <w:suppressLineNumbers/>
              <w:spacing w:beforeAutospacing="1" w:after="0" w:line="240" w:lineRule="auto"/>
              <w:ind w:firstLine="680"/>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22.</w:t>
            </w:r>
          </w:p>
        </w:tc>
        <w:tc>
          <w:tcPr>
            <w:tcW w:w="2727" w:type="dxa"/>
            <w:tcBorders>
              <w:top w:val="single" w:sz="2" w:space="0" w:color="000000"/>
              <w:left w:val="single" w:sz="2" w:space="0" w:color="000000"/>
              <w:bottom w:val="single" w:sz="2" w:space="0" w:color="000000"/>
            </w:tcBorders>
          </w:tcPr>
          <w:p w14:paraId="799F54E0" w14:textId="540661CA" w:rsidR="001A4618" w:rsidRPr="00CB4FF9" w:rsidRDefault="001A4618" w:rsidP="001A4618">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Pomorska Fundacja „Jaś i Małgosia”</w:t>
            </w:r>
          </w:p>
        </w:tc>
        <w:tc>
          <w:tcPr>
            <w:tcW w:w="3682" w:type="dxa"/>
            <w:tcBorders>
              <w:top w:val="single" w:sz="2" w:space="0" w:color="000000"/>
              <w:left w:val="single" w:sz="2" w:space="0" w:color="000000"/>
              <w:bottom w:val="single" w:sz="2" w:space="0" w:color="000000"/>
            </w:tcBorders>
          </w:tcPr>
          <w:p w14:paraId="70881580" w14:textId="6D0FF2DA" w:rsidR="001A4618" w:rsidRPr="00CB4FF9" w:rsidRDefault="001A4618" w:rsidP="001A4618">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„Działanie na rzecz osób niepełnosprawnych” w okresie od 26.10.2025r. do 31.12.2024r.</w:t>
            </w:r>
          </w:p>
        </w:tc>
        <w:tc>
          <w:tcPr>
            <w:tcW w:w="2157" w:type="dxa"/>
            <w:tcBorders>
              <w:top w:val="single" w:sz="2" w:space="0" w:color="000000"/>
              <w:left w:val="single" w:sz="2" w:space="0" w:color="000000"/>
              <w:bottom w:val="single" w:sz="2" w:space="0" w:color="000000"/>
              <w:right w:val="single" w:sz="2" w:space="0" w:color="000000"/>
            </w:tcBorders>
          </w:tcPr>
          <w:p w14:paraId="2FADC0B8" w14:textId="357B304A" w:rsidR="001A4618" w:rsidRPr="00CB4FF9" w:rsidRDefault="001A4618" w:rsidP="001A4618">
            <w:pPr>
              <w:widowControl w:val="0"/>
              <w:suppressLineNumbers/>
              <w:spacing w:beforeAutospacing="1" w:after="0" w:line="240" w:lineRule="auto"/>
              <w:jc w:val="center"/>
              <w:textAlignment w:val="baseline"/>
              <w:rPr>
                <w:rFonts w:eastAsia="SimSun" w:cstheme="minorHAnsi"/>
                <w:kern w:val="2"/>
                <w:sz w:val="24"/>
                <w:szCs w:val="24"/>
                <w:lang w:eastAsia="zh-CN" w:bidi="hi-IN"/>
              </w:rPr>
            </w:pPr>
            <w:r w:rsidRPr="00CB4FF9">
              <w:rPr>
                <w:rFonts w:eastAsia="SimSun" w:cstheme="minorHAnsi"/>
                <w:kern w:val="2"/>
                <w:sz w:val="24"/>
                <w:szCs w:val="24"/>
                <w:lang w:eastAsia="zh-CN" w:bidi="hi-IN"/>
              </w:rPr>
              <w:t>10.000,00 zł</w:t>
            </w:r>
          </w:p>
        </w:tc>
      </w:tr>
    </w:tbl>
    <w:p w14:paraId="0ADAAB75" w14:textId="77777777" w:rsidR="00F1729B" w:rsidRPr="00930135" w:rsidRDefault="00F1729B" w:rsidP="00F1729B">
      <w:pPr>
        <w:spacing w:beforeAutospacing="1" w:afterAutospacing="1" w:line="240" w:lineRule="auto"/>
        <w:ind w:firstLine="680"/>
        <w:contextualSpacing/>
        <w:rPr>
          <w:rFonts w:cstheme="minorHAnsi"/>
          <w:b/>
          <w:sz w:val="24"/>
          <w:szCs w:val="24"/>
          <w:u w:color="FF0000"/>
        </w:rPr>
      </w:pPr>
    </w:p>
    <w:p w14:paraId="7CE4E098" w14:textId="77777777" w:rsidR="00F1729B" w:rsidRPr="00930135" w:rsidRDefault="00F1729B" w:rsidP="00F1729B">
      <w:pPr>
        <w:spacing w:beforeAutospacing="1" w:afterAutospacing="1" w:line="240" w:lineRule="auto"/>
        <w:ind w:firstLine="680"/>
        <w:contextualSpacing/>
        <w:jc w:val="both"/>
      </w:pPr>
      <w:r w:rsidRPr="00930135">
        <w:rPr>
          <w:rFonts w:cstheme="minorHAnsi"/>
          <w:b/>
          <w:sz w:val="24"/>
          <w:szCs w:val="24"/>
          <w:u w:color="FF0000"/>
        </w:rPr>
        <w:t>Prowadzenie placówki wsparcia dziennego:</w:t>
      </w:r>
    </w:p>
    <w:p w14:paraId="73891EBB" w14:textId="77777777" w:rsidR="00F1729B" w:rsidRPr="00930135" w:rsidRDefault="00F1729B" w:rsidP="00F1729B">
      <w:pPr>
        <w:spacing w:beforeAutospacing="1" w:afterAutospacing="1" w:line="240" w:lineRule="auto"/>
        <w:ind w:firstLine="680"/>
        <w:contextualSpacing/>
        <w:jc w:val="both"/>
        <w:rPr>
          <w:rFonts w:cstheme="minorHAnsi"/>
          <w:sz w:val="24"/>
          <w:szCs w:val="24"/>
          <w:u w:color="FF0000"/>
        </w:rPr>
      </w:pPr>
    </w:p>
    <w:p w14:paraId="0B7F985D" w14:textId="77777777" w:rsidR="001A4618" w:rsidRPr="00C5646D" w:rsidRDefault="001A4618" w:rsidP="001A4618">
      <w:pPr>
        <w:spacing w:beforeAutospacing="1" w:after="0" w:line="240" w:lineRule="auto"/>
        <w:ind w:firstLine="680"/>
        <w:contextualSpacing/>
        <w:jc w:val="both"/>
        <w:rPr>
          <w:rFonts w:cstheme="minorHAnsi"/>
          <w:sz w:val="24"/>
          <w:szCs w:val="24"/>
        </w:rPr>
      </w:pPr>
      <w:r w:rsidRPr="00C5646D">
        <w:rPr>
          <w:rFonts w:cstheme="minorHAnsi"/>
          <w:sz w:val="24"/>
          <w:szCs w:val="24"/>
        </w:rPr>
        <w:t>Otwarty konkurs ofert na prowadzenie placówki wsparcia dziennego został ogłoszony dnia 4 grudnia 2024 roku. Na realizację zadania wpłynęła jedna oferta złożona przez: Towarzystwo Przyjaciół Dzieci Oddział Okręgowy z siedzibą w Koszalinie, ul. M.J. Piłsudskiego 11-15.  Wysokość dotacji wyniosła 70.000,00 zł.</w:t>
      </w:r>
    </w:p>
    <w:p w14:paraId="5FBDB9B9" w14:textId="77777777" w:rsidR="00F1729B" w:rsidRPr="00C5646D" w:rsidRDefault="00F1729B" w:rsidP="00F1729B">
      <w:pPr>
        <w:spacing w:beforeAutospacing="1" w:after="0" w:line="240" w:lineRule="auto"/>
        <w:ind w:firstLine="680"/>
        <w:contextualSpacing/>
        <w:jc w:val="both"/>
        <w:rPr>
          <w:rFonts w:cstheme="minorHAnsi"/>
          <w:sz w:val="24"/>
          <w:szCs w:val="24"/>
        </w:rPr>
      </w:pPr>
    </w:p>
    <w:tbl>
      <w:tblPr>
        <w:tblW w:w="9072" w:type="dxa"/>
        <w:tblLayout w:type="fixed"/>
        <w:tblCellMar>
          <w:top w:w="55" w:type="dxa"/>
          <w:left w:w="54" w:type="dxa"/>
          <w:bottom w:w="55" w:type="dxa"/>
          <w:right w:w="55" w:type="dxa"/>
        </w:tblCellMar>
        <w:tblLook w:val="0000" w:firstRow="0" w:lastRow="0" w:firstColumn="0" w:lastColumn="0" w:noHBand="0" w:noVBand="0"/>
      </w:tblPr>
      <w:tblGrid>
        <w:gridCol w:w="506"/>
        <w:gridCol w:w="2727"/>
        <w:gridCol w:w="3337"/>
        <w:gridCol w:w="2502"/>
      </w:tblGrid>
      <w:tr w:rsidR="00F1729B" w:rsidRPr="00930135" w14:paraId="0F29EBE2" w14:textId="77777777" w:rsidTr="00EE6125">
        <w:tc>
          <w:tcPr>
            <w:tcW w:w="505" w:type="dxa"/>
            <w:tcBorders>
              <w:top w:val="single" w:sz="2" w:space="0" w:color="000000"/>
              <w:left w:val="single" w:sz="2" w:space="0" w:color="000000"/>
              <w:bottom w:val="single" w:sz="2" w:space="0" w:color="000000"/>
            </w:tcBorders>
            <w:shd w:val="clear" w:color="auto" w:fill="C5E0B3" w:themeFill="accent6" w:themeFillTint="66"/>
          </w:tcPr>
          <w:p w14:paraId="0C8AE592" w14:textId="77777777" w:rsidR="00F1729B" w:rsidRPr="00930135" w:rsidRDefault="00F1729B" w:rsidP="00EE6125">
            <w:pPr>
              <w:widowControl w:val="0"/>
              <w:suppressLineNumbers/>
              <w:spacing w:beforeAutospacing="1" w:after="0" w:line="240" w:lineRule="auto"/>
              <w:jc w:val="center"/>
              <w:textAlignment w:val="baseline"/>
              <w:rPr>
                <w:rFonts w:eastAsia="SimSun" w:cs="Calibri"/>
                <w:kern w:val="2"/>
                <w:sz w:val="24"/>
                <w:szCs w:val="24"/>
                <w:lang w:eastAsia="zh-CN" w:bidi="hi-IN"/>
              </w:rPr>
            </w:pPr>
            <w:r w:rsidRPr="00930135">
              <w:rPr>
                <w:rFonts w:eastAsia="SimSun" w:cstheme="minorHAnsi"/>
                <w:b/>
                <w:bCs/>
                <w:kern w:val="2"/>
                <w:sz w:val="24"/>
                <w:szCs w:val="24"/>
                <w:lang w:eastAsia="zh-CN" w:bidi="hi-IN"/>
              </w:rPr>
              <w:t>Lp.</w:t>
            </w:r>
          </w:p>
        </w:tc>
        <w:tc>
          <w:tcPr>
            <w:tcW w:w="2727" w:type="dxa"/>
            <w:tcBorders>
              <w:top w:val="single" w:sz="2" w:space="0" w:color="000000"/>
              <w:left w:val="single" w:sz="2" w:space="0" w:color="000000"/>
              <w:bottom w:val="single" w:sz="2" w:space="0" w:color="000000"/>
            </w:tcBorders>
            <w:shd w:val="clear" w:color="auto" w:fill="C5E0B3" w:themeFill="accent6" w:themeFillTint="66"/>
          </w:tcPr>
          <w:p w14:paraId="4795D314" w14:textId="77777777" w:rsidR="00F1729B" w:rsidRPr="00930135" w:rsidRDefault="00F1729B" w:rsidP="00EE6125">
            <w:pPr>
              <w:widowControl w:val="0"/>
              <w:suppressLineNumbers/>
              <w:spacing w:beforeAutospacing="1" w:after="0" w:line="240" w:lineRule="auto"/>
              <w:ind w:firstLine="680"/>
              <w:textAlignment w:val="baseline"/>
              <w:rPr>
                <w:rFonts w:eastAsia="SimSun" w:cs="Calibri"/>
                <w:kern w:val="2"/>
                <w:sz w:val="24"/>
                <w:szCs w:val="24"/>
                <w:lang w:eastAsia="zh-CN" w:bidi="hi-IN"/>
              </w:rPr>
            </w:pPr>
            <w:r w:rsidRPr="00930135">
              <w:rPr>
                <w:rFonts w:eastAsia="SimSun" w:cstheme="minorHAnsi"/>
                <w:b/>
                <w:bCs/>
                <w:kern w:val="2"/>
                <w:sz w:val="24"/>
                <w:szCs w:val="24"/>
                <w:lang w:eastAsia="zh-CN" w:bidi="hi-IN"/>
              </w:rPr>
              <w:t xml:space="preserve"> Nazwa organizacji</w:t>
            </w:r>
          </w:p>
        </w:tc>
        <w:tc>
          <w:tcPr>
            <w:tcW w:w="3337" w:type="dxa"/>
            <w:tcBorders>
              <w:top w:val="single" w:sz="2" w:space="0" w:color="000000"/>
              <w:left w:val="single" w:sz="2" w:space="0" w:color="000000"/>
              <w:bottom w:val="single" w:sz="2" w:space="0" w:color="000000"/>
            </w:tcBorders>
            <w:shd w:val="clear" w:color="auto" w:fill="C5E0B3" w:themeFill="accent6" w:themeFillTint="66"/>
          </w:tcPr>
          <w:p w14:paraId="59CF7337" w14:textId="77777777" w:rsidR="00F1729B" w:rsidRPr="00930135" w:rsidRDefault="00F1729B" w:rsidP="00EE6125">
            <w:pPr>
              <w:widowControl w:val="0"/>
              <w:suppressLineNumbers/>
              <w:spacing w:beforeAutospacing="1" w:after="0" w:line="240" w:lineRule="auto"/>
              <w:jc w:val="center"/>
              <w:textAlignment w:val="baseline"/>
              <w:rPr>
                <w:rFonts w:eastAsia="SimSun" w:cs="Calibri"/>
                <w:kern w:val="2"/>
                <w:sz w:val="24"/>
                <w:szCs w:val="24"/>
                <w:lang w:eastAsia="zh-CN" w:bidi="hi-IN"/>
              </w:rPr>
            </w:pPr>
            <w:r w:rsidRPr="00930135">
              <w:rPr>
                <w:rFonts w:eastAsia="SimSun" w:cstheme="minorHAnsi"/>
                <w:b/>
                <w:bCs/>
                <w:kern w:val="2"/>
                <w:sz w:val="24"/>
                <w:szCs w:val="24"/>
                <w:lang w:eastAsia="zh-CN" w:bidi="hi-IN"/>
              </w:rPr>
              <w:t>Tytuł zadania</w:t>
            </w:r>
          </w:p>
        </w:tc>
        <w:tc>
          <w:tcPr>
            <w:tcW w:w="2502" w:type="dxa"/>
            <w:tcBorders>
              <w:top w:val="single" w:sz="2" w:space="0" w:color="000000"/>
              <w:left w:val="single" w:sz="2" w:space="0" w:color="000000"/>
              <w:bottom w:val="single" w:sz="2" w:space="0" w:color="000000"/>
              <w:right w:val="single" w:sz="2" w:space="0" w:color="000000"/>
            </w:tcBorders>
            <w:shd w:val="clear" w:color="auto" w:fill="C5E0B3" w:themeFill="accent6" w:themeFillTint="66"/>
          </w:tcPr>
          <w:p w14:paraId="0683F3BA" w14:textId="77777777" w:rsidR="00F1729B" w:rsidRPr="00930135" w:rsidRDefault="00F1729B" w:rsidP="00EE6125">
            <w:pPr>
              <w:widowControl w:val="0"/>
              <w:suppressLineNumbers/>
              <w:spacing w:beforeAutospacing="1" w:after="0" w:line="240" w:lineRule="auto"/>
              <w:jc w:val="center"/>
              <w:textAlignment w:val="baseline"/>
              <w:rPr>
                <w:rFonts w:eastAsia="SimSun" w:cs="Calibri"/>
                <w:kern w:val="2"/>
                <w:sz w:val="24"/>
                <w:szCs w:val="24"/>
                <w:lang w:eastAsia="zh-CN" w:bidi="hi-IN"/>
              </w:rPr>
            </w:pPr>
            <w:r w:rsidRPr="00930135">
              <w:rPr>
                <w:rFonts w:eastAsia="SimSun" w:cstheme="minorHAnsi"/>
                <w:b/>
                <w:bCs/>
                <w:kern w:val="2"/>
                <w:sz w:val="24"/>
                <w:szCs w:val="24"/>
                <w:lang w:eastAsia="zh-CN" w:bidi="hi-IN"/>
              </w:rPr>
              <w:t>Przyznana dotacja</w:t>
            </w:r>
          </w:p>
        </w:tc>
      </w:tr>
      <w:tr w:rsidR="00F1729B" w:rsidRPr="00930135" w14:paraId="3275D5D9" w14:textId="77777777" w:rsidTr="00EE6125">
        <w:tc>
          <w:tcPr>
            <w:tcW w:w="505" w:type="dxa"/>
            <w:tcBorders>
              <w:top w:val="single" w:sz="2" w:space="0" w:color="000000"/>
              <w:left w:val="single" w:sz="2" w:space="0" w:color="000000"/>
              <w:bottom w:val="single" w:sz="2" w:space="0" w:color="000000"/>
            </w:tcBorders>
          </w:tcPr>
          <w:p w14:paraId="564AF140" w14:textId="77777777" w:rsidR="00F1729B" w:rsidRPr="00930135" w:rsidRDefault="00F1729B" w:rsidP="00EE6125">
            <w:pPr>
              <w:widowControl w:val="0"/>
              <w:suppressLineNumbers/>
              <w:spacing w:beforeAutospacing="1" w:after="0" w:line="240" w:lineRule="auto"/>
              <w:ind w:firstLine="680"/>
              <w:jc w:val="center"/>
              <w:textAlignment w:val="baseline"/>
              <w:rPr>
                <w:rFonts w:eastAsia="SimSun" w:cs="Calibri"/>
                <w:kern w:val="2"/>
                <w:sz w:val="24"/>
                <w:szCs w:val="24"/>
                <w:lang w:eastAsia="zh-CN" w:bidi="hi-IN"/>
              </w:rPr>
            </w:pPr>
            <w:r w:rsidRPr="00930135">
              <w:rPr>
                <w:rFonts w:eastAsia="SimSun" w:cstheme="minorHAnsi"/>
                <w:kern w:val="2"/>
                <w:sz w:val="24"/>
                <w:szCs w:val="24"/>
                <w:lang w:eastAsia="zh-CN" w:bidi="hi-IN"/>
              </w:rPr>
              <w:t>11.</w:t>
            </w:r>
          </w:p>
        </w:tc>
        <w:tc>
          <w:tcPr>
            <w:tcW w:w="2727" w:type="dxa"/>
            <w:tcBorders>
              <w:top w:val="single" w:sz="2" w:space="0" w:color="000000"/>
              <w:left w:val="single" w:sz="2" w:space="0" w:color="000000"/>
              <w:bottom w:val="single" w:sz="2" w:space="0" w:color="000000"/>
            </w:tcBorders>
          </w:tcPr>
          <w:p w14:paraId="14160E47" w14:textId="77777777" w:rsidR="00F1729B" w:rsidRPr="00930135" w:rsidRDefault="00F1729B" w:rsidP="00EE6125">
            <w:pPr>
              <w:widowControl w:val="0"/>
              <w:suppressLineNumbers/>
              <w:spacing w:beforeAutospacing="1" w:after="0" w:line="240" w:lineRule="auto"/>
              <w:jc w:val="center"/>
              <w:textAlignment w:val="baseline"/>
              <w:rPr>
                <w:rFonts w:eastAsia="SimSun" w:cs="Calibri"/>
                <w:kern w:val="2"/>
                <w:sz w:val="24"/>
                <w:szCs w:val="24"/>
                <w:lang w:eastAsia="zh-CN" w:bidi="hi-IN"/>
              </w:rPr>
            </w:pPr>
            <w:r w:rsidRPr="00930135">
              <w:rPr>
                <w:rFonts w:eastAsia="SimSun" w:cstheme="minorHAnsi"/>
                <w:kern w:val="2"/>
                <w:sz w:val="24"/>
                <w:szCs w:val="24"/>
                <w:lang w:eastAsia="zh-CN" w:bidi="hi-IN"/>
              </w:rPr>
              <w:t>Towarzystwo Przyjaciół Dzieci Oddział Okręgowy w Koszalinie</w:t>
            </w:r>
          </w:p>
        </w:tc>
        <w:tc>
          <w:tcPr>
            <w:tcW w:w="3337" w:type="dxa"/>
            <w:tcBorders>
              <w:top w:val="single" w:sz="2" w:space="0" w:color="000000"/>
              <w:left w:val="single" w:sz="2" w:space="0" w:color="000000"/>
              <w:bottom w:val="single" w:sz="2" w:space="0" w:color="000000"/>
            </w:tcBorders>
          </w:tcPr>
          <w:p w14:paraId="2D2E6E18" w14:textId="77777777" w:rsidR="00F1729B" w:rsidRPr="00930135" w:rsidRDefault="00F1729B" w:rsidP="00EE6125">
            <w:pPr>
              <w:widowControl w:val="0"/>
              <w:suppressLineNumbers/>
              <w:spacing w:beforeAutospacing="1" w:after="0" w:line="240" w:lineRule="auto"/>
              <w:jc w:val="center"/>
              <w:textAlignment w:val="baseline"/>
              <w:rPr>
                <w:rFonts w:eastAsia="SimSun" w:cs="Calibri"/>
                <w:kern w:val="2"/>
                <w:sz w:val="24"/>
                <w:szCs w:val="24"/>
                <w:lang w:eastAsia="zh-CN" w:bidi="hi-IN"/>
              </w:rPr>
            </w:pPr>
            <w:r w:rsidRPr="00930135">
              <w:rPr>
                <w:rFonts w:eastAsia="SimSun" w:cstheme="minorHAnsi"/>
                <w:kern w:val="2"/>
                <w:sz w:val="24"/>
                <w:szCs w:val="24"/>
                <w:lang w:eastAsia="zh-CN" w:bidi="hi-IN"/>
              </w:rPr>
              <w:t>Prowadzenie placówki wsparcia dziennego</w:t>
            </w:r>
          </w:p>
        </w:tc>
        <w:tc>
          <w:tcPr>
            <w:tcW w:w="2502" w:type="dxa"/>
            <w:tcBorders>
              <w:top w:val="single" w:sz="2" w:space="0" w:color="000000"/>
              <w:left w:val="single" w:sz="2" w:space="0" w:color="000000"/>
              <w:bottom w:val="single" w:sz="2" w:space="0" w:color="000000"/>
              <w:right w:val="single" w:sz="2" w:space="0" w:color="000000"/>
            </w:tcBorders>
          </w:tcPr>
          <w:p w14:paraId="69426050" w14:textId="55302B34" w:rsidR="00F1729B" w:rsidRPr="00930135" w:rsidRDefault="001A4618" w:rsidP="00EE6125">
            <w:pPr>
              <w:widowControl w:val="0"/>
              <w:suppressLineNumbers/>
              <w:spacing w:beforeAutospacing="1" w:after="0" w:line="240" w:lineRule="auto"/>
              <w:jc w:val="center"/>
              <w:textAlignment w:val="baseline"/>
              <w:rPr>
                <w:rFonts w:eastAsia="SimSun" w:cs="Calibri"/>
                <w:kern w:val="2"/>
                <w:sz w:val="24"/>
                <w:szCs w:val="24"/>
                <w:lang w:eastAsia="zh-CN" w:bidi="hi-IN"/>
              </w:rPr>
            </w:pPr>
            <w:r>
              <w:rPr>
                <w:rFonts w:eastAsia="SimSun" w:cstheme="minorHAnsi"/>
                <w:kern w:val="2"/>
                <w:sz w:val="24"/>
                <w:szCs w:val="24"/>
                <w:lang w:eastAsia="zh-CN" w:bidi="hi-IN"/>
              </w:rPr>
              <w:t>70</w:t>
            </w:r>
            <w:r w:rsidR="00F1729B" w:rsidRPr="00930135">
              <w:rPr>
                <w:rFonts w:eastAsia="SimSun" w:cstheme="minorHAnsi"/>
                <w:kern w:val="2"/>
                <w:sz w:val="24"/>
                <w:szCs w:val="24"/>
                <w:lang w:eastAsia="zh-CN" w:bidi="hi-IN"/>
              </w:rPr>
              <w:t>.000,00 zł</w:t>
            </w:r>
          </w:p>
        </w:tc>
      </w:tr>
    </w:tbl>
    <w:p w14:paraId="3D3B8817" w14:textId="77777777" w:rsidR="00F1729B" w:rsidRPr="00930135" w:rsidRDefault="00F1729B" w:rsidP="00F1729B">
      <w:pPr>
        <w:spacing w:beforeAutospacing="1" w:afterAutospacing="1" w:line="240" w:lineRule="auto"/>
        <w:ind w:firstLine="680"/>
        <w:contextualSpacing/>
        <w:jc w:val="both"/>
        <w:rPr>
          <w:rFonts w:cstheme="minorHAnsi"/>
          <w:b/>
          <w:sz w:val="24"/>
          <w:szCs w:val="24"/>
          <w:u w:color="FF0000"/>
        </w:rPr>
      </w:pPr>
    </w:p>
    <w:p w14:paraId="2FE0AA01" w14:textId="77777777" w:rsidR="00F1729B" w:rsidRPr="00930135" w:rsidRDefault="00F1729B" w:rsidP="00F1729B">
      <w:pPr>
        <w:spacing w:beforeAutospacing="1" w:afterAutospacing="1" w:line="240" w:lineRule="auto"/>
        <w:ind w:firstLine="680"/>
        <w:contextualSpacing/>
        <w:jc w:val="both"/>
      </w:pPr>
      <w:r w:rsidRPr="00930135">
        <w:rPr>
          <w:rFonts w:cstheme="minorHAnsi"/>
          <w:b/>
          <w:sz w:val="24"/>
          <w:szCs w:val="24"/>
          <w:u w:color="FF0000"/>
        </w:rPr>
        <w:t>Prowadzenie Środowiskowego Domu Samopomocy:</w:t>
      </w:r>
    </w:p>
    <w:p w14:paraId="58E6C56C" w14:textId="77777777" w:rsidR="00F1729B" w:rsidRPr="00930135" w:rsidRDefault="00F1729B" w:rsidP="00F1729B">
      <w:pPr>
        <w:spacing w:beforeAutospacing="1" w:afterAutospacing="1" w:line="240" w:lineRule="auto"/>
        <w:ind w:firstLine="680"/>
        <w:contextualSpacing/>
        <w:jc w:val="both"/>
        <w:rPr>
          <w:rFonts w:cstheme="minorHAnsi"/>
          <w:b/>
          <w:sz w:val="24"/>
          <w:szCs w:val="24"/>
          <w:u w:color="FF0000"/>
        </w:rPr>
      </w:pPr>
    </w:p>
    <w:p w14:paraId="5EF348C8" w14:textId="77777777" w:rsidR="001A4618" w:rsidRPr="00C5646D" w:rsidRDefault="001A4618" w:rsidP="00CB4FF9">
      <w:pPr>
        <w:spacing w:after="0" w:line="240" w:lineRule="auto"/>
        <w:ind w:firstLine="357"/>
        <w:jc w:val="both"/>
        <w:rPr>
          <w:rFonts w:ascii="Times New Roman" w:hAnsi="Times New Roman"/>
          <w:sz w:val="24"/>
          <w:szCs w:val="24"/>
        </w:rPr>
      </w:pPr>
      <w:r w:rsidRPr="00C5646D">
        <w:rPr>
          <w:rFonts w:ascii="Times New Roman" w:hAnsi="Times New Roman"/>
          <w:sz w:val="24"/>
          <w:szCs w:val="24"/>
        </w:rPr>
        <w:t>Gmina Manowo przekazuje również dotację na prowadzenie Środowiskowego Domu Samopomocy PEGAZ w Manowie, który prowadzi Pomorska Fundacja „Jaś i Małgosia” z Cewlina. W roku 2025 r. organizacja otrzymała następujące środki:</w:t>
      </w:r>
    </w:p>
    <w:tbl>
      <w:tblPr>
        <w:tblW w:w="9209" w:type="dxa"/>
        <w:tblLayout w:type="fixed"/>
        <w:tblLook w:val="0000" w:firstRow="0" w:lastRow="0" w:firstColumn="0" w:lastColumn="0" w:noHBand="0" w:noVBand="0"/>
      </w:tblPr>
      <w:tblGrid>
        <w:gridCol w:w="683"/>
        <w:gridCol w:w="2573"/>
        <w:gridCol w:w="3118"/>
        <w:gridCol w:w="1559"/>
        <w:gridCol w:w="1276"/>
      </w:tblGrid>
      <w:tr w:rsidR="001A4618" w:rsidRPr="00C5646D" w14:paraId="66EC405F" w14:textId="77777777" w:rsidTr="00C5646D">
        <w:tc>
          <w:tcPr>
            <w:tcW w:w="68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63C0044" w14:textId="77777777" w:rsidR="001A4618" w:rsidRPr="00C5646D" w:rsidRDefault="001A4618" w:rsidP="003E74EE">
            <w:pPr>
              <w:spacing w:line="360" w:lineRule="auto"/>
              <w:rPr>
                <w:rFonts w:cstheme="minorHAnsi"/>
                <w:color w:val="000000" w:themeColor="text1"/>
                <w:sz w:val="24"/>
                <w:szCs w:val="24"/>
              </w:rPr>
            </w:pPr>
            <w:r w:rsidRPr="00C5646D">
              <w:rPr>
                <w:rFonts w:cstheme="minorHAnsi"/>
                <w:color w:val="000000" w:themeColor="text1"/>
                <w:sz w:val="24"/>
                <w:szCs w:val="24"/>
              </w:rPr>
              <w:t>Lp.</w:t>
            </w:r>
          </w:p>
        </w:tc>
        <w:tc>
          <w:tcPr>
            <w:tcW w:w="25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6E301DA" w14:textId="77777777" w:rsidR="001A4618" w:rsidRPr="00C5646D" w:rsidRDefault="001A4618" w:rsidP="003E74EE">
            <w:pPr>
              <w:spacing w:line="360" w:lineRule="auto"/>
              <w:rPr>
                <w:rFonts w:cstheme="minorHAnsi"/>
                <w:color w:val="000000" w:themeColor="text1"/>
                <w:sz w:val="24"/>
                <w:szCs w:val="24"/>
              </w:rPr>
            </w:pPr>
            <w:r w:rsidRPr="00C5646D">
              <w:rPr>
                <w:rFonts w:cstheme="minorHAnsi"/>
                <w:color w:val="000000" w:themeColor="text1"/>
                <w:sz w:val="24"/>
                <w:szCs w:val="24"/>
              </w:rPr>
              <w:t>Nazwa organizacji</w:t>
            </w:r>
          </w:p>
        </w:tc>
        <w:tc>
          <w:tcPr>
            <w:tcW w:w="31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CAD72C" w14:textId="77777777" w:rsidR="001A4618" w:rsidRPr="00C5646D" w:rsidRDefault="001A4618" w:rsidP="003E74EE">
            <w:pPr>
              <w:spacing w:line="360" w:lineRule="auto"/>
              <w:rPr>
                <w:rFonts w:cstheme="minorHAnsi"/>
                <w:color w:val="000000" w:themeColor="text1"/>
                <w:sz w:val="24"/>
                <w:szCs w:val="24"/>
              </w:rPr>
            </w:pPr>
            <w:r w:rsidRPr="00C5646D">
              <w:rPr>
                <w:rFonts w:cstheme="minorHAnsi"/>
                <w:color w:val="000000" w:themeColor="text1"/>
                <w:sz w:val="24"/>
                <w:szCs w:val="24"/>
              </w:rPr>
              <w:t>Nazwa zadania</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tcPr>
          <w:p w14:paraId="29AD77B2" w14:textId="77777777" w:rsidR="001A4618" w:rsidRPr="00C5646D" w:rsidRDefault="001A4618" w:rsidP="003E74EE">
            <w:pPr>
              <w:spacing w:line="360" w:lineRule="auto"/>
              <w:rPr>
                <w:rFonts w:cstheme="minorHAnsi"/>
                <w:color w:val="000000" w:themeColor="text1"/>
                <w:sz w:val="24"/>
                <w:szCs w:val="24"/>
              </w:rPr>
            </w:pPr>
            <w:r w:rsidRPr="00C5646D">
              <w:rPr>
                <w:rFonts w:cstheme="minorHAnsi"/>
                <w:color w:val="000000" w:themeColor="text1"/>
                <w:sz w:val="24"/>
                <w:szCs w:val="24"/>
              </w:rPr>
              <w:t>Przyznana dotacja</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tcPr>
          <w:p w14:paraId="7ED5B0CA" w14:textId="77777777" w:rsidR="001A4618" w:rsidRPr="00C5646D" w:rsidRDefault="001A4618" w:rsidP="003E74EE">
            <w:pPr>
              <w:spacing w:line="360" w:lineRule="auto"/>
              <w:rPr>
                <w:rFonts w:cstheme="minorHAnsi"/>
                <w:color w:val="000000" w:themeColor="text1"/>
                <w:sz w:val="24"/>
                <w:szCs w:val="24"/>
              </w:rPr>
            </w:pPr>
            <w:r w:rsidRPr="00C5646D">
              <w:rPr>
                <w:rFonts w:cstheme="minorHAnsi"/>
                <w:color w:val="000000" w:themeColor="text1"/>
                <w:sz w:val="24"/>
                <w:szCs w:val="24"/>
              </w:rPr>
              <w:t>Rozliczono kwotę</w:t>
            </w:r>
          </w:p>
        </w:tc>
      </w:tr>
      <w:tr w:rsidR="001A4618" w:rsidRPr="00C5646D" w14:paraId="75B4E6EE" w14:textId="77777777" w:rsidTr="00C5646D">
        <w:tc>
          <w:tcPr>
            <w:tcW w:w="683" w:type="dxa"/>
            <w:tcBorders>
              <w:top w:val="single" w:sz="4" w:space="0" w:color="000000"/>
              <w:left w:val="single" w:sz="4" w:space="0" w:color="000000"/>
              <w:bottom w:val="single" w:sz="4" w:space="0" w:color="000000"/>
              <w:right w:val="single" w:sz="4" w:space="0" w:color="000000"/>
            </w:tcBorders>
          </w:tcPr>
          <w:p w14:paraId="106E7A9F" w14:textId="77777777" w:rsidR="001A4618" w:rsidRPr="00C5646D" w:rsidRDefault="001A4618" w:rsidP="00C5646D">
            <w:pPr>
              <w:widowControl w:val="0"/>
              <w:spacing w:after="0" w:line="360" w:lineRule="auto"/>
              <w:rPr>
                <w:rFonts w:cstheme="minorHAnsi"/>
                <w:color w:val="000000" w:themeColor="text1"/>
                <w:sz w:val="24"/>
                <w:szCs w:val="24"/>
              </w:rPr>
            </w:pPr>
            <w:r w:rsidRPr="00C5646D">
              <w:rPr>
                <w:rFonts w:cstheme="minorHAnsi"/>
                <w:color w:val="000000" w:themeColor="text1"/>
                <w:sz w:val="24"/>
                <w:szCs w:val="24"/>
              </w:rPr>
              <w:t>1.</w:t>
            </w:r>
          </w:p>
        </w:tc>
        <w:tc>
          <w:tcPr>
            <w:tcW w:w="2573" w:type="dxa"/>
            <w:tcBorders>
              <w:top w:val="single" w:sz="4" w:space="0" w:color="000000"/>
              <w:left w:val="single" w:sz="4" w:space="0" w:color="000000"/>
              <w:bottom w:val="single" w:sz="4" w:space="0" w:color="000000"/>
              <w:right w:val="single" w:sz="4" w:space="0" w:color="000000"/>
            </w:tcBorders>
          </w:tcPr>
          <w:p w14:paraId="7962CDC5" w14:textId="77777777" w:rsidR="001A4618" w:rsidRPr="00C5646D" w:rsidRDefault="001A4618" w:rsidP="00C5646D">
            <w:pPr>
              <w:widowControl w:val="0"/>
              <w:spacing w:after="0" w:line="240" w:lineRule="auto"/>
              <w:rPr>
                <w:rFonts w:cstheme="minorHAnsi"/>
                <w:color w:val="000000" w:themeColor="text1"/>
                <w:sz w:val="24"/>
                <w:szCs w:val="24"/>
              </w:rPr>
            </w:pPr>
            <w:r w:rsidRPr="00C5646D">
              <w:rPr>
                <w:rFonts w:cstheme="minorHAnsi"/>
                <w:color w:val="000000" w:themeColor="text1"/>
                <w:sz w:val="24"/>
                <w:szCs w:val="24"/>
              </w:rPr>
              <w:t>Pomorska Fundacja „Jaś i Małgosia” z Cewlina</w:t>
            </w:r>
          </w:p>
        </w:tc>
        <w:tc>
          <w:tcPr>
            <w:tcW w:w="3118" w:type="dxa"/>
            <w:tcBorders>
              <w:top w:val="single" w:sz="4" w:space="0" w:color="000000"/>
              <w:left w:val="single" w:sz="4" w:space="0" w:color="000000"/>
              <w:bottom w:val="single" w:sz="4" w:space="0" w:color="000000"/>
              <w:right w:val="single" w:sz="4" w:space="0" w:color="000000"/>
            </w:tcBorders>
          </w:tcPr>
          <w:p w14:paraId="5E7CFE9E" w14:textId="77777777" w:rsidR="001A4618" w:rsidRPr="00C5646D" w:rsidRDefault="001A4618" w:rsidP="00C5646D">
            <w:pPr>
              <w:widowControl w:val="0"/>
              <w:spacing w:after="0" w:line="240" w:lineRule="auto"/>
              <w:rPr>
                <w:rFonts w:cstheme="minorHAnsi"/>
                <w:color w:val="000000" w:themeColor="text1"/>
                <w:sz w:val="24"/>
                <w:szCs w:val="24"/>
              </w:rPr>
            </w:pPr>
            <w:r w:rsidRPr="00C5646D">
              <w:rPr>
                <w:rFonts w:cstheme="minorHAnsi"/>
                <w:color w:val="000000" w:themeColor="text1"/>
                <w:sz w:val="24"/>
                <w:szCs w:val="24"/>
              </w:rPr>
              <w:t>Prowadzenie Środowiskowego Domu Samopomocy w Manowie</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C40DD92" w14:textId="77777777" w:rsidR="001A4618" w:rsidRPr="00C5646D" w:rsidRDefault="001A4618" w:rsidP="00C5646D">
            <w:pPr>
              <w:widowControl w:val="0"/>
              <w:spacing w:after="0" w:line="240" w:lineRule="auto"/>
              <w:jc w:val="right"/>
              <w:rPr>
                <w:rFonts w:cstheme="minorHAnsi"/>
                <w:color w:val="000000" w:themeColor="text1"/>
                <w:sz w:val="24"/>
                <w:szCs w:val="24"/>
                <w:highlight w:val="yellow"/>
              </w:rPr>
            </w:pPr>
            <w:r w:rsidRPr="00C5646D">
              <w:rPr>
                <w:rFonts w:cstheme="minorHAnsi"/>
                <w:color w:val="000000" w:themeColor="text1"/>
                <w:sz w:val="24"/>
                <w:szCs w:val="24"/>
              </w:rPr>
              <w:t>1002651,53 zł</w:t>
            </w:r>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F8112A3" w14:textId="77777777" w:rsidR="001A4618" w:rsidRPr="00C5646D" w:rsidRDefault="001A4618" w:rsidP="00C5646D">
            <w:pPr>
              <w:widowControl w:val="0"/>
              <w:spacing w:after="0" w:line="240" w:lineRule="auto"/>
              <w:jc w:val="right"/>
              <w:rPr>
                <w:rFonts w:cstheme="minorHAnsi"/>
                <w:color w:val="000000" w:themeColor="text1"/>
                <w:sz w:val="24"/>
                <w:szCs w:val="24"/>
                <w:highlight w:val="yellow"/>
              </w:rPr>
            </w:pPr>
            <w:r w:rsidRPr="00C5646D">
              <w:rPr>
                <w:rFonts w:cstheme="minorHAnsi"/>
                <w:color w:val="000000" w:themeColor="text1"/>
                <w:sz w:val="24"/>
                <w:szCs w:val="24"/>
              </w:rPr>
              <w:t>963750,90</w:t>
            </w:r>
          </w:p>
        </w:tc>
      </w:tr>
    </w:tbl>
    <w:p w14:paraId="380C31FF" w14:textId="77777777" w:rsidR="001A4618" w:rsidRPr="00C5646D" w:rsidRDefault="001A4618" w:rsidP="00CB4FF9">
      <w:pPr>
        <w:spacing w:after="0" w:line="240" w:lineRule="auto"/>
        <w:jc w:val="both"/>
        <w:rPr>
          <w:rFonts w:cstheme="minorHAnsi"/>
          <w:sz w:val="24"/>
          <w:szCs w:val="24"/>
        </w:rPr>
      </w:pPr>
      <w:r w:rsidRPr="00C5646D">
        <w:rPr>
          <w:rFonts w:cstheme="minorHAnsi"/>
          <w:sz w:val="24"/>
          <w:szCs w:val="24"/>
        </w:rPr>
        <w:t>Nadwyżka w kwocie 38900,63 zł została niewykorzystana i zwrócona na konto Urzędu Gminy w dniu 07.01.2026r.</w:t>
      </w:r>
    </w:p>
    <w:p w14:paraId="6F0334FF" w14:textId="77777777" w:rsidR="00F1729B" w:rsidRPr="00C5646D" w:rsidRDefault="00F1729B" w:rsidP="00F1729B">
      <w:pPr>
        <w:spacing w:after="0" w:line="240" w:lineRule="auto"/>
        <w:ind w:firstLine="680"/>
        <w:contextualSpacing/>
        <w:rPr>
          <w:rFonts w:cstheme="minorHAnsi"/>
          <w:b/>
          <w:bCs/>
          <w:sz w:val="24"/>
          <w:szCs w:val="24"/>
        </w:rPr>
      </w:pPr>
    </w:p>
    <w:p w14:paraId="69151F55" w14:textId="77777777" w:rsidR="00F1729B" w:rsidRPr="00C5646D" w:rsidRDefault="00F1729B" w:rsidP="00F1729B">
      <w:pPr>
        <w:spacing w:after="0" w:line="240" w:lineRule="auto"/>
        <w:ind w:firstLine="680"/>
        <w:contextualSpacing/>
        <w:rPr>
          <w:rFonts w:cstheme="minorHAnsi"/>
          <w:b/>
          <w:bCs/>
          <w:sz w:val="24"/>
          <w:szCs w:val="24"/>
        </w:rPr>
      </w:pPr>
    </w:p>
    <w:p w14:paraId="6A5FF417" w14:textId="77777777" w:rsidR="00F1729B" w:rsidRPr="00C5646D" w:rsidRDefault="00F1729B" w:rsidP="00F1729B">
      <w:pPr>
        <w:spacing w:after="0" w:line="240" w:lineRule="auto"/>
        <w:ind w:firstLine="680"/>
        <w:contextualSpacing/>
        <w:rPr>
          <w:rFonts w:cstheme="minorHAnsi"/>
        </w:rPr>
      </w:pPr>
      <w:r w:rsidRPr="00C5646D">
        <w:rPr>
          <w:rFonts w:cstheme="minorHAnsi"/>
          <w:b/>
          <w:bCs/>
          <w:sz w:val="24"/>
          <w:szCs w:val="24"/>
        </w:rPr>
        <w:t>Współpraca pozafinansowa.</w:t>
      </w:r>
    </w:p>
    <w:p w14:paraId="47ECEFDB" w14:textId="560D6BF7" w:rsidR="00F1729B" w:rsidRPr="00C5646D" w:rsidRDefault="00F1729B" w:rsidP="004F67F3">
      <w:pPr>
        <w:spacing w:after="0" w:line="240" w:lineRule="auto"/>
        <w:jc w:val="both"/>
        <w:rPr>
          <w:rFonts w:cstheme="minorHAnsi"/>
        </w:rPr>
      </w:pPr>
      <w:r w:rsidRPr="00C5646D">
        <w:rPr>
          <w:rFonts w:cstheme="minorHAnsi"/>
          <w:sz w:val="24"/>
          <w:szCs w:val="24"/>
        </w:rPr>
        <w:t>Gmina Manowo w 202</w:t>
      </w:r>
      <w:r w:rsidR="004F67F3" w:rsidRPr="00C5646D">
        <w:rPr>
          <w:rFonts w:cstheme="minorHAnsi"/>
          <w:sz w:val="24"/>
          <w:szCs w:val="24"/>
        </w:rPr>
        <w:t>4</w:t>
      </w:r>
      <w:r w:rsidRPr="00C5646D">
        <w:rPr>
          <w:rFonts w:cstheme="minorHAnsi"/>
          <w:sz w:val="24"/>
          <w:szCs w:val="24"/>
        </w:rPr>
        <w:t xml:space="preserve"> r. wspierała sektor pozarządowy również w formach pozafinansowych. Promowała lokalne organizacje pozarządowe i podejmowane przez nie działania na stronie internetow</w:t>
      </w:r>
      <w:r w:rsidRPr="00C5646D">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ej </w:t>
      </w:r>
      <w:hyperlink r:id="rId19">
        <w:r w:rsidRPr="00C5646D">
          <w:rPr>
            <w:rFonts w:cstheme="minorHAnsi"/>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https://www.manowo.pl/</w:t>
        </w:r>
      </w:hyperlink>
      <w:r w:rsidRPr="00C5646D">
        <w:rPr>
          <w:rFonts w:cstheme="minorHAnsi"/>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646D">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646D">
        <w:rPr>
          <w:rFonts w:cstheme="minorHAnsi"/>
          <w:sz w:val="24"/>
          <w:szCs w:val="24"/>
        </w:rPr>
        <w:t xml:space="preserve">na portalu społecznościowym oraz w lokalnej gazecie „Gmina nad </w:t>
      </w:r>
      <w:proofErr w:type="spellStart"/>
      <w:r w:rsidRPr="00C5646D">
        <w:rPr>
          <w:rFonts w:cstheme="minorHAnsi"/>
          <w:sz w:val="24"/>
          <w:szCs w:val="24"/>
        </w:rPr>
        <w:t>Radwią</w:t>
      </w:r>
      <w:proofErr w:type="spellEnd"/>
      <w:r w:rsidRPr="00C5646D">
        <w:rPr>
          <w:rFonts w:cstheme="minorHAnsi"/>
          <w:sz w:val="24"/>
          <w:szCs w:val="24"/>
        </w:rPr>
        <w:t>”.</w:t>
      </w:r>
    </w:p>
    <w:p w14:paraId="67BA83A4" w14:textId="77777777" w:rsidR="00F1729B" w:rsidRPr="00C5646D" w:rsidRDefault="00F1729B" w:rsidP="004F67F3">
      <w:pPr>
        <w:tabs>
          <w:tab w:val="left" w:pos="2127"/>
        </w:tabs>
        <w:spacing w:after="0" w:line="240" w:lineRule="auto"/>
        <w:ind w:firstLine="680"/>
        <w:jc w:val="both"/>
        <w:rPr>
          <w:rFonts w:cstheme="minorHAnsi"/>
        </w:rPr>
      </w:pPr>
      <w:r w:rsidRPr="00C5646D">
        <w:rPr>
          <w:rFonts w:cstheme="minorHAnsi"/>
          <w:sz w:val="24"/>
          <w:szCs w:val="24"/>
        </w:rPr>
        <w:t>Na stronie internetowej gminy znajduje się zakładka przeznaczona dla organizacji pozarządowych, gdzie również istnieje baza organizacji działających na terenie gminy.</w:t>
      </w:r>
      <w:r w:rsidRPr="00C5646D">
        <w:rPr>
          <w:rFonts w:eastAsia="Times New Roman" w:cstheme="minorHAnsi"/>
          <w:sz w:val="24"/>
          <w:szCs w:val="24"/>
          <w:lang w:eastAsia="pl-PL"/>
        </w:rPr>
        <w:t xml:space="preserve"> </w:t>
      </w:r>
    </w:p>
    <w:p w14:paraId="795917AC" w14:textId="77777777" w:rsidR="00F1729B" w:rsidRPr="00C5646D" w:rsidRDefault="00F1729B" w:rsidP="004F67F3">
      <w:pPr>
        <w:tabs>
          <w:tab w:val="left" w:pos="2127"/>
        </w:tabs>
        <w:spacing w:after="0" w:line="240" w:lineRule="auto"/>
        <w:ind w:firstLine="680"/>
        <w:jc w:val="both"/>
        <w:rPr>
          <w:rFonts w:cstheme="minorHAnsi"/>
        </w:rPr>
      </w:pPr>
      <w:r w:rsidRPr="00C5646D">
        <w:rPr>
          <w:rFonts w:eastAsia="Times New Roman" w:cstheme="minorHAnsi"/>
          <w:sz w:val="24"/>
          <w:szCs w:val="24"/>
          <w:lang w:eastAsia="pl-PL"/>
        </w:rPr>
        <w:t>Za pośrednictwem strony internetowej urzędu, Biuletynu Informacji Publicznej oraz tablicy ogłoszeń informowano organizacje pozarządowe o możliwości uczestnictwa w otwartych konkursach ofert na realizację zadań publicznych. Ponadto informowano przedstawicieli organizacji o szkoleniach.</w:t>
      </w:r>
    </w:p>
    <w:p w14:paraId="69EE0D4E" w14:textId="77777777" w:rsidR="00D76F8E" w:rsidRPr="00930135" w:rsidRDefault="00D76F8E">
      <w:pPr>
        <w:tabs>
          <w:tab w:val="left" w:pos="2127"/>
        </w:tabs>
        <w:spacing w:after="0" w:line="240" w:lineRule="auto"/>
        <w:ind w:firstLine="680"/>
        <w:rPr>
          <w:rFonts w:eastAsia="Times New Roman" w:cstheme="minorHAnsi"/>
          <w:sz w:val="24"/>
          <w:szCs w:val="24"/>
          <w:lang w:eastAsia="pl-PL"/>
        </w:rPr>
      </w:pPr>
    </w:p>
    <w:p w14:paraId="382E4DAC" w14:textId="4EBE5AAF" w:rsidR="007A5F2D" w:rsidRPr="00930135" w:rsidRDefault="00EA1960" w:rsidP="00030143">
      <w:pPr>
        <w:pStyle w:val="Nagwek3"/>
        <w:rPr>
          <w:rFonts w:asciiTheme="minorHAnsi" w:hAnsiTheme="minorHAnsi" w:cstheme="minorHAnsi"/>
          <w:b/>
          <w:color w:val="auto"/>
        </w:rPr>
      </w:pPr>
      <w:bookmarkStart w:id="41" w:name="_Toc165893487"/>
      <w:r w:rsidRPr="00930135">
        <w:rPr>
          <w:rFonts w:asciiTheme="minorHAnsi" w:hAnsiTheme="minorHAnsi" w:cstheme="minorHAnsi"/>
          <w:b/>
          <w:color w:val="auto"/>
        </w:rPr>
        <w:t>3.</w:t>
      </w:r>
      <w:r w:rsidR="00CD648D">
        <w:rPr>
          <w:rFonts w:asciiTheme="minorHAnsi" w:hAnsiTheme="minorHAnsi" w:cstheme="minorHAnsi"/>
          <w:b/>
          <w:color w:val="auto"/>
        </w:rPr>
        <w:t>8</w:t>
      </w:r>
      <w:r w:rsidRPr="00930135">
        <w:rPr>
          <w:rFonts w:asciiTheme="minorHAnsi" w:hAnsiTheme="minorHAnsi" w:cstheme="minorHAnsi"/>
          <w:b/>
          <w:color w:val="auto"/>
        </w:rPr>
        <w:t>. Program opieki nad bezdomnymi zwierzętami</w:t>
      </w:r>
      <w:bookmarkEnd w:id="41"/>
      <w:r w:rsidRPr="00930135">
        <w:rPr>
          <w:rFonts w:asciiTheme="minorHAnsi" w:hAnsiTheme="minorHAnsi" w:cstheme="minorHAnsi"/>
          <w:b/>
          <w:color w:val="auto"/>
        </w:rPr>
        <w:t xml:space="preserve"> </w:t>
      </w:r>
    </w:p>
    <w:p w14:paraId="40B2C24A" w14:textId="4A0BA6ED" w:rsidR="00030143" w:rsidRPr="00C5646D" w:rsidRDefault="00030143" w:rsidP="00030143">
      <w:pPr>
        <w:spacing w:beforeAutospacing="1"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xml:space="preserve">Na podjęcie działań objętych Programem w 2025 roku, została przeznaczona w budżecie kwota w wysokości 90 000 zł, w tym na prowadzenie schroniska 49 500 zł, zapewnienie usług weterynaryjnych w tym wyłapywanie bezpańskich psów 35 500 zł oraz dokarmianie w odniesieniu do bezpańskich zwierząt 5 000,00 zł </w:t>
      </w:r>
    </w:p>
    <w:p w14:paraId="02FB4347" w14:textId="4199F878" w:rsidR="00030143" w:rsidRPr="00C5646D" w:rsidRDefault="00030143" w:rsidP="004058EC">
      <w:pPr>
        <w:suppressAutoHyphens w:val="0"/>
        <w:spacing w:after="0" w:line="240" w:lineRule="auto"/>
        <w:jc w:val="both"/>
        <w:rPr>
          <w:rFonts w:eastAsia="Times New Roman" w:cstheme="minorHAnsi"/>
          <w:sz w:val="24"/>
          <w:szCs w:val="24"/>
          <w:lang w:eastAsia="pl-PL"/>
        </w:rPr>
      </w:pPr>
    </w:p>
    <w:p w14:paraId="71B8DAF6" w14:textId="500C61EC" w:rsidR="007A5F2D" w:rsidRPr="00C5646D" w:rsidRDefault="00654AF7" w:rsidP="004058EC">
      <w:pPr>
        <w:suppressAutoHyphens w:val="0"/>
        <w:spacing w:after="0" w:line="240" w:lineRule="auto"/>
        <w:ind w:firstLine="709"/>
        <w:jc w:val="both"/>
        <w:rPr>
          <w:rFonts w:eastAsia="Times New Roman" w:cstheme="minorHAnsi"/>
          <w:sz w:val="24"/>
          <w:szCs w:val="24"/>
          <w:lang w:eastAsia="pl-PL"/>
        </w:rPr>
      </w:pPr>
      <w:r w:rsidRPr="00C5646D">
        <w:rPr>
          <w:rFonts w:eastAsia="Times New Roman" w:cstheme="minorHAnsi"/>
          <w:sz w:val="24"/>
          <w:szCs w:val="24"/>
          <w:lang w:eastAsia="pl-PL"/>
        </w:rPr>
        <w:t>W 2025</w:t>
      </w:r>
      <w:r w:rsidR="007A5F2D" w:rsidRPr="00C5646D">
        <w:rPr>
          <w:rFonts w:eastAsia="Times New Roman" w:cstheme="minorHAnsi"/>
          <w:sz w:val="24"/>
          <w:szCs w:val="24"/>
          <w:lang w:eastAsia="pl-PL"/>
        </w:rPr>
        <w:t xml:space="preserve">r. wykorzystano łącznie </w:t>
      </w:r>
      <w:r w:rsidRPr="00C5646D">
        <w:rPr>
          <w:rFonts w:eastAsia="Times New Roman" w:cstheme="minorHAnsi"/>
          <w:sz w:val="24"/>
          <w:szCs w:val="24"/>
          <w:lang w:eastAsia="pl-PL"/>
        </w:rPr>
        <w:t>84 530,57</w:t>
      </w:r>
      <w:r w:rsidR="00545E47" w:rsidRPr="00C5646D">
        <w:rPr>
          <w:rFonts w:eastAsia="Times New Roman" w:cstheme="minorHAnsi"/>
          <w:sz w:val="24"/>
          <w:szCs w:val="24"/>
          <w:lang w:eastAsia="pl-PL"/>
        </w:rPr>
        <w:t xml:space="preserve"> </w:t>
      </w:r>
      <w:r w:rsidR="007A5F2D" w:rsidRPr="00C5646D">
        <w:rPr>
          <w:rFonts w:eastAsia="Times New Roman" w:cstheme="minorHAnsi"/>
          <w:sz w:val="24"/>
          <w:szCs w:val="24"/>
          <w:lang w:eastAsia="pl-PL"/>
        </w:rPr>
        <w:t>zł</w:t>
      </w:r>
      <w:r w:rsidR="007A5F2D" w:rsidRPr="00C5646D">
        <w:rPr>
          <w:rFonts w:eastAsia="Times New Roman" w:cstheme="minorHAnsi"/>
          <w:b/>
          <w:bCs/>
          <w:sz w:val="24"/>
          <w:szCs w:val="24"/>
          <w:lang w:eastAsia="pl-PL"/>
        </w:rPr>
        <w:t>,</w:t>
      </w:r>
      <w:r w:rsidR="007A5F2D" w:rsidRPr="00C5646D">
        <w:rPr>
          <w:rFonts w:eastAsia="Times New Roman" w:cstheme="minorHAnsi"/>
          <w:sz w:val="24"/>
          <w:szCs w:val="24"/>
          <w:lang w:eastAsia="pl-PL"/>
        </w:rPr>
        <w:t xml:space="preserve"> w tym:</w:t>
      </w:r>
    </w:p>
    <w:p w14:paraId="5BB4F98A" w14:textId="7A0FEDF0" w:rsidR="007A5F2D" w:rsidRPr="00C5646D" w:rsidRDefault="00654AF7" w:rsidP="004058EC">
      <w:p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na prowadzenie schroniska</w:t>
      </w:r>
      <w:r w:rsidR="007A5F2D" w:rsidRPr="00C5646D">
        <w:rPr>
          <w:rFonts w:eastAsia="Times New Roman" w:cstheme="minorHAnsi"/>
          <w:sz w:val="24"/>
          <w:szCs w:val="24"/>
          <w:lang w:eastAsia="pl-PL"/>
        </w:rPr>
        <w:t xml:space="preserve">: </w:t>
      </w:r>
      <w:r w:rsidRPr="00C5646D">
        <w:rPr>
          <w:rFonts w:eastAsia="Times New Roman" w:cstheme="minorHAnsi"/>
          <w:sz w:val="24"/>
          <w:szCs w:val="24"/>
          <w:lang w:eastAsia="pl-PL"/>
        </w:rPr>
        <w:t>49 500</w:t>
      </w:r>
      <w:r w:rsidR="007A5F2D" w:rsidRPr="00C5646D">
        <w:rPr>
          <w:rFonts w:eastAsia="Times New Roman" w:cstheme="minorHAnsi"/>
          <w:sz w:val="24"/>
          <w:szCs w:val="24"/>
          <w:lang w:eastAsia="pl-PL"/>
        </w:rPr>
        <w:t>zł</w:t>
      </w:r>
    </w:p>
    <w:p w14:paraId="48D60BCF" w14:textId="15DF7EE2" w:rsidR="007A5F2D" w:rsidRPr="00C5646D" w:rsidRDefault="007A5F2D" w:rsidP="004058EC">
      <w:p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zapewnienie usług weterynaryjnych</w:t>
      </w:r>
      <w:r w:rsidR="00654AF7" w:rsidRPr="00C5646D">
        <w:rPr>
          <w:rFonts w:eastAsia="Times New Roman" w:cstheme="minorHAnsi"/>
          <w:sz w:val="24"/>
          <w:szCs w:val="24"/>
          <w:lang w:eastAsia="pl-PL"/>
        </w:rPr>
        <w:t xml:space="preserve"> w tym wyłapywanie bezpańskich psów</w:t>
      </w:r>
      <w:r w:rsidRPr="00C5646D">
        <w:rPr>
          <w:rFonts w:eastAsia="Times New Roman" w:cstheme="minorHAnsi"/>
          <w:sz w:val="24"/>
          <w:szCs w:val="24"/>
          <w:lang w:eastAsia="pl-PL"/>
        </w:rPr>
        <w:t xml:space="preserve">: </w:t>
      </w:r>
      <w:r w:rsidR="00654AF7" w:rsidRPr="00C5646D">
        <w:rPr>
          <w:rFonts w:eastAsia="Times New Roman" w:cstheme="minorHAnsi"/>
          <w:sz w:val="24"/>
          <w:szCs w:val="24"/>
          <w:lang w:eastAsia="pl-PL"/>
        </w:rPr>
        <w:t>30 540,00</w:t>
      </w:r>
      <w:r w:rsidR="00545E47" w:rsidRPr="00C5646D">
        <w:rPr>
          <w:rFonts w:eastAsia="Times New Roman" w:cstheme="minorHAnsi"/>
          <w:sz w:val="24"/>
          <w:szCs w:val="24"/>
          <w:lang w:eastAsia="pl-PL"/>
        </w:rPr>
        <w:t xml:space="preserve"> </w:t>
      </w:r>
      <w:r w:rsidRPr="00C5646D">
        <w:rPr>
          <w:rFonts w:eastAsia="Times New Roman" w:cstheme="minorHAnsi"/>
          <w:sz w:val="24"/>
          <w:szCs w:val="24"/>
          <w:lang w:eastAsia="pl-PL"/>
        </w:rPr>
        <w:t>zł</w:t>
      </w:r>
    </w:p>
    <w:p w14:paraId="568FD485" w14:textId="2D63A3AD" w:rsidR="007A5F2D" w:rsidRPr="00C5646D" w:rsidRDefault="007A5F2D" w:rsidP="004058EC">
      <w:p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xml:space="preserve">- dokarmianie w odniesieniu do bezpańskich zwierząt: </w:t>
      </w:r>
      <w:r w:rsidR="00654AF7" w:rsidRPr="00C5646D">
        <w:rPr>
          <w:rFonts w:eastAsia="Times New Roman" w:cstheme="minorHAnsi"/>
          <w:sz w:val="24"/>
          <w:szCs w:val="24"/>
          <w:lang w:eastAsia="pl-PL"/>
        </w:rPr>
        <w:t>4 490,57</w:t>
      </w:r>
      <w:r w:rsidR="004058EC" w:rsidRPr="00C5646D">
        <w:rPr>
          <w:rFonts w:eastAsia="Times New Roman" w:cstheme="minorHAnsi"/>
          <w:sz w:val="24"/>
          <w:szCs w:val="24"/>
          <w:lang w:eastAsia="pl-PL"/>
        </w:rPr>
        <w:t xml:space="preserve"> </w:t>
      </w:r>
      <w:r w:rsidRPr="00C5646D">
        <w:rPr>
          <w:rFonts w:eastAsia="Times New Roman" w:cstheme="minorHAnsi"/>
          <w:sz w:val="24"/>
          <w:szCs w:val="24"/>
          <w:lang w:eastAsia="pl-PL"/>
        </w:rPr>
        <w:t>zł</w:t>
      </w:r>
    </w:p>
    <w:p w14:paraId="66D8E7BA" w14:textId="77777777" w:rsidR="00D76F8E" w:rsidRPr="00067909" w:rsidRDefault="00D76F8E">
      <w:pPr>
        <w:spacing w:beforeAutospacing="1" w:after="0" w:line="240" w:lineRule="auto"/>
        <w:rPr>
          <w:rFonts w:ascii="Times New Roman" w:eastAsia="Times New Roman" w:hAnsi="Times New Roman" w:cs="Times New Roman"/>
          <w:color w:val="00B0F0"/>
          <w:sz w:val="24"/>
          <w:szCs w:val="24"/>
          <w:lang w:eastAsia="pl-PL"/>
        </w:rPr>
      </w:pPr>
    </w:p>
    <w:p w14:paraId="2A3EBC9D" w14:textId="7D1032B1" w:rsidR="00D76F8E" w:rsidRPr="00930135" w:rsidRDefault="0080444B">
      <w:pPr>
        <w:spacing w:after="0" w:line="240" w:lineRule="auto"/>
        <w:jc w:val="both"/>
        <w:rPr>
          <w:rFonts w:cstheme="minorHAnsi"/>
          <w:color w:val="FF0000"/>
          <w:sz w:val="24"/>
          <w:szCs w:val="24"/>
        </w:rPr>
      </w:pPr>
      <w:r>
        <w:rPr>
          <w:noProof/>
          <w:lang w:eastAsia="pl-PL"/>
        </w:rPr>
        <w:drawing>
          <wp:inline distT="0" distB="0" distL="0" distR="0" wp14:anchorId="7175BE10" wp14:editId="1F88F71F">
            <wp:extent cx="6038850" cy="2801257"/>
            <wp:effectExtent l="0" t="0" r="0" b="1841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D6980B" w14:textId="7650D0C4" w:rsidR="00D76F8E" w:rsidRPr="00930135" w:rsidRDefault="00D76F8E">
      <w:pPr>
        <w:spacing w:after="0" w:line="240" w:lineRule="auto"/>
        <w:jc w:val="both"/>
        <w:rPr>
          <w:rFonts w:cstheme="minorHAnsi"/>
          <w:color w:val="FF0000"/>
          <w:sz w:val="24"/>
          <w:szCs w:val="24"/>
        </w:rPr>
      </w:pPr>
    </w:p>
    <w:p w14:paraId="1A93C301" w14:textId="77777777" w:rsidR="009516DD" w:rsidRPr="0080444B" w:rsidRDefault="009516DD">
      <w:pPr>
        <w:spacing w:after="0" w:line="240" w:lineRule="auto"/>
        <w:rPr>
          <w:rFonts w:cstheme="minorHAnsi"/>
          <w:color w:val="00B0F0"/>
          <w:sz w:val="24"/>
          <w:szCs w:val="24"/>
        </w:rPr>
      </w:pPr>
    </w:p>
    <w:p w14:paraId="31ACAB25" w14:textId="6FC83462" w:rsidR="00D76F8E" w:rsidRPr="00C5646D" w:rsidRDefault="00EA1960">
      <w:pPr>
        <w:spacing w:after="0" w:line="240" w:lineRule="auto"/>
        <w:rPr>
          <w:rFonts w:cstheme="minorHAnsi"/>
          <w:sz w:val="24"/>
          <w:szCs w:val="24"/>
        </w:rPr>
      </w:pPr>
      <w:r w:rsidRPr="00C5646D">
        <w:rPr>
          <w:rFonts w:cstheme="minorHAnsi"/>
          <w:sz w:val="24"/>
          <w:szCs w:val="24"/>
        </w:rPr>
        <w:t>W budżecie na rok 202</w:t>
      </w:r>
      <w:r w:rsidR="00654AF7" w:rsidRPr="00C5646D">
        <w:rPr>
          <w:rFonts w:cstheme="minorHAnsi"/>
          <w:sz w:val="24"/>
          <w:szCs w:val="24"/>
        </w:rPr>
        <w:t>5</w:t>
      </w:r>
      <w:r w:rsidRPr="00C5646D">
        <w:rPr>
          <w:rFonts w:cstheme="minorHAnsi"/>
          <w:sz w:val="24"/>
          <w:szCs w:val="24"/>
        </w:rPr>
        <w:t xml:space="preserve"> została </w:t>
      </w:r>
      <w:r w:rsidR="007A5F2D" w:rsidRPr="00C5646D">
        <w:rPr>
          <w:rFonts w:cstheme="minorHAnsi"/>
          <w:sz w:val="24"/>
          <w:szCs w:val="24"/>
        </w:rPr>
        <w:t xml:space="preserve">znacznie </w:t>
      </w:r>
      <w:r w:rsidRPr="00C5646D">
        <w:rPr>
          <w:rFonts w:cstheme="minorHAnsi"/>
          <w:sz w:val="24"/>
          <w:szCs w:val="24"/>
        </w:rPr>
        <w:t>zwiększona  kwota na realizację programu w stosunku do roku 202</w:t>
      </w:r>
      <w:r w:rsidR="00654AF7" w:rsidRPr="00C5646D">
        <w:rPr>
          <w:rFonts w:cstheme="minorHAnsi"/>
          <w:sz w:val="24"/>
          <w:szCs w:val="24"/>
        </w:rPr>
        <w:t>4</w:t>
      </w:r>
      <w:r w:rsidR="00237005" w:rsidRPr="00C5646D">
        <w:rPr>
          <w:rFonts w:cstheme="minorHAnsi"/>
          <w:sz w:val="24"/>
          <w:szCs w:val="24"/>
        </w:rPr>
        <w:t xml:space="preserve"> i lat wcześniejszych</w:t>
      </w:r>
      <w:r w:rsidRPr="00C5646D">
        <w:rPr>
          <w:rFonts w:cstheme="minorHAnsi"/>
          <w:sz w:val="24"/>
          <w:szCs w:val="24"/>
        </w:rPr>
        <w:t xml:space="preserve">. </w:t>
      </w:r>
    </w:p>
    <w:p w14:paraId="60173F2E" w14:textId="77777777" w:rsidR="00D76F8E" w:rsidRPr="00C5646D" w:rsidRDefault="00EA1960">
      <w:pPr>
        <w:pStyle w:val="Styl55"/>
        <w:numPr>
          <w:ilvl w:val="0"/>
          <w:numId w:val="14"/>
        </w:numPr>
        <w:rPr>
          <w:rFonts w:asciiTheme="minorHAnsi" w:hAnsiTheme="minorHAnsi" w:cstheme="minorHAnsi"/>
          <w:color w:val="auto"/>
          <w:szCs w:val="24"/>
        </w:rPr>
      </w:pPr>
      <w:bookmarkStart w:id="42" w:name="_Toc165893488"/>
      <w:r w:rsidRPr="00C5646D">
        <w:rPr>
          <w:rFonts w:asciiTheme="minorHAnsi" w:hAnsiTheme="minorHAnsi" w:cstheme="minorHAnsi"/>
          <w:color w:val="auto"/>
          <w:szCs w:val="24"/>
        </w:rPr>
        <w:t>REALIZACJA UCHWAŁ RADY GMINY.</w:t>
      </w:r>
      <w:bookmarkEnd w:id="42"/>
    </w:p>
    <w:p w14:paraId="2E729DB4" w14:textId="139AFAB8" w:rsidR="00F152EB" w:rsidRPr="00C5646D" w:rsidRDefault="00713B1F" w:rsidP="00F152EB">
      <w:pPr>
        <w:rPr>
          <w:rFonts w:cstheme="minorHAnsi"/>
          <w:sz w:val="24"/>
          <w:szCs w:val="24"/>
        </w:rPr>
      </w:pPr>
      <w:bookmarkStart w:id="43" w:name="_Toc165893489"/>
      <w:r w:rsidRPr="00C5646D">
        <w:rPr>
          <w:rFonts w:cstheme="minorHAnsi"/>
          <w:sz w:val="24"/>
          <w:szCs w:val="24"/>
        </w:rPr>
        <w:t>W 2025 roku Rada Gminy Manowo podjęła 78 uchwał. W stosunku do dwóch uchwał organ nadzorczy wydał rozstrzygnięcia nadzorcze unieważniając w części zapisy ustanowione przez Radę</w:t>
      </w:r>
      <w:r w:rsidR="0080444B" w:rsidRPr="00C5646D">
        <w:rPr>
          <w:rFonts w:cstheme="minorHAnsi"/>
          <w:sz w:val="24"/>
          <w:szCs w:val="24"/>
        </w:rPr>
        <w:t>. Szczegółow</w:t>
      </w:r>
      <w:r w:rsidR="00FE6113" w:rsidRPr="00C5646D">
        <w:rPr>
          <w:rFonts w:cstheme="minorHAnsi"/>
          <w:sz w:val="24"/>
          <w:szCs w:val="24"/>
        </w:rPr>
        <w:t>y wykaz uchwał znajduje się w załączniku nr 3.</w:t>
      </w:r>
    </w:p>
    <w:p w14:paraId="210EBC95" w14:textId="139AFAB8" w:rsidR="00D76F8E" w:rsidRPr="00930135" w:rsidRDefault="00EA1960">
      <w:pPr>
        <w:pStyle w:val="Styl56"/>
        <w:numPr>
          <w:ilvl w:val="0"/>
          <w:numId w:val="13"/>
        </w:numPr>
        <w:spacing w:before="280" w:after="280"/>
        <w:rPr>
          <w:rFonts w:asciiTheme="minorHAnsi" w:hAnsiTheme="minorHAnsi" w:cstheme="minorHAnsi"/>
          <w:color w:val="auto"/>
        </w:rPr>
      </w:pPr>
      <w:r w:rsidRPr="00930135">
        <w:rPr>
          <w:rFonts w:asciiTheme="minorHAnsi" w:hAnsiTheme="minorHAnsi" w:cstheme="minorHAnsi"/>
          <w:color w:val="auto"/>
        </w:rPr>
        <w:t>WSPÓŁPRACA Z INNYMI SPOŁECZNOŚCIAMI SAMORZĄDOWYMI</w:t>
      </w:r>
      <w:bookmarkEnd w:id="43"/>
      <w:r w:rsidRPr="00930135">
        <w:rPr>
          <w:rFonts w:asciiTheme="minorHAnsi" w:hAnsiTheme="minorHAnsi" w:cstheme="minorHAnsi"/>
          <w:color w:val="auto"/>
        </w:rPr>
        <w:t xml:space="preserve"> </w:t>
      </w:r>
    </w:p>
    <w:p w14:paraId="4D6551CE" w14:textId="77777777" w:rsidR="00D76F8E" w:rsidRPr="00C5646D" w:rsidRDefault="00EA1960" w:rsidP="00324188">
      <w:pPr>
        <w:pStyle w:val="NormalnyWeb"/>
        <w:spacing w:before="280" w:after="280"/>
        <w:textAlignment w:val="baseline"/>
        <w:rPr>
          <w:rFonts w:asciiTheme="minorHAnsi" w:eastAsiaTheme="majorEastAsia" w:hAnsiTheme="minorHAnsi" w:cstheme="minorHAnsi"/>
          <w:bCs/>
        </w:rPr>
      </w:pPr>
      <w:r w:rsidRPr="00C5646D">
        <w:rPr>
          <w:rStyle w:val="Pogrubienie"/>
          <w:rFonts w:asciiTheme="minorHAnsi" w:eastAsiaTheme="majorEastAsia" w:hAnsiTheme="minorHAnsi" w:cstheme="minorHAnsi"/>
        </w:rPr>
        <w:t xml:space="preserve">Gmina Manowo jest członkiem Stowarzyszenia Środkowopomorska Grupa Działania w Koszalinie. </w:t>
      </w:r>
      <w:r w:rsidRPr="00C5646D">
        <w:rPr>
          <w:rFonts w:asciiTheme="minorHAnsi" w:hAnsiTheme="minorHAnsi" w:cstheme="minorHAnsi"/>
          <w:bCs/>
          <w:shd w:val="clear" w:color="auto" w:fill="FFFFFF"/>
        </w:rPr>
        <w:t>Stowarzyszenie Środkowopomorska Grupa Działania</w:t>
      </w:r>
      <w:r w:rsidRPr="00C5646D">
        <w:rPr>
          <w:rFonts w:asciiTheme="minorHAnsi" w:hAnsiTheme="minorHAnsi" w:cstheme="minorHAnsi"/>
          <w:shd w:val="clear" w:color="auto" w:fill="FFFFFF"/>
        </w:rPr>
        <w:t xml:space="preserve"> powstało w lipcu 2015 r. i jest partnerstwem trójsektorowym w skład którego wchodzą podmioty sektora publicznego, społecznego, gospodarczego i mieszkańcy. SŚGD jest największą z 12 lokalnych grup działania w województwie zachodniopomorskim i jedną z największych w Polsce.</w:t>
      </w:r>
      <w:r w:rsidRPr="00C5646D">
        <w:rPr>
          <w:rFonts w:asciiTheme="minorHAnsi" w:hAnsiTheme="minorHAnsi" w:cstheme="minorHAnsi"/>
        </w:rPr>
        <w:t xml:space="preserve"> W skład Stowarzyszenia Środkowopomorska Grupa Działania wchodzi 15 gmin:</w:t>
      </w:r>
    </w:p>
    <w:p w14:paraId="43003616" w14:textId="77777777" w:rsidR="00D76F8E" w:rsidRPr="00C5646D" w:rsidRDefault="00EA1960" w:rsidP="00324188">
      <w:pPr>
        <w:numPr>
          <w:ilvl w:val="0"/>
          <w:numId w:val="2"/>
        </w:numPr>
        <w:spacing w:beforeAutospacing="1" w:after="0" w:line="240" w:lineRule="auto"/>
        <w:rPr>
          <w:rFonts w:eastAsia="Times New Roman" w:cstheme="minorHAnsi"/>
          <w:sz w:val="24"/>
          <w:szCs w:val="24"/>
          <w:lang w:eastAsia="pl-PL"/>
        </w:rPr>
      </w:pPr>
      <w:r w:rsidRPr="00C5646D">
        <w:rPr>
          <w:rFonts w:eastAsia="Times New Roman" w:cstheme="minorHAnsi"/>
          <w:sz w:val="24"/>
          <w:szCs w:val="24"/>
          <w:lang w:eastAsia="pl-PL"/>
        </w:rPr>
        <w:t>Gmina Będzino</w:t>
      </w:r>
    </w:p>
    <w:p w14:paraId="7A27B332" w14:textId="77777777" w:rsidR="00D76F8E" w:rsidRPr="00C5646D" w:rsidRDefault="00EA1960" w:rsidP="00324188">
      <w:pPr>
        <w:numPr>
          <w:ilvl w:val="0"/>
          <w:numId w:val="2"/>
        </w:numPr>
        <w:spacing w:after="0" w:line="240" w:lineRule="auto"/>
        <w:rPr>
          <w:rFonts w:eastAsia="Times New Roman" w:cstheme="minorHAnsi"/>
          <w:sz w:val="24"/>
          <w:szCs w:val="24"/>
          <w:lang w:eastAsia="pl-PL"/>
        </w:rPr>
      </w:pPr>
      <w:r w:rsidRPr="00C5646D">
        <w:rPr>
          <w:rFonts w:eastAsia="Times New Roman" w:cstheme="minorHAnsi"/>
          <w:sz w:val="24"/>
          <w:szCs w:val="24"/>
          <w:lang w:eastAsia="pl-PL"/>
        </w:rPr>
        <w:t>Gmina Biesiekierz</w:t>
      </w:r>
    </w:p>
    <w:p w14:paraId="601270C2" w14:textId="77777777" w:rsidR="00D76F8E" w:rsidRPr="00C5646D" w:rsidRDefault="00EA1960" w:rsidP="00324188">
      <w:pPr>
        <w:numPr>
          <w:ilvl w:val="0"/>
          <w:numId w:val="2"/>
        </w:numPr>
        <w:spacing w:after="0" w:line="240" w:lineRule="auto"/>
        <w:rPr>
          <w:rFonts w:eastAsia="Times New Roman" w:cstheme="minorHAnsi"/>
          <w:sz w:val="24"/>
          <w:szCs w:val="24"/>
          <w:lang w:eastAsia="pl-PL"/>
        </w:rPr>
      </w:pPr>
      <w:r w:rsidRPr="00C5646D">
        <w:rPr>
          <w:rFonts w:eastAsia="Times New Roman" w:cstheme="minorHAnsi"/>
          <w:sz w:val="24"/>
          <w:szCs w:val="24"/>
          <w:lang w:eastAsia="pl-PL"/>
        </w:rPr>
        <w:t>Gmina Bobolice</w:t>
      </w:r>
    </w:p>
    <w:p w14:paraId="3E7CBC63" w14:textId="77777777" w:rsidR="00D76F8E" w:rsidRPr="00C5646D" w:rsidRDefault="00EA1960" w:rsidP="00324188">
      <w:pPr>
        <w:numPr>
          <w:ilvl w:val="0"/>
          <w:numId w:val="2"/>
        </w:numPr>
        <w:spacing w:after="0" w:line="240" w:lineRule="auto"/>
        <w:rPr>
          <w:rFonts w:eastAsia="Times New Roman" w:cstheme="minorHAnsi"/>
          <w:sz w:val="24"/>
          <w:szCs w:val="24"/>
          <w:lang w:eastAsia="pl-PL"/>
        </w:rPr>
      </w:pPr>
      <w:r w:rsidRPr="00C5646D">
        <w:rPr>
          <w:rFonts w:eastAsia="Times New Roman" w:cstheme="minorHAnsi"/>
          <w:sz w:val="24"/>
          <w:szCs w:val="24"/>
          <w:lang w:eastAsia="pl-PL"/>
        </w:rPr>
        <w:t>Miasto Darłowo</w:t>
      </w:r>
    </w:p>
    <w:p w14:paraId="5253E9BF" w14:textId="77777777" w:rsidR="00D76F8E" w:rsidRPr="00C5646D" w:rsidRDefault="00EA1960" w:rsidP="00324188">
      <w:pPr>
        <w:numPr>
          <w:ilvl w:val="0"/>
          <w:numId w:val="2"/>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Darłowo</w:t>
      </w:r>
    </w:p>
    <w:p w14:paraId="783B1EAC" w14:textId="77777777" w:rsidR="00D76F8E" w:rsidRPr="00C5646D" w:rsidRDefault="00EA1960" w:rsidP="00324188">
      <w:pPr>
        <w:numPr>
          <w:ilvl w:val="0"/>
          <w:numId w:val="3"/>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Malechowo</w:t>
      </w:r>
    </w:p>
    <w:p w14:paraId="0F14A7F8" w14:textId="77777777" w:rsidR="00D76F8E" w:rsidRPr="00C5646D" w:rsidRDefault="00EA1960" w:rsidP="00324188">
      <w:pPr>
        <w:numPr>
          <w:ilvl w:val="0"/>
          <w:numId w:val="3"/>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Manowo</w:t>
      </w:r>
    </w:p>
    <w:p w14:paraId="267C95C2" w14:textId="77777777" w:rsidR="00D76F8E" w:rsidRPr="00C5646D" w:rsidRDefault="00EA1960" w:rsidP="00324188">
      <w:pPr>
        <w:numPr>
          <w:ilvl w:val="0"/>
          <w:numId w:val="3"/>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Mielno</w:t>
      </w:r>
    </w:p>
    <w:p w14:paraId="148A03F4" w14:textId="77777777" w:rsidR="00D76F8E" w:rsidRPr="00C5646D" w:rsidRDefault="00EA1960" w:rsidP="00324188">
      <w:pPr>
        <w:numPr>
          <w:ilvl w:val="0"/>
          <w:numId w:val="3"/>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Polanów</w:t>
      </w:r>
    </w:p>
    <w:p w14:paraId="0DC65E44" w14:textId="77777777" w:rsidR="00D76F8E" w:rsidRPr="00C5646D" w:rsidRDefault="00EA1960" w:rsidP="00324188">
      <w:pPr>
        <w:numPr>
          <w:ilvl w:val="0"/>
          <w:numId w:val="3"/>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Postomino</w:t>
      </w:r>
    </w:p>
    <w:p w14:paraId="0E1B1A24" w14:textId="77777777" w:rsidR="00D76F8E" w:rsidRPr="00C5646D" w:rsidRDefault="00EA1960" w:rsidP="00324188">
      <w:pPr>
        <w:numPr>
          <w:ilvl w:val="0"/>
          <w:numId w:val="4"/>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Sianów</w:t>
      </w:r>
    </w:p>
    <w:p w14:paraId="40C69CD6" w14:textId="77777777" w:rsidR="00D76F8E" w:rsidRPr="00C5646D" w:rsidRDefault="00EA1960" w:rsidP="00324188">
      <w:pPr>
        <w:numPr>
          <w:ilvl w:val="0"/>
          <w:numId w:val="4"/>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Miasto Sławno</w:t>
      </w:r>
    </w:p>
    <w:p w14:paraId="1E7B9BB4" w14:textId="77777777" w:rsidR="00D76F8E" w:rsidRPr="00C5646D" w:rsidRDefault="00EA1960" w:rsidP="00324188">
      <w:pPr>
        <w:numPr>
          <w:ilvl w:val="0"/>
          <w:numId w:val="4"/>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Sławno</w:t>
      </w:r>
    </w:p>
    <w:p w14:paraId="071119B1" w14:textId="77777777" w:rsidR="00D76F8E" w:rsidRPr="00C5646D" w:rsidRDefault="00EA1960" w:rsidP="00324188">
      <w:pPr>
        <w:numPr>
          <w:ilvl w:val="0"/>
          <w:numId w:val="4"/>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Świeszyno</w:t>
      </w:r>
    </w:p>
    <w:p w14:paraId="361351D9" w14:textId="77777777" w:rsidR="00D76F8E" w:rsidRPr="00C5646D" w:rsidRDefault="00EA1960" w:rsidP="00324188">
      <w:pPr>
        <w:numPr>
          <w:ilvl w:val="0"/>
          <w:numId w:val="4"/>
        </w:numPr>
        <w:spacing w:after="0" w:line="240" w:lineRule="auto"/>
        <w:ind w:left="714" w:hanging="357"/>
        <w:rPr>
          <w:rFonts w:eastAsia="Times New Roman" w:cstheme="minorHAnsi"/>
          <w:sz w:val="24"/>
          <w:szCs w:val="24"/>
          <w:lang w:eastAsia="pl-PL"/>
        </w:rPr>
      </w:pPr>
      <w:r w:rsidRPr="00C5646D">
        <w:rPr>
          <w:rFonts w:eastAsia="Times New Roman" w:cstheme="minorHAnsi"/>
          <w:sz w:val="24"/>
          <w:szCs w:val="24"/>
          <w:lang w:eastAsia="pl-PL"/>
        </w:rPr>
        <w:t>Gmina Tychowo</w:t>
      </w:r>
    </w:p>
    <w:p w14:paraId="16F2AD65" w14:textId="77777777" w:rsidR="00713B1F" w:rsidRPr="00C5646D" w:rsidRDefault="00713B1F" w:rsidP="00713B1F">
      <w:pPr>
        <w:pStyle w:val="NormalnyWeb"/>
        <w:spacing w:before="280" w:after="280"/>
        <w:ind w:firstLine="708"/>
        <w:jc w:val="both"/>
        <w:textAlignment w:val="baseline"/>
        <w:rPr>
          <w:rFonts w:asciiTheme="minorHAnsi" w:hAnsiTheme="minorHAnsi" w:cstheme="minorHAnsi"/>
        </w:rPr>
      </w:pPr>
      <w:r w:rsidRPr="00C5646D">
        <w:rPr>
          <w:rFonts w:asciiTheme="minorHAnsi" w:hAnsiTheme="minorHAnsi" w:cstheme="minorHAnsi"/>
        </w:rPr>
        <w:t>Obecnie Stowarzyszenie Środkowopomorska Grupa Działania w ramach umowy z Zarządem Województwa Zachodniopomorskiego realizuje Strategię Rozwoju Lokalnego. W ramach LSR realizowane są operacje z dwóch funduszy: EFRROW (Europejski Fundusz Rolny na rzecz Rozwoju Obszarów Wiejskich ) w ramach Planu Strategicznego dla Wspólnej Polityki Rolnej oraz EFS+ (Europejski Fundusz Społeczny Plus) w ramach Fundusze Europejskie dla Pomorza Zachodniego.</w:t>
      </w:r>
    </w:p>
    <w:p w14:paraId="5A9AEF3C" w14:textId="77777777" w:rsidR="00713B1F" w:rsidRPr="00C5646D" w:rsidRDefault="00713B1F" w:rsidP="00713B1F">
      <w:pPr>
        <w:pStyle w:val="NormalnyWeb"/>
        <w:spacing w:before="280" w:after="280"/>
        <w:ind w:firstLine="708"/>
        <w:jc w:val="both"/>
        <w:textAlignment w:val="baseline"/>
        <w:rPr>
          <w:rFonts w:asciiTheme="minorHAnsi" w:hAnsiTheme="minorHAnsi" w:cstheme="minorHAnsi"/>
        </w:rPr>
      </w:pPr>
      <w:r w:rsidRPr="00C5646D">
        <w:rPr>
          <w:rFonts w:asciiTheme="minorHAnsi" w:hAnsiTheme="minorHAnsi" w:cstheme="minorHAnsi"/>
        </w:rPr>
        <w:t>Jako członek stowarzyszenia Gmina Manowo pozyskuje środki na realizację zadań wpisujących się w cele LSR. W 2025r. został złożony wniosek na budowę dwóch placów zabaw w miejscowościach Rosnowo i Wyszebórz W 2026r. rozpocznie się realizacja inwestycji.</w:t>
      </w:r>
    </w:p>
    <w:p w14:paraId="5EE647A3" w14:textId="04D8BF9F" w:rsidR="00D76F8E" w:rsidRPr="00C5646D" w:rsidRDefault="00EA1960" w:rsidP="00713B1F">
      <w:pPr>
        <w:pStyle w:val="NormalnyWeb"/>
        <w:spacing w:before="280" w:after="280"/>
        <w:ind w:firstLine="708"/>
        <w:jc w:val="both"/>
        <w:textAlignment w:val="baseline"/>
        <w:rPr>
          <w:rFonts w:asciiTheme="minorHAnsi" w:hAnsiTheme="minorHAnsi" w:cstheme="minorHAnsi"/>
          <w:bCs/>
        </w:rPr>
      </w:pPr>
      <w:r w:rsidRPr="00C5646D">
        <w:rPr>
          <w:rStyle w:val="Pogrubienie"/>
          <w:rFonts w:asciiTheme="minorHAnsi" w:eastAsiaTheme="majorEastAsia" w:hAnsiTheme="minorHAnsi" w:cstheme="minorHAnsi"/>
          <w:b w:val="0"/>
        </w:rPr>
        <w:t>Gmina Manowo na podstawie Porozumienia międzygminnego z dnia 28 marca 2014r. jest  członkiem</w:t>
      </w:r>
      <w:r w:rsidRPr="00C5646D">
        <w:rPr>
          <w:rStyle w:val="Pogrubienie"/>
          <w:rFonts w:asciiTheme="minorHAnsi" w:eastAsiaTheme="majorEastAsia" w:hAnsiTheme="minorHAnsi" w:cstheme="minorHAnsi"/>
          <w:bCs w:val="0"/>
        </w:rPr>
        <w:t xml:space="preserve"> </w:t>
      </w:r>
      <w:r w:rsidRPr="00C5646D">
        <w:rPr>
          <w:rFonts w:asciiTheme="minorHAnsi" w:hAnsiTheme="minorHAnsi" w:cstheme="minorHAnsi"/>
          <w:b/>
        </w:rPr>
        <w:t>Zintegrowanych Inwestycji Terytorialnych Koszalińsko Kołobrzesko Białogardzkiego Obszaru Funkcjonalnego (ZIT KKBOF).</w:t>
      </w:r>
      <w:r w:rsidRPr="00C5646D">
        <w:rPr>
          <w:rFonts w:asciiTheme="minorHAnsi" w:hAnsiTheme="minorHAnsi" w:cstheme="minorHAnsi"/>
          <w:bCs/>
        </w:rPr>
        <w:t xml:space="preserve"> W jego skład oprócz Gminy Manowo wchodzą również: Będzino, Białogard, Miasto Białogard, Biesiekierz, Bobolice, Dygowo, Gościno, Karlino, Kołobrzeg, Miasto Kołobrzeg, Miasto Koszalin, Mielno, Polanów, Sianów, Siemyśl, Świeszyno, Tychowo, Ustronie Morskie.</w:t>
      </w:r>
    </w:p>
    <w:p w14:paraId="435715CD" w14:textId="77777777" w:rsidR="00D76F8E" w:rsidRPr="00C5646D" w:rsidRDefault="00EA1960" w:rsidP="006F51E2">
      <w:pPr>
        <w:pStyle w:val="NormalnyWeb"/>
        <w:spacing w:before="280" w:after="280"/>
        <w:jc w:val="both"/>
        <w:textAlignment w:val="baseline"/>
        <w:rPr>
          <w:rFonts w:asciiTheme="minorHAnsi" w:eastAsiaTheme="majorEastAsia" w:hAnsiTheme="minorHAnsi" w:cstheme="minorHAnsi"/>
          <w:bCs/>
        </w:rPr>
      </w:pPr>
      <w:r w:rsidRPr="00C5646D">
        <w:rPr>
          <w:rFonts w:asciiTheme="minorHAnsi" w:hAnsiTheme="minorHAnsi" w:cstheme="minorHAnsi"/>
          <w:bCs/>
        </w:rPr>
        <w:t> Zawarte porozumienie jest formą współpracy samorządów współfinansowaną ze środków Funduszy Europejskich, która została wprowadzona w Perspektywie Finansowej Unii Europejskiej na lata 2014-2020. Przy pomocy tego instrumentu, partnerstwa jednostek samorządu terytorialnego miast i obszarów powiązanych z nimi funkcjonalnie mogą realizować wspólne cele i wskazują przedsięwzięcia, łączące działania finansowane z Europejskiego Funduszu Rozwoju Regionalnego (EFRR) i Europejskiego Funduszu Społecznego (EFS). Taka formuła umożliwia wyjście poza sztywne granice administracyjne samorządów, co ma się przełożyć na większe oddziaływanie realizowanych wspólnie przedsięwzięć.</w:t>
      </w:r>
    </w:p>
    <w:p w14:paraId="7EEC2E4A" w14:textId="77777777" w:rsidR="00D76F8E" w:rsidRPr="00C5646D" w:rsidRDefault="00EA1960" w:rsidP="006F51E2">
      <w:pPr>
        <w:spacing w:beforeAutospacing="1" w:afterAutospacing="1" w:line="240" w:lineRule="auto"/>
        <w:jc w:val="both"/>
        <w:outlineLvl w:val="3"/>
        <w:rPr>
          <w:rFonts w:eastAsia="Times New Roman" w:cstheme="minorHAnsi"/>
          <w:sz w:val="24"/>
          <w:szCs w:val="24"/>
          <w:lang w:eastAsia="pl-PL"/>
        </w:rPr>
      </w:pPr>
      <w:r w:rsidRPr="00C5646D">
        <w:rPr>
          <w:rFonts w:eastAsia="Times New Roman" w:cstheme="minorHAnsi"/>
          <w:sz w:val="24"/>
          <w:szCs w:val="24"/>
          <w:lang w:eastAsia="pl-PL"/>
        </w:rPr>
        <w:t>Do najważniejszych celów realizacji ZIT KKBOF należy realizacja zintegrowanych projektów, które sprzyjają rozwojowi całego obszaru ZIT, integracji jego mieszkańców i współpracy samorządów w realizacji potrzeb miast i ich obszarów funkcjonalnych.</w:t>
      </w:r>
    </w:p>
    <w:p w14:paraId="6FAAC217" w14:textId="77777777" w:rsidR="00713B1F" w:rsidRPr="00C5646D" w:rsidRDefault="00713B1F" w:rsidP="00713B1F">
      <w:pPr>
        <w:pStyle w:val="NormalnyWeb"/>
        <w:jc w:val="both"/>
        <w:rPr>
          <w:rFonts w:asciiTheme="minorHAnsi" w:hAnsiTheme="minorHAnsi" w:cstheme="minorHAnsi"/>
        </w:rPr>
      </w:pPr>
      <w:r w:rsidRPr="00C5646D">
        <w:rPr>
          <w:rFonts w:asciiTheme="minorHAnsi" w:hAnsiTheme="minorHAnsi" w:cstheme="minorHAnsi"/>
        </w:rPr>
        <w:t>W ramach środków ZIT KKBOF Gmina Manowo  rozpoczęła realizację projektu skierowanego do osób starszych pn. „Wsparcie seniorów z terenu gminy Manowo”. Wartość projektu  przekracza kwotę 1 mln zł. Projekt zakłada realizację  zajęć, w tym m.in. poprawiających sprawność fizyczną i umysłową seniorów, spotkania z ciekawymi ludźmi, wyjazdy do instytucji kultury oraz spotkania integracyjne.</w:t>
      </w:r>
    </w:p>
    <w:p w14:paraId="04E4CFB7" w14:textId="77777777" w:rsidR="00713B1F" w:rsidRPr="00C5646D" w:rsidRDefault="00713B1F" w:rsidP="00713B1F">
      <w:pPr>
        <w:pStyle w:val="NormalnyWeb"/>
        <w:jc w:val="both"/>
        <w:rPr>
          <w:rFonts w:asciiTheme="minorHAnsi" w:hAnsiTheme="minorHAnsi" w:cstheme="minorHAnsi"/>
        </w:rPr>
      </w:pPr>
      <w:r w:rsidRPr="00C5646D">
        <w:rPr>
          <w:rFonts w:asciiTheme="minorHAnsi" w:hAnsiTheme="minorHAnsi" w:cstheme="minorHAnsi"/>
        </w:rPr>
        <w:t>Pod koniec 2025r. został również złożony wniosek dotyczący budowy drogi rowerowej z Manowa do Wyszewa. Obecnie gmina oczkuje na podpisanie umowy.</w:t>
      </w:r>
    </w:p>
    <w:p w14:paraId="45B8BE66" w14:textId="77777777" w:rsidR="00D76F8E" w:rsidRPr="00930135" w:rsidRDefault="00EA1960">
      <w:pPr>
        <w:pStyle w:val="NormalnyWeb"/>
        <w:spacing w:before="280" w:after="280"/>
        <w:jc w:val="both"/>
        <w:textAlignment w:val="baseline"/>
        <w:rPr>
          <w:rFonts w:asciiTheme="minorHAnsi" w:hAnsiTheme="minorHAnsi" w:cstheme="minorHAnsi"/>
          <w:b/>
        </w:rPr>
      </w:pPr>
      <w:r w:rsidRPr="00930135">
        <w:rPr>
          <w:rFonts w:asciiTheme="minorHAnsi" w:hAnsiTheme="minorHAnsi" w:cstheme="minorHAnsi"/>
          <w:b/>
        </w:rPr>
        <w:t>Działalność Sołtysów i Przewodniczących Osiedli</w:t>
      </w:r>
    </w:p>
    <w:p w14:paraId="29576E85" w14:textId="7925A7E6" w:rsidR="002A6ACA" w:rsidRPr="00C5646D" w:rsidRDefault="006F51E2" w:rsidP="002A6ACA">
      <w:pPr>
        <w:spacing w:before="100" w:beforeAutospacing="1" w:after="0" w:line="240" w:lineRule="auto"/>
        <w:jc w:val="both"/>
        <w:rPr>
          <w:rFonts w:eastAsia="Times New Roman" w:cstheme="minorHAnsi"/>
          <w:sz w:val="24"/>
          <w:szCs w:val="24"/>
          <w:lang w:eastAsia="pl-PL"/>
        </w:rPr>
      </w:pPr>
      <w:bookmarkStart w:id="44" w:name="_Toc165893490"/>
      <w:r w:rsidRPr="00C5646D">
        <w:rPr>
          <w:rFonts w:eastAsia="Times New Roman" w:cstheme="minorHAnsi"/>
          <w:sz w:val="24"/>
          <w:szCs w:val="24"/>
          <w:lang w:eastAsia="pl-PL"/>
        </w:rPr>
        <w:t>W 2025 roku</w:t>
      </w:r>
      <w:r w:rsidR="002A6ACA" w:rsidRPr="00C5646D">
        <w:rPr>
          <w:rFonts w:eastAsia="Times New Roman" w:cstheme="minorHAnsi"/>
          <w:sz w:val="24"/>
          <w:szCs w:val="24"/>
          <w:lang w:eastAsia="pl-PL"/>
        </w:rPr>
        <w:t xml:space="preserve"> funkcje sołtysów i przewodniczących rad osiedli pełnili:</w:t>
      </w:r>
    </w:p>
    <w:p w14:paraId="1A37B64A" w14:textId="77777777" w:rsidR="002A6ACA" w:rsidRPr="006F51E2" w:rsidRDefault="002A6ACA" w:rsidP="002A6ACA">
      <w:pPr>
        <w:pStyle w:val="Akapitzlist"/>
        <w:spacing w:after="0" w:line="240" w:lineRule="auto"/>
        <w:ind w:left="1080"/>
        <w:jc w:val="both"/>
        <w:rPr>
          <w:rFonts w:eastAsia="Times New Roman" w:cstheme="minorHAnsi"/>
          <w:color w:val="00B0F0"/>
          <w:lang w:eastAsia="pl-PL"/>
        </w:rPr>
      </w:pPr>
    </w:p>
    <w:tbl>
      <w:tblPr>
        <w:tblW w:w="53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10"/>
        <w:gridCol w:w="2335"/>
        <w:gridCol w:w="2342"/>
      </w:tblGrid>
      <w:tr w:rsidR="006F51E2" w:rsidRPr="00C5646D" w14:paraId="47DDCEBB" w14:textId="77777777" w:rsidTr="00FE6113">
        <w:tc>
          <w:tcPr>
            <w:tcW w:w="710" w:type="dxa"/>
          </w:tcPr>
          <w:p w14:paraId="7FF2F3C2" w14:textId="4A57BED6" w:rsidR="002A6ACA" w:rsidRPr="00C5646D" w:rsidRDefault="002A6ACA" w:rsidP="002A6ACA">
            <w:pPr>
              <w:spacing w:after="0" w:line="240" w:lineRule="auto"/>
              <w:rPr>
                <w:rFonts w:cstheme="minorHAnsi"/>
                <w:sz w:val="24"/>
              </w:rPr>
            </w:pPr>
            <w:r w:rsidRPr="00C5646D">
              <w:rPr>
                <w:rFonts w:cstheme="minorHAnsi"/>
                <w:b/>
                <w:sz w:val="24"/>
              </w:rPr>
              <w:t>Lp.</w:t>
            </w:r>
          </w:p>
        </w:tc>
        <w:tc>
          <w:tcPr>
            <w:tcW w:w="2335" w:type="dxa"/>
          </w:tcPr>
          <w:p w14:paraId="267E4D18" w14:textId="77777777" w:rsidR="002A6ACA" w:rsidRPr="00C5646D" w:rsidRDefault="002A6ACA" w:rsidP="002A6ACA">
            <w:pPr>
              <w:spacing w:after="0" w:line="240" w:lineRule="auto"/>
              <w:rPr>
                <w:rFonts w:cstheme="minorHAnsi"/>
                <w:sz w:val="24"/>
              </w:rPr>
            </w:pPr>
            <w:r w:rsidRPr="00C5646D">
              <w:rPr>
                <w:rFonts w:cstheme="minorHAnsi"/>
                <w:b/>
                <w:sz w:val="24"/>
              </w:rPr>
              <w:t>Sołectwo</w:t>
            </w:r>
          </w:p>
        </w:tc>
        <w:tc>
          <w:tcPr>
            <w:tcW w:w="2342" w:type="dxa"/>
          </w:tcPr>
          <w:p w14:paraId="56604FAF" w14:textId="77777777" w:rsidR="002A6ACA" w:rsidRPr="00C5646D" w:rsidRDefault="002A6ACA" w:rsidP="002A6ACA">
            <w:pPr>
              <w:spacing w:after="0" w:line="240" w:lineRule="auto"/>
              <w:rPr>
                <w:rFonts w:cstheme="minorHAnsi"/>
                <w:sz w:val="24"/>
              </w:rPr>
            </w:pPr>
            <w:r w:rsidRPr="00C5646D">
              <w:rPr>
                <w:rFonts w:cstheme="minorHAnsi"/>
                <w:b/>
                <w:sz w:val="24"/>
              </w:rPr>
              <w:t>Sołtys</w:t>
            </w:r>
          </w:p>
        </w:tc>
      </w:tr>
      <w:tr w:rsidR="006F51E2" w:rsidRPr="00C5646D" w14:paraId="6DC57FE6" w14:textId="77777777" w:rsidTr="00FE6113">
        <w:tc>
          <w:tcPr>
            <w:tcW w:w="710" w:type="dxa"/>
          </w:tcPr>
          <w:p w14:paraId="6A0F81F6" w14:textId="2340F03C" w:rsidR="002A6ACA" w:rsidRPr="00C5646D" w:rsidRDefault="0080373B" w:rsidP="002A6ACA">
            <w:pPr>
              <w:spacing w:after="0" w:line="240" w:lineRule="auto"/>
              <w:rPr>
                <w:rFonts w:cstheme="minorHAnsi"/>
                <w:sz w:val="24"/>
              </w:rPr>
            </w:pPr>
            <w:r w:rsidRPr="00C5646D">
              <w:rPr>
                <w:rFonts w:cstheme="minorHAnsi"/>
                <w:sz w:val="24"/>
              </w:rPr>
              <w:t>1.</w:t>
            </w:r>
          </w:p>
        </w:tc>
        <w:tc>
          <w:tcPr>
            <w:tcW w:w="2335" w:type="dxa"/>
          </w:tcPr>
          <w:p w14:paraId="6FF9B22D" w14:textId="77777777" w:rsidR="002A6ACA" w:rsidRPr="00C5646D" w:rsidRDefault="002A6ACA" w:rsidP="002A6ACA">
            <w:pPr>
              <w:spacing w:after="0" w:line="240" w:lineRule="auto"/>
              <w:rPr>
                <w:rFonts w:cstheme="minorHAnsi"/>
                <w:sz w:val="24"/>
              </w:rPr>
            </w:pPr>
            <w:r w:rsidRPr="00C5646D">
              <w:rPr>
                <w:rFonts w:cstheme="minorHAnsi"/>
                <w:sz w:val="24"/>
              </w:rPr>
              <w:t>Cewlino</w:t>
            </w:r>
          </w:p>
        </w:tc>
        <w:tc>
          <w:tcPr>
            <w:tcW w:w="2342" w:type="dxa"/>
          </w:tcPr>
          <w:p w14:paraId="59355332" w14:textId="77777777" w:rsidR="002A6ACA" w:rsidRPr="00C5646D" w:rsidRDefault="002A6ACA" w:rsidP="002A6ACA">
            <w:pPr>
              <w:spacing w:after="0" w:line="240" w:lineRule="auto"/>
              <w:rPr>
                <w:rFonts w:cstheme="minorHAnsi"/>
                <w:sz w:val="24"/>
              </w:rPr>
            </w:pPr>
            <w:r w:rsidRPr="00C5646D">
              <w:rPr>
                <w:rFonts w:cstheme="minorHAnsi"/>
                <w:sz w:val="24"/>
              </w:rPr>
              <w:t>Radek Agata</w:t>
            </w:r>
          </w:p>
        </w:tc>
      </w:tr>
      <w:tr w:rsidR="006F51E2" w:rsidRPr="00C5646D" w14:paraId="750CEFEF" w14:textId="77777777" w:rsidTr="00FE6113">
        <w:tc>
          <w:tcPr>
            <w:tcW w:w="710" w:type="dxa"/>
          </w:tcPr>
          <w:p w14:paraId="46B4F87F" w14:textId="0D4CF522" w:rsidR="002A6ACA" w:rsidRPr="00C5646D" w:rsidRDefault="0080373B" w:rsidP="002A6ACA">
            <w:pPr>
              <w:spacing w:after="0" w:line="240" w:lineRule="auto"/>
              <w:rPr>
                <w:rFonts w:cstheme="minorHAnsi"/>
                <w:sz w:val="24"/>
              </w:rPr>
            </w:pPr>
            <w:r w:rsidRPr="00C5646D">
              <w:rPr>
                <w:rFonts w:cstheme="minorHAnsi"/>
                <w:sz w:val="24"/>
              </w:rPr>
              <w:t>2.</w:t>
            </w:r>
          </w:p>
        </w:tc>
        <w:tc>
          <w:tcPr>
            <w:tcW w:w="2335" w:type="dxa"/>
          </w:tcPr>
          <w:p w14:paraId="27AE00CC" w14:textId="77777777" w:rsidR="002A6ACA" w:rsidRPr="00C5646D" w:rsidRDefault="002A6ACA" w:rsidP="002A6ACA">
            <w:pPr>
              <w:spacing w:after="0" w:line="240" w:lineRule="auto"/>
              <w:rPr>
                <w:rFonts w:cstheme="minorHAnsi"/>
                <w:sz w:val="24"/>
              </w:rPr>
            </w:pPr>
            <w:r w:rsidRPr="00C5646D">
              <w:rPr>
                <w:rFonts w:cstheme="minorHAnsi"/>
                <w:sz w:val="24"/>
              </w:rPr>
              <w:t>Grzybnica</w:t>
            </w:r>
          </w:p>
        </w:tc>
        <w:tc>
          <w:tcPr>
            <w:tcW w:w="2342" w:type="dxa"/>
          </w:tcPr>
          <w:p w14:paraId="05890838" w14:textId="5C64C9D4" w:rsidR="002A6ACA" w:rsidRPr="00C5646D" w:rsidRDefault="002A6ACA" w:rsidP="0080373B">
            <w:pPr>
              <w:spacing w:after="0" w:line="240" w:lineRule="auto"/>
              <w:rPr>
                <w:rFonts w:cstheme="minorHAnsi"/>
                <w:sz w:val="24"/>
              </w:rPr>
            </w:pPr>
            <w:r w:rsidRPr="00C5646D">
              <w:rPr>
                <w:rFonts w:cstheme="minorHAnsi"/>
                <w:sz w:val="24"/>
              </w:rPr>
              <w:t>Wróbel Marek</w:t>
            </w:r>
          </w:p>
        </w:tc>
      </w:tr>
      <w:tr w:rsidR="006F51E2" w:rsidRPr="00C5646D" w14:paraId="0AEDFA67" w14:textId="77777777" w:rsidTr="00FE6113">
        <w:tc>
          <w:tcPr>
            <w:tcW w:w="710" w:type="dxa"/>
          </w:tcPr>
          <w:p w14:paraId="0C5D8862" w14:textId="77777777" w:rsidR="002A6ACA" w:rsidRPr="00C5646D" w:rsidRDefault="002A6ACA" w:rsidP="002A6ACA">
            <w:pPr>
              <w:spacing w:after="0" w:line="240" w:lineRule="auto"/>
              <w:rPr>
                <w:rFonts w:cstheme="minorHAnsi"/>
                <w:sz w:val="24"/>
              </w:rPr>
            </w:pPr>
            <w:r w:rsidRPr="00C5646D">
              <w:rPr>
                <w:rFonts w:cstheme="minorHAnsi"/>
                <w:sz w:val="24"/>
              </w:rPr>
              <w:t>3.</w:t>
            </w:r>
          </w:p>
        </w:tc>
        <w:tc>
          <w:tcPr>
            <w:tcW w:w="2335" w:type="dxa"/>
          </w:tcPr>
          <w:p w14:paraId="7B45C215" w14:textId="77777777" w:rsidR="002A6ACA" w:rsidRPr="00C5646D" w:rsidRDefault="002A6ACA" w:rsidP="002A6ACA">
            <w:pPr>
              <w:spacing w:after="0" w:line="240" w:lineRule="auto"/>
              <w:rPr>
                <w:rFonts w:cstheme="minorHAnsi"/>
                <w:sz w:val="24"/>
              </w:rPr>
            </w:pPr>
            <w:r w:rsidRPr="00C5646D">
              <w:rPr>
                <w:rFonts w:cstheme="minorHAnsi"/>
                <w:sz w:val="24"/>
              </w:rPr>
              <w:t>Rosnowo</w:t>
            </w:r>
          </w:p>
        </w:tc>
        <w:tc>
          <w:tcPr>
            <w:tcW w:w="2342" w:type="dxa"/>
          </w:tcPr>
          <w:p w14:paraId="5D7920D9" w14:textId="219FB7DD" w:rsidR="002A6ACA" w:rsidRPr="00C5646D" w:rsidRDefault="002A6ACA" w:rsidP="0080373B">
            <w:pPr>
              <w:spacing w:after="0" w:line="240" w:lineRule="auto"/>
              <w:rPr>
                <w:rFonts w:cstheme="minorHAnsi"/>
                <w:sz w:val="24"/>
              </w:rPr>
            </w:pPr>
            <w:r w:rsidRPr="00C5646D">
              <w:rPr>
                <w:rFonts w:cstheme="minorHAnsi"/>
                <w:sz w:val="24"/>
              </w:rPr>
              <w:t>Lewandowska Ewa</w:t>
            </w:r>
          </w:p>
        </w:tc>
      </w:tr>
      <w:tr w:rsidR="006F51E2" w:rsidRPr="00C5646D" w14:paraId="68DD0471" w14:textId="77777777" w:rsidTr="00FE6113">
        <w:tc>
          <w:tcPr>
            <w:tcW w:w="710" w:type="dxa"/>
          </w:tcPr>
          <w:p w14:paraId="66AC0587" w14:textId="77777777" w:rsidR="002A6ACA" w:rsidRPr="00C5646D" w:rsidRDefault="002A6ACA" w:rsidP="002A6ACA">
            <w:pPr>
              <w:spacing w:after="0" w:line="240" w:lineRule="auto"/>
              <w:rPr>
                <w:rFonts w:cstheme="minorHAnsi"/>
                <w:sz w:val="24"/>
              </w:rPr>
            </w:pPr>
            <w:r w:rsidRPr="00C5646D">
              <w:rPr>
                <w:rFonts w:cstheme="minorHAnsi"/>
                <w:sz w:val="24"/>
              </w:rPr>
              <w:t>4.</w:t>
            </w:r>
          </w:p>
        </w:tc>
        <w:tc>
          <w:tcPr>
            <w:tcW w:w="2335" w:type="dxa"/>
          </w:tcPr>
          <w:p w14:paraId="705CEA26" w14:textId="77777777" w:rsidR="002A6ACA" w:rsidRPr="00C5646D" w:rsidRDefault="002A6ACA" w:rsidP="002A6ACA">
            <w:pPr>
              <w:spacing w:after="0" w:line="240" w:lineRule="auto"/>
              <w:rPr>
                <w:rFonts w:cstheme="minorHAnsi"/>
                <w:sz w:val="24"/>
              </w:rPr>
            </w:pPr>
            <w:r w:rsidRPr="00C5646D">
              <w:rPr>
                <w:rFonts w:cstheme="minorHAnsi"/>
                <w:sz w:val="24"/>
              </w:rPr>
              <w:t>Wyszebórz</w:t>
            </w:r>
          </w:p>
        </w:tc>
        <w:tc>
          <w:tcPr>
            <w:tcW w:w="2342" w:type="dxa"/>
          </w:tcPr>
          <w:p w14:paraId="1FC8792A" w14:textId="075D57B4" w:rsidR="002A6ACA" w:rsidRPr="00C5646D" w:rsidRDefault="002A6ACA" w:rsidP="0080373B">
            <w:pPr>
              <w:spacing w:after="0" w:line="240" w:lineRule="auto"/>
              <w:rPr>
                <w:rFonts w:cstheme="minorHAnsi"/>
                <w:sz w:val="24"/>
              </w:rPr>
            </w:pPr>
            <w:proofErr w:type="spellStart"/>
            <w:r w:rsidRPr="00C5646D">
              <w:rPr>
                <w:rFonts w:cstheme="minorHAnsi"/>
                <w:sz w:val="24"/>
              </w:rPr>
              <w:t>Troyan</w:t>
            </w:r>
            <w:proofErr w:type="spellEnd"/>
            <w:r w:rsidRPr="00C5646D">
              <w:rPr>
                <w:rFonts w:cstheme="minorHAnsi"/>
                <w:sz w:val="24"/>
              </w:rPr>
              <w:t xml:space="preserve"> Anna</w:t>
            </w:r>
          </w:p>
        </w:tc>
      </w:tr>
      <w:tr w:rsidR="006F51E2" w:rsidRPr="00C5646D" w14:paraId="2F366A7C" w14:textId="77777777" w:rsidTr="00FE6113">
        <w:trPr>
          <w:trHeight w:val="217"/>
        </w:trPr>
        <w:tc>
          <w:tcPr>
            <w:tcW w:w="710" w:type="dxa"/>
          </w:tcPr>
          <w:p w14:paraId="02004822" w14:textId="77777777" w:rsidR="002A6ACA" w:rsidRPr="00C5646D" w:rsidRDefault="002A6ACA" w:rsidP="002A6ACA">
            <w:pPr>
              <w:spacing w:after="0" w:line="240" w:lineRule="auto"/>
              <w:rPr>
                <w:rFonts w:cstheme="minorHAnsi"/>
                <w:sz w:val="24"/>
              </w:rPr>
            </w:pPr>
            <w:r w:rsidRPr="00C5646D">
              <w:rPr>
                <w:rFonts w:cstheme="minorHAnsi"/>
                <w:sz w:val="24"/>
              </w:rPr>
              <w:t>5.</w:t>
            </w:r>
          </w:p>
        </w:tc>
        <w:tc>
          <w:tcPr>
            <w:tcW w:w="2335" w:type="dxa"/>
          </w:tcPr>
          <w:p w14:paraId="5FDBF519" w14:textId="77777777" w:rsidR="002A6ACA" w:rsidRPr="00C5646D" w:rsidRDefault="002A6ACA" w:rsidP="002A6ACA">
            <w:pPr>
              <w:spacing w:after="0" w:line="240" w:lineRule="auto"/>
              <w:rPr>
                <w:rFonts w:cstheme="minorHAnsi"/>
                <w:sz w:val="24"/>
              </w:rPr>
            </w:pPr>
            <w:r w:rsidRPr="00C5646D">
              <w:rPr>
                <w:rFonts w:cstheme="minorHAnsi"/>
                <w:sz w:val="24"/>
              </w:rPr>
              <w:t>Wyszewo</w:t>
            </w:r>
          </w:p>
        </w:tc>
        <w:tc>
          <w:tcPr>
            <w:tcW w:w="2342" w:type="dxa"/>
          </w:tcPr>
          <w:p w14:paraId="5E63A178" w14:textId="22FA53A2" w:rsidR="002A6ACA" w:rsidRPr="00C5646D" w:rsidRDefault="002A6ACA" w:rsidP="0080373B">
            <w:pPr>
              <w:spacing w:after="0" w:line="240" w:lineRule="auto"/>
              <w:rPr>
                <w:rFonts w:cstheme="minorHAnsi"/>
                <w:sz w:val="24"/>
              </w:rPr>
            </w:pPr>
            <w:proofErr w:type="spellStart"/>
            <w:r w:rsidRPr="00C5646D">
              <w:rPr>
                <w:rFonts w:cstheme="minorHAnsi"/>
                <w:sz w:val="24"/>
              </w:rPr>
              <w:t>Krępeć</w:t>
            </w:r>
            <w:proofErr w:type="spellEnd"/>
            <w:r w:rsidRPr="00C5646D">
              <w:rPr>
                <w:rFonts w:cstheme="minorHAnsi"/>
                <w:sz w:val="24"/>
              </w:rPr>
              <w:t xml:space="preserve"> Sylwia</w:t>
            </w:r>
          </w:p>
        </w:tc>
      </w:tr>
      <w:tr w:rsidR="006F51E2" w:rsidRPr="00C5646D" w14:paraId="43E651D7" w14:textId="77777777" w:rsidTr="00FE6113">
        <w:tc>
          <w:tcPr>
            <w:tcW w:w="710" w:type="dxa"/>
          </w:tcPr>
          <w:p w14:paraId="559FF47B" w14:textId="77777777" w:rsidR="002A6ACA" w:rsidRPr="00C5646D" w:rsidRDefault="002A6ACA" w:rsidP="002A6ACA">
            <w:pPr>
              <w:spacing w:after="0" w:line="240" w:lineRule="auto"/>
              <w:rPr>
                <w:rFonts w:cstheme="minorHAnsi"/>
                <w:sz w:val="24"/>
              </w:rPr>
            </w:pPr>
            <w:r w:rsidRPr="00C5646D">
              <w:rPr>
                <w:rFonts w:cstheme="minorHAnsi"/>
                <w:sz w:val="24"/>
              </w:rPr>
              <w:t>6.</w:t>
            </w:r>
          </w:p>
        </w:tc>
        <w:tc>
          <w:tcPr>
            <w:tcW w:w="2335" w:type="dxa"/>
          </w:tcPr>
          <w:p w14:paraId="7472FFED" w14:textId="77777777" w:rsidR="002A6ACA" w:rsidRPr="00C5646D" w:rsidRDefault="002A6ACA" w:rsidP="002A6ACA">
            <w:pPr>
              <w:spacing w:after="0" w:line="240" w:lineRule="auto"/>
              <w:rPr>
                <w:rFonts w:cstheme="minorHAnsi"/>
                <w:sz w:val="24"/>
              </w:rPr>
            </w:pPr>
            <w:r w:rsidRPr="00C5646D">
              <w:rPr>
                <w:rFonts w:cstheme="minorHAnsi"/>
                <w:sz w:val="24"/>
              </w:rPr>
              <w:t>Manowo</w:t>
            </w:r>
          </w:p>
        </w:tc>
        <w:tc>
          <w:tcPr>
            <w:tcW w:w="2342" w:type="dxa"/>
          </w:tcPr>
          <w:p w14:paraId="7AD120DA" w14:textId="77777777" w:rsidR="002A6ACA" w:rsidRPr="00C5646D" w:rsidRDefault="002A6ACA" w:rsidP="002A6ACA">
            <w:pPr>
              <w:spacing w:after="0" w:line="240" w:lineRule="auto"/>
              <w:rPr>
                <w:rFonts w:cstheme="minorHAnsi"/>
                <w:sz w:val="24"/>
              </w:rPr>
            </w:pPr>
            <w:r w:rsidRPr="00C5646D">
              <w:rPr>
                <w:rFonts w:cstheme="minorHAnsi"/>
                <w:sz w:val="24"/>
              </w:rPr>
              <w:t>Jakubowska Angelika</w:t>
            </w:r>
          </w:p>
        </w:tc>
      </w:tr>
    </w:tbl>
    <w:p w14:paraId="75DE8EAD" w14:textId="77777777" w:rsidR="002A6ACA" w:rsidRPr="006F51E2" w:rsidRDefault="002A6ACA" w:rsidP="002A6ACA">
      <w:pPr>
        <w:pStyle w:val="Akapitzlist"/>
        <w:spacing w:after="0" w:line="240" w:lineRule="auto"/>
        <w:ind w:left="1080"/>
        <w:rPr>
          <w:rFonts w:cstheme="minorHAnsi"/>
          <w:color w:val="00B0F0"/>
        </w:rPr>
      </w:pPr>
    </w:p>
    <w:tbl>
      <w:tblPr>
        <w:tblpPr w:leftFromText="141" w:rightFromText="141" w:vertAnchor="text" w:horzAnchor="margin"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65"/>
        <w:gridCol w:w="2335"/>
        <w:gridCol w:w="3232"/>
      </w:tblGrid>
      <w:tr w:rsidR="006F51E2" w:rsidRPr="00C5646D" w14:paraId="5740DBA0" w14:textId="77777777" w:rsidTr="00FE6113">
        <w:tc>
          <w:tcPr>
            <w:tcW w:w="665" w:type="dxa"/>
          </w:tcPr>
          <w:p w14:paraId="7614806D" w14:textId="77777777" w:rsidR="002A6ACA" w:rsidRPr="00C5646D" w:rsidRDefault="002A6ACA" w:rsidP="002A6ACA">
            <w:pPr>
              <w:spacing w:after="0" w:line="240" w:lineRule="auto"/>
              <w:rPr>
                <w:rFonts w:cstheme="minorHAnsi"/>
              </w:rPr>
            </w:pPr>
            <w:r w:rsidRPr="00C5646D">
              <w:rPr>
                <w:rFonts w:cstheme="minorHAnsi"/>
                <w:b/>
              </w:rPr>
              <w:t>Lp.</w:t>
            </w:r>
          </w:p>
        </w:tc>
        <w:tc>
          <w:tcPr>
            <w:tcW w:w="2335" w:type="dxa"/>
          </w:tcPr>
          <w:p w14:paraId="0B8FBFED" w14:textId="77777777" w:rsidR="002A6ACA" w:rsidRPr="00C5646D" w:rsidRDefault="002A6ACA" w:rsidP="002A6ACA">
            <w:pPr>
              <w:spacing w:after="0" w:line="240" w:lineRule="auto"/>
              <w:rPr>
                <w:rFonts w:cstheme="minorHAnsi"/>
              </w:rPr>
            </w:pPr>
            <w:r w:rsidRPr="00C5646D">
              <w:rPr>
                <w:rFonts w:cstheme="minorHAnsi"/>
                <w:b/>
              </w:rPr>
              <w:t>Osiedle</w:t>
            </w:r>
          </w:p>
        </w:tc>
        <w:tc>
          <w:tcPr>
            <w:tcW w:w="3232" w:type="dxa"/>
          </w:tcPr>
          <w:p w14:paraId="24C290FC" w14:textId="77777777" w:rsidR="002A6ACA" w:rsidRPr="00C5646D" w:rsidRDefault="002A6ACA" w:rsidP="002A6ACA">
            <w:pPr>
              <w:spacing w:after="0" w:line="240" w:lineRule="auto"/>
              <w:rPr>
                <w:rFonts w:cstheme="minorHAnsi"/>
              </w:rPr>
            </w:pPr>
            <w:r w:rsidRPr="00C5646D">
              <w:rPr>
                <w:rFonts w:cstheme="minorHAnsi"/>
                <w:b/>
              </w:rPr>
              <w:t xml:space="preserve">Przewodniczący Rady Osiedlowej </w:t>
            </w:r>
          </w:p>
        </w:tc>
      </w:tr>
      <w:tr w:rsidR="006F51E2" w:rsidRPr="00C5646D" w14:paraId="486A7CD5" w14:textId="77777777" w:rsidTr="00FE6113">
        <w:tc>
          <w:tcPr>
            <w:tcW w:w="665" w:type="dxa"/>
          </w:tcPr>
          <w:p w14:paraId="6E367F49" w14:textId="77777777" w:rsidR="002A6ACA" w:rsidRPr="00C5646D" w:rsidRDefault="002A6ACA" w:rsidP="002A6ACA">
            <w:pPr>
              <w:spacing w:after="0" w:line="240" w:lineRule="auto"/>
              <w:rPr>
                <w:rFonts w:cstheme="minorHAnsi"/>
              </w:rPr>
            </w:pPr>
            <w:r w:rsidRPr="00C5646D">
              <w:rPr>
                <w:rFonts w:cstheme="minorHAnsi"/>
              </w:rPr>
              <w:t>1.</w:t>
            </w:r>
          </w:p>
        </w:tc>
        <w:tc>
          <w:tcPr>
            <w:tcW w:w="2335" w:type="dxa"/>
          </w:tcPr>
          <w:p w14:paraId="3BBDFE85" w14:textId="77777777" w:rsidR="002A6ACA" w:rsidRPr="00C5646D" w:rsidRDefault="002A6ACA" w:rsidP="002A6ACA">
            <w:pPr>
              <w:spacing w:after="0" w:line="240" w:lineRule="auto"/>
              <w:rPr>
                <w:rFonts w:cstheme="minorHAnsi"/>
              </w:rPr>
            </w:pPr>
            <w:r w:rsidRPr="00C5646D">
              <w:rPr>
                <w:rFonts w:cstheme="minorHAnsi"/>
              </w:rPr>
              <w:t>Rosnowo</w:t>
            </w:r>
          </w:p>
        </w:tc>
        <w:tc>
          <w:tcPr>
            <w:tcW w:w="3232" w:type="dxa"/>
          </w:tcPr>
          <w:p w14:paraId="7ED18F11" w14:textId="7A08BB1C" w:rsidR="002A6ACA" w:rsidRPr="00C5646D" w:rsidRDefault="002A6ACA" w:rsidP="0080373B">
            <w:pPr>
              <w:spacing w:after="0" w:line="240" w:lineRule="auto"/>
              <w:rPr>
                <w:rFonts w:cstheme="minorHAnsi"/>
              </w:rPr>
            </w:pPr>
            <w:r w:rsidRPr="00C5646D">
              <w:rPr>
                <w:rFonts w:cstheme="minorHAnsi"/>
              </w:rPr>
              <w:t>Jacek Pietrzak</w:t>
            </w:r>
          </w:p>
        </w:tc>
      </w:tr>
      <w:tr w:rsidR="006F51E2" w:rsidRPr="00C5646D" w14:paraId="27BA8145" w14:textId="77777777" w:rsidTr="00FE6113">
        <w:tc>
          <w:tcPr>
            <w:tcW w:w="665" w:type="dxa"/>
          </w:tcPr>
          <w:p w14:paraId="3843D950" w14:textId="77777777" w:rsidR="002A6ACA" w:rsidRPr="00C5646D" w:rsidRDefault="002A6ACA" w:rsidP="002A6ACA">
            <w:pPr>
              <w:spacing w:after="0" w:line="240" w:lineRule="auto"/>
              <w:rPr>
                <w:rFonts w:cstheme="minorHAnsi"/>
              </w:rPr>
            </w:pPr>
            <w:r w:rsidRPr="00C5646D">
              <w:rPr>
                <w:rFonts w:cstheme="minorHAnsi"/>
                <w:lang w:val="en-US"/>
              </w:rPr>
              <w:t>2.</w:t>
            </w:r>
          </w:p>
        </w:tc>
        <w:tc>
          <w:tcPr>
            <w:tcW w:w="2335" w:type="dxa"/>
          </w:tcPr>
          <w:p w14:paraId="1DF4950D" w14:textId="77777777" w:rsidR="002A6ACA" w:rsidRPr="00C5646D" w:rsidRDefault="002A6ACA" w:rsidP="002A6ACA">
            <w:pPr>
              <w:spacing w:after="0" w:line="240" w:lineRule="auto"/>
              <w:rPr>
                <w:rFonts w:cstheme="minorHAnsi"/>
              </w:rPr>
            </w:pPr>
            <w:r w:rsidRPr="00C5646D">
              <w:rPr>
                <w:rFonts w:cstheme="minorHAnsi"/>
                <w:lang w:val="en-US"/>
              </w:rPr>
              <w:t xml:space="preserve">Bonin </w:t>
            </w:r>
          </w:p>
        </w:tc>
        <w:tc>
          <w:tcPr>
            <w:tcW w:w="3232" w:type="dxa"/>
          </w:tcPr>
          <w:p w14:paraId="604DE797" w14:textId="07845049" w:rsidR="002A6ACA" w:rsidRPr="00C5646D" w:rsidRDefault="002A6ACA" w:rsidP="0080373B">
            <w:pPr>
              <w:spacing w:after="0" w:line="240" w:lineRule="auto"/>
              <w:rPr>
                <w:rFonts w:cstheme="minorHAnsi"/>
              </w:rPr>
            </w:pPr>
            <w:proofErr w:type="spellStart"/>
            <w:r w:rsidRPr="00C5646D">
              <w:rPr>
                <w:rFonts w:cstheme="minorHAnsi"/>
              </w:rPr>
              <w:t>Hawraniak</w:t>
            </w:r>
            <w:proofErr w:type="spellEnd"/>
            <w:r w:rsidRPr="00C5646D">
              <w:rPr>
                <w:rFonts w:cstheme="minorHAnsi"/>
              </w:rPr>
              <w:t xml:space="preserve"> Jerzy</w:t>
            </w:r>
          </w:p>
        </w:tc>
      </w:tr>
    </w:tbl>
    <w:p w14:paraId="1E6847C5" w14:textId="77777777" w:rsidR="002A6ACA" w:rsidRDefault="002A6ACA" w:rsidP="002A6ACA">
      <w:pPr>
        <w:pStyle w:val="Akapitzlist"/>
        <w:ind w:left="1080"/>
        <w:rPr>
          <w:rFonts w:cstheme="minorHAnsi"/>
          <w:b/>
        </w:rPr>
      </w:pPr>
    </w:p>
    <w:p w14:paraId="09722F10" w14:textId="77777777" w:rsidR="0080373B" w:rsidRPr="00930135" w:rsidRDefault="0080373B" w:rsidP="002A6ACA">
      <w:pPr>
        <w:pStyle w:val="Akapitzlist"/>
        <w:ind w:left="1080"/>
        <w:rPr>
          <w:rFonts w:cstheme="minorHAnsi"/>
          <w:b/>
        </w:rPr>
      </w:pPr>
    </w:p>
    <w:p w14:paraId="52BDF9DA" w14:textId="77777777" w:rsidR="00FE6113" w:rsidRDefault="00FE6113" w:rsidP="002A6ACA">
      <w:pPr>
        <w:pStyle w:val="Akapitzlist"/>
        <w:ind w:left="1080"/>
        <w:rPr>
          <w:rFonts w:cstheme="minorHAnsi"/>
          <w:b/>
          <w:color w:val="00B0F0"/>
        </w:rPr>
      </w:pPr>
    </w:p>
    <w:p w14:paraId="5D26F78F" w14:textId="77777777" w:rsidR="00FE6113" w:rsidRDefault="00FE6113" w:rsidP="002A6ACA">
      <w:pPr>
        <w:pStyle w:val="Akapitzlist"/>
        <w:ind w:left="1080"/>
        <w:rPr>
          <w:rFonts w:cstheme="minorHAnsi"/>
          <w:b/>
          <w:color w:val="00B0F0"/>
        </w:rPr>
      </w:pPr>
    </w:p>
    <w:p w14:paraId="21960325" w14:textId="04989CA7" w:rsidR="002A6ACA" w:rsidRPr="00C5646D" w:rsidRDefault="002A6ACA" w:rsidP="002A6ACA">
      <w:pPr>
        <w:pStyle w:val="Akapitzlist"/>
        <w:ind w:left="1080"/>
        <w:rPr>
          <w:rFonts w:cstheme="minorHAnsi"/>
          <w:sz w:val="24"/>
        </w:rPr>
      </w:pPr>
      <w:r w:rsidRPr="00C5646D">
        <w:rPr>
          <w:rFonts w:cstheme="minorHAnsi"/>
          <w:b/>
          <w:sz w:val="24"/>
        </w:rPr>
        <w:t>WYDATKI JEDNOSTEK POMOCNICZYCH ZA 202</w:t>
      </w:r>
      <w:r w:rsidR="0080373B" w:rsidRPr="00C5646D">
        <w:rPr>
          <w:rFonts w:cstheme="minorHAnsi"/>
          <w:b/>
          <w:sz w:val="24"/>
        </w:rPr>
        <w:t>5 ROK</w:t>
      </w:r>
    </w:p>
    <w:p w14:paraId="13036D39" w14:textId="77777777" w:rsidR="002A6ACA" w:rsidRPr="0080373B" w:rsidRDefault="002A6ACA" w:rsidP="002A6ACA">
      <w:pPr>
        <w:pStyle w:val="Akapitzlist"/>
        <w:spacing w:before="100" w:beforeAutospacing="1" w:after="0" w:line="240" w:lineRule="auto"/>
        <w:ind w:left="1080"/>
        <w:jc w:val="both"/>
        <w:rPr>
          <w:rFonts w:eastAsia="Times New Roman" w:cstheme="minorHAnsi"/>
          <w:color w:val="00B0F0"/>
          <w:sz w:val="16"/>
          <w:szCs w:val="16"/>
          <w:lang w:val="en-US" w:eastAsia="pl-PL"/>
        </w:rPr>
      </w:pPr>
    </w:p>
    <w:tbl>
      <w:tblPr>
        <w:tblW w:w="8966" w:type="dxa"/>
        <w:tblInd w:w="-40" w:type="dxa"/>
        <w:tblLayout w:type="fixed"/>
        <w:tblLook w:val="0000" w:firstRow="0" w:lastRow="0" w:firstColumn="0" w:lastColumn="0" w:noHBand="0" w:noVBand="0"/>
      </w:tblPr>
      <w:tblGrid>
        <w:gridCol w:w="2445"/>
        <w:gridCol w:w="1843"/>
        <w:gridCol w:w="1984"/>
        <w:gridCol w:w="1701"/>
        <w:gridCol w:w="993"/>
      </w:tblGrid>
      <w:tr w:rsidR="00C5646D" w:rsidRPr="00C5646D" w14:paraId="2A41CC3C" w14:textId="77777777" w:rsidTr="00C5646D">
        <w:tc>
          <w:tcPr>
            <w:tcW w:w="2445" w:type="dxa"/>
            <w:tcBorders>
              <w:top w:val="single" w:sz="4" w:space="0" w:color="000000"/>
              <w:left w:val="single" w:sz="4" w:space="0" w:color="000000"/>
              <w:bottom w:val="single" w:sz="4" w:space="0" w:color="000000"/>
            </w:tcBorders>
          </w:tcPr>
          <w:p w14:paraId="0581E1D4" w14:textId="457E321A" w:rsidR="0080373B" w:rsidRPr="00C5646D" w:rsidRDefault="0080373B" w:rsidP="0080373B">
            <w:pPr>
              <w:spacing w:after="0"/>
              <w:jc w:val="center"/>
              <w:rPr>
                <w:rFonts w:cstheme="minorHAnsi"/>
                <w:sz w:val="24"/>
                <w:szCs w:val="24"/>
              </w:rPr>
            </w:pPr>
            <w:r w:rsidRPr="00C5646D">
              <w:rPr>
                <w:rFonts w:cstheme="minorHAnsi"/>
                <w:sz w:val="24"/>
                <w:szCs w:val="24"/>
              </w:rPr>
              <w:t>Nazwa jednostki pomocniczej</w:t>
            </w:r>
          </w:p>
        </w:tc>
        <w:tc>
          <w:tcPr>
            <w:tcW w:w="1843" w:type="dxa"/>
            <w:tcBorders>
              <w:top w:val="single" w:sz="4" w:space="0" w:color="000000"/>
              <w:left w:val="single" w:sz="4" w:space="0" w:color="000000"/>
              <w:bottom w:val="single" w:sz="4" w:space="0" w:color="000000"/>
            </w:tcBorders>
          </w:tcPr>
          <w:p w14:paraId="62C12561" w14:textId="756F6839" w:rsidR="0080373B" w:rsidRPr="00C5646D" w:rsidRDefault="0080373B" w:rsidP="0080373B">
            <w:pPr>
              <w:spacing w:after="0"/>
              <w:jc w:val="center"/>
              <w:rPr>
                <w:rFonts w:cstheme="minorHAnsi"/>
                <w:sz w:val="24"/>
                <w:szCs w:val="24"/>
              </w:rPr>
            </w:pPr>
            <w:r w:rsidRPr="00C5646D">
              <w:rPr>
                <w:rFonts w:cstheme="minorHAnsi"/>
                <w:sz w:val="24"/>
                <w:szCs w:val="24"/>
              </w:rPr>
              <w:t>Plan według uchwały</w:t>
            </w:r>
          </w:p>
        </w:tc>
        <w:tc>
          <w:tcPr>
            <w:tcW w:w="1984" w:type="dxa"/>
            <w:tcBorders>
              <w:top w:val="single" w:sz="4" w:space="0" w:color="000000"/>
              <w:left w:val="single" w:sz="4" w:space="0" w:color="000000"/>
              <w:bottom w:val="single" w:sz="4" w:space="0" w:color="000000"/>
            </w:tcBorders>
          </w:tcPr>
          <w:p w14:paraId="26C3F041" w14:textId="2FDF507B" w:rsidR="0080373B" w:rsidRPr="00C5646D" w:rsidRDefault="0080373B" w:rsidP="0080373B">
            <w:pPr>
              <w:spacing w:after="0"/>
              <w:jc w:val="center"/>
              <w:rPr>
                <w:rFonts w:cstheme="minorHAnsi"/>
                <w:sz w:val="24"/>
                <w:szCs w:val="24"/>
              </w:rPr>
            </w:pPr>
            <w:r w:rsidRPr="00C5646D">
              <w:rPr>
                <w:rFonts w:cstheme="minorHAnsi"/>
                <w:sz w:val="24"/>
                <w:szCs w:val="24"/>
              </w:rPr>
              <w:t>Plan po zmianach</w:t>
            </w:r>
          </w:p>
        </w:tc>
        <w:tc>
          <w:tcPr>
            <w:tcW w:w="1701" w:type="dxa"/>
            <w:tcBorders>
              <w:top w:val="single" w:sz="4" w:space="0" w:color="000000"/>
              <w:left w:val="single" w:sz="4" w:space="0" w:color="000000"/>
              <w:bottom w:val="single" w:sz="4" w:space="0" w:color="000000"/>
            </w:tcBorders>
          </w:tcPr>
          <w:p w14:paraId="45E4A450" w14:textId="3BFBDC3A" w:rsidR="0080373B" w:rsidRPr="00C5646D" w:rsidRDefault="0080373B" w:rsidP="0080373B">
            <w:pPr>
              <w:spacing w:after="0"/>
              <w:jc w:val="center"/>
              <w:rPr>
                <w:rFonts w:cstheme="minorHAnsi"/>
                <w:sz w:val="24"/>
                <w:szCs w:val="24"/>
              </w:rPr>
            </w:pPr>
            <w:r w:rsidRPr="00C5646D">
              <w:rPr>
                <w:rFonts w:cstheme="minorHAnsi"/>
                <w:sz w:val="24"/>
                <w:szCs w:val="24"/>
              </w:rPr>
              <w:t>Wykonanie</w:t>
            </w:r>
          </w:p>
        </w:tc>
        <w:tc>
          <w:tcPr>
            <w:tcW w:w="993" w:type="dxa"/>
            <w:tcBorders>
              <w:top w:val="single" w:sz="4" w:space="0" w:color="000000"/>
              <w:left w:val="single" w:sz="4" w:space="0" w:color="000000"/>
              <w:bottom w:val="single" w:sz="4" w:space="0" w:color="000000"/>
              <w:right w:val="single" w:sz="4" w:space="0" w:color="000000"/>
            </w:tcBorders>
          </w:tcPr>
          <w:p w14:paraId="6F805B77" w14:textId="51884761" w:rsidR="0080373B" w:rsidRPr="00C5646D" w:rsidRDefault="0080373B" w:rsidP="0080373B">
            <w:pPr>
              <w:spacing w:after="0"/>
              <w:jc w:val="center"/>
              <w:rPr>
                <w:rFonts w:cstheme="minorHAnsi"/>
                <w:sz w:val="24"/>
                <w:szCs w:val="24"/>
              </w:rPr>
            </w:pPr>
            <w:r w:rsidRPr="00C5646D">
              <w:rPr>
                <w:rFonts w:cstheme="minorHAnsi"/>
                <w:sz w:val="24"/>
                <w:szCs w:val="24"/>
              </w:rPr>
              <w:t>%</w:t>
            </w:r>
          </w:p>
        </w:tc>
      </w:tr>
      <w:tr w:rsidR="00C5646D" w:rsidRPr="00C5646D" w14:paraId="2C591546" w14:textId="77777777" w:rsidTr="00C5646D">
        <w:tc>
          <w:tcPr>
            <w:tcW w:w="2445" w:type="dxa"/>
            <w:tcBorders>
              <w:top w:val="single" w:sz="4" w:space="0" w:color="000000"/>
              <w:left w:val="single" w:sz="4" w:space="0" w:color="000000"/>
              <w:bottom w:val="single" w:sz="4" w:space="0" w:color="000000"/>
            </w:tcBorders>
          </w:tcPr>
          <w:p w14:paraId="3944D1C5" w14:textId="1D30F1AD" w:rsidR="0080373B" w:rsidRPr="00C5646D" w:rsidRDefault="0080373B" w:rsidP="0080373B">
            <w:pPr>
              <w:spacing w:after="0"/>
              <w:rPr>
                <w:rFonts w:cstheme="minorHAnsi"/>
                <w:sz w:val="24"/>
                <w:szCs w:val="24"/>
              </w:rPr>
            </w:pPr>
            <w:r w:rsidRPr="00C5646D">
              <w:rPr>
                <w:rFonts w:cstheme="minorHAnsi"/>
                <w:sz w:val="24"/>
                <w:szCs w:val="24"/>
              </w:rPr>
              <w:t>Sołectwo Manowo</w:t>
            </w:r>
          </w:p>
        </w:tc>
        <w:tc>
          <w:tcPr>
            <w:tcW w:w="1843" w:type="dxa"/>
            <w:tcBorders>
              <w:top w:val="single" w:sz="4" w:space="0" w:color="000000"/>
              <w:left w:val="single" w:sz="4" w:space="0" w:color="000000"/>
              <w:bottom w:val="single" w:sz="4" w:space="0" w:color="000000"/>
            </w:tcBorders>
          </w:tcPr>
          <w:p w14:paraId="20304058" w14:textId="0FB1A109" w:rsidR="0080373B" w:rsidRPr="00C5646D" w:rsidRDefault="0080373B" w:rsidP="0080373B">
            <w:pPr>
              <w:spacing w:after="0"/>
              <w:jc w:val="right"/>
              <w:rPr>
                <w:rFonts w:cstheme="minorHAnsi"/>
                <w:sz w:val="24"/>
                <w:szCs w:val="24"/>
              </w:rPr>
            </w:pPr>
            <w:r w:rsidRPr="00C5646D">
              <w:rPr>
                <w:rFonts w:cstheme="minorHAnsi"/>
                <w:sz w:val="24"/>
                <w:szCs w:val="24"/>
              </w:rPr>
              <w:t>19 000,00</w:t>
            </w:r>
          </w:p>
        </w:tc>
        <w:tc>
          <w:tcPr>
            <w:tcW w:w="1984" w:type="dxa"/>
            <w:tcBorders>
              <w:top w:val="single" w:sz="4" w:space="0" w:color="000000"/>
              <w:left w:val="single" w:sz="4" w:space="0" w:color="000000"/>
              <w:bottom w:val="single" w:sz="4" w:space="0" w:color="000000"/>
            </w:tcBorders>
          </w:tcPr>
          <w:p w14:paraId="76213846" w14:textId="1B3AAC3B" w:rsidR="0080373B" w:rsidRPr="00C5646D" w:rsidRDefault="0080373B" w:rsidP="0080373B">
            <w:pPr>
              <w:spacing w:after="0"/>
              <w:jc w:val="right"/>
              <w:rPr>
                <w:rFonts w:cstheme="minorHAnsi"/>
                <w:sz w:val="24"/>
                <w:szCs w:val="24"/>
              </w:rPr>
            </w:pPr>
            <w:r w:rsidRPr="00C5646D">
              <w:rPr>
                <w:rFonts w:cstheme="minorHAnsi"/>
                <w:sz w:val="24"/>
                <w:szCs w:val="24"/>
              </w:rPr>
              <w:t xml:space="preserve">          19 000,00</w:t>
            </w:r>
          </w:p>
        </w:tc>
        <w:tc>
          <w:tcPr>
            <w:tcW w:w="1701" w:type="dxa"/>
            <w:tcBorders>
              <w:top w:val="single" w:sz="4" w:space="0" w:color="000000"/>
              <w:left w:val="single" w:sz="4" w:space="0" w:color="000000"/>
              <w:bottom w:val="single" w:sz="4" w:space="0" w:color="000000"/>
            </w:tcBorders>
          </w:tcPr>
          <w:p w14:paraId="7378BA21" w14:textId="2F48F3BE" w:rsidR="0080373B" w:rsidRPr="00C5646D" w:rsidRDefault="0080373B" w:rsidP="0080373B">
            <w:pPr>
              <w:tabs>
                <w:tab w:val="left" w:pos="240"/>
              </w:tabs>
              <w:spacing w:after="0"/>
              <w:ind w:right="-2537"/>
              <w:rPr>
                <w:rFonts w:cstheme="minorHAnsi"/>
                <w:sz w:val="24"/>
                <w:szCs w:val="24"/>
              </w:rPr>
            </w:pPr>
            <w:r w:rsidRPr="00C5646D">
              <w:rPr>
                <w:rFonts w:cstheme="minorHAnsi"/>
                <w:sz w:val="24"/>
                <w:szCs w:val="24"/>
              </w:rPr>
              <w:t xml:space="preserve">           18 979,67</w:t>
            </w:r>
          </w:p>
        </w:tc>
        <w:tc>
          <w:tcPr>
            <w:tcW w:w="993" w:type="dxa"/>
            <w:tcBorders>
              <w:top w:val="single" w:sz="4" w:space="0" w:color="000000"/>
              <w:left w:val="single" w:sz="4" w:space="0" w:color="000000"/>
              <w:bottom w:val="single" w:sz="4" w:space="0" w:color="000000"/>
              <w:right w:val="single" w:sz="4" w:space="0" w:color="000000"/>
            </w:tcBorders>
          </w:tcPr>
          <w:p w14:paraId="798988FC" w14:textId="62109BB7" w:rsidR="0080373B" w:rsidRPr="00C5646D" w:rsidRDefault="0080373B" w:rsidP="0080373B">
            <w:pPr>
              <w:spacing w:after="0"/>
              <w:jc w:val="right"/>
              <w:rPr>
                <w:rFonts w:cstheme="minorHAnsi"/>
                <w:sz w:val="24"/>
                <w:szCs w:val="24"/>
              </w:rPr>
            </w:pPr>
            <w:r w:rsidRPr="00C5646D">
              <w:rPr>
                <w:rFonts w:cstheme="minorHAnsi"/>
                <w:sz w:val="24"/>
                <w:szCs w:val="24"/>
              </w:rPr>
              <w:t>99,9</w:t>
            </w:r>
          </w:p>
        </w:tc>
      </w:tr>
      <w:tr w:rsidR="00C5646D" w:rsidRPr="00C5646D" w14:paraId="4187C2B6" w14:textId="77777777" w:rsidTr="00C5646D">
        <w:tc>
          <w:tcPr>
            <w:tcW w:w="2445" w:type="dxa"/>
            <w:tcBorders>
              <w:top w:val="single" w:sz="4" w:space="0" w:color="000000"/>
              <w:left w:val="single" w:sz="4" w:space="0" w:color="000000"/>
              <w:bottom w:val="single" w:sz="4" w:space="0" w:color="000000"/>
            </w:tcBorders>
          </w:tcPr>
          <w:p w14:paraId="7091DD4B" w14:textId="5EBBC13A" w:rsidR="0080373B" w:rsidRPr="00C5646D" w:rsidRDefault="0080373B" w:rsidP="0080373B">
            <w:pPr>
              <w:spacing w:after="0"/>
              <w:rPr>
                <w:rFonts w:cstheme="minorHAnsi"/>
                <w:sz w:val="24"/>
                <w:szCs w:val="24"/>
              </w:rPr>
            </w:pPr>
            <w:r w:rsidRPr="00C5646D">
              <w:rPr>
                <w:rFonts w:cstheme="minorHAnsi"/>
                <w:sz w:val="24"/>
                <w:szCs w:val="24"/>
              </w:rPr>
              <w:t>Sołectwo Cewlino</w:t>
            </w:r>
          </w:p>
        </w:tc>
        <w:tc>
          <w:tcPr>
            <w:tcW w:w="1843" w:type="dxa"/>
            <w:tcBorders>
              <w:top w:val="single" w:sz="4" w:space="0" w:color="000000"/>
              <w:left w:val="single" w:sz="4" w:space="0" w:color="000000"/>
              <w:bottom w:val="single" w:sz="4" w:space="0" w:color="000000"/>
            </w:tcBorders>
          </w:tcPr>
          <w:p w14:paraId="26E36F4C" w14:textId="26EFB312" w:rsidR="0080373B" w:rsidRPr="00C5646D" w:rsidRDefault="0080373B" w:rsidP="0080373B">
            <w:pPr>
              <w:spacing w:after="0"/>
              <w:jc w:val="right"/>
              <w:rPr>
                <w:rFonts w:cstheme="minorHAnsi"/>
                <w:sz w:val="24"/>
                <w:szCs w:val="24"/>
              </w:rPr>
            </w:pPr>
            <w:r w:rsidRPr="00C5646D">
              <w:rPr>
                <w:rFonts w:cstheme="minorHAnsi"/>
                <w:sz w:val="24"/>
                <w:szCs w:val="24"/>
              </w:rPr>
              <w:t>8 000,00</w:t>
            </w:r>
          </w:p>
        </w:tc>
        <w:tc>
          <w:tcPr>
            <w:tcW w:w="1984" w:type="dxa"/>
            <w:tcBorders>
              <w:top w:val="single" w:sz="4" w:space="0" w:color="000000"/>
              <w:left w:val="single" w:sz="4" w:space="0" w:color="000000"/>
              <w:bottom w:val="single" w:sz="4" w:space="0" w:color="000000"/>
            </w:tcBorders>
          </w:tcPr>
          <w:p w14:paraId="7E31838F" w14:textId="52881D11" w:rsidR="0080373B" w:rsidRPr="00C5646D" w:rsidRDefault="0080373B" w:rsidP="0080373B">
            <w:pPr>
              <w:spacing w:after="0"/>
              <w:jc w:val="right"/>
              <w:rPr>
                <w:rFonts w:cstheme="minorHAnsi"/>
                <w:sz w:val="24"/>
                <w:szCs w:val="24"/>
              </w:rPr>
            </w:pPr>
            <w:r w:rsidRPr="00C5646D">
              <w:rPr>
                <w:rFonts w:cstheme="minorHAnsi"/>
                <w:sz w:val="24"/>
                <w:szCs w:val="24"/>
              </w:rPr>
              <w:t>8 000,00</w:t>
            </w:r>
          </w:p>
        </w:tc>
        <w:tc>
          <w:tcPr>
            <w:tcW w:w="1701" w:type="dxa"/>
            <w:tcBorders>
              <w:top w:val="single" w:sz="4" w:space="0" w:color="000000"/>
              <w:left w:val="single" w:sz="4" w:space="0" w:color="000000"/>
              <w:bottom w:val="single" w:sz="4" w:space="0" w:color="000000"/>
            </w:tcBorders>
          </w:tcPr>
          <w:p w14:paraId="4C90F3B1" w14:textId="293619EA" w:rsidR="0080373B" w:rsidRPr="00C5646D" w:rsidRDefault="0080373B" w:rsidP="0080373B">
            <w:pPr>
              <w:spacing w:after="0"/>
              <w:jc w:val="right"/>
              <w:rPr>
                <w:rFonts w:cstheme="minorHAnsi"/>
                <w:sz w:val="24"/>
                <w:szCs w:val="24"/>
              </w:rPr>
            </w:pPr>
            <w:r w:rsidRPr="00C5646D">
              <w:rPr>
                <w:rFonts w:cstheme="minorHAnsi"/>
                <w:sz w:val="24"/>
                <w:szCs w:val="24"/>
              </w:rPr>
              <w:t>7 991,20</w:t>
            </w:r>
          </w:p>
        </w:tc>
        <w:tc>
          <w:tcPr>
            <w:tcW w:w="993" w:type="dxa"/>
            <w:tcBorders>
              <w:top w:val="single" w:sz="4" w:space="0" w:color="000000"/>
              <w:left w:val="single" w:sz="4" w:space="0" w:color="000000"/>
              <w:bottom w:val="single" w:sz="4" w:space="0" w:color="000000"/>
              <w:right w:val="single" w:sz="4" w:space="0" w:color="000000"/>
            </w:tcBorders>
          </w:tcPr>
          <w:p w14:paraId="6FE1B91F" w14:textId="0ABBBF75" w:rsidR="0080373B" w:rsidRPr="00C5646D" w:rsidRDefault="0080373B" w:rsidP="0080373B">
            <w:pPr>
              <w:spacing w:after="0"/>
              <w:jc w:val="right"/>
              <w:rPr>
                <w:rFonts w:cstheme="minorHAnsi"/>
                <w:sz w:val="24"/>
                <w:szCs w:val="24"/>
              </w:rPr>
            </w:pPr>
            <w:r w:rsidRPr="00C5646D">
              <w:rPr>
                <w:rFonts w:cstheme="minorHAnsi"/>
                <w:sz w:val="24"/>
                <w:szCs w:val="24"/>
              </w:rPr>
              <w:t>99,9</w:t>
            </w:r>
          </w:p>
        </w:tc>
      </w:tr>
      <w:tr w:rsidR="00C5646D" w:rsidRPr="00C5646D" w14:paraId="6F85A2B7" w14:textId="77777777" w:rsidTr="00C5646D">
        <w:tc>
          <w:tcPr>
            <w:tcW w:w="2445" w:type="dxa"/>
            <w:tcBorders>
              <w:top w:val="single" w:sz="4" w:space="0" w:color="000000"/>
              <w:left w:val="single" w:sz="4" w:space="0" w:color="000000"/>
              <w:bottom w:val="single" w:sz="4" w:space="0" w:color="000000"/>
            </w:tcBorders>
          </w:tcPr>
          <w:p w14:paraId="1045A20D" w14:textId="7BF45982" w:rsidR="0080373B" w:rsidRPr="00C5646D" w:rsidRDefault="0080373B" w:rsidP="0080373B">
            <w:pPr>
              <w:spacing w:after="0"/>
              <w:rPr>
                <w:rFonts w:cstheme="minorHAnsi"/>
                <w:sz w:val="24"/>
                <w:szCs w:val="24"/>
              </w:rPr>
            </w:pPr>
            <w:r w:rsidRPr="00C5646D">
              <w:rPr>
                <w:rFonts w:cstheme="minorHAnsi"/>
                <w:sz w:val="24"/>
                <w:szCs w:val="24"/>
              </w:rPr>
              <w:t>Sołectwo Grzybnica</w:t>
            </w:r>
          </w:p>
        </w:tc>
        <w:tc>
          <w:tcPr>
            <w:tcW w:w="1843" w:type="dxa"/>
            <w:tcBorders>
              <w:top w:val="single" w:sz="4" w:space="0" w:color="000000"/>
              <w:left w:val="single" w:sz="4" w:space="0" w:color="000000"/>
              <w:bottom w:val="single" w:sz="4" w:space="0" w:color="000000"/>
            </w:tcBorders>
          </w:tcPr>
          <w:p w14:paraId="5A668FB5" w14:textId="66E62747" w:rsidR="0080373B" w:rsidRPr="00C5646D" w:rsidRDefault="0080373B" w:rsidP="0080373B">
            <w:pPr>
              <w:spacing w:after="0"/>
              <w:jc w:val="right"/>
              <w:rPr>
                <w:rFonts w:cstheme="minorHAnsi"/>
                <w:sz w:val="24"/>
                <w:szCs w:val="24"/>
              </w:rPr>
            </w:pPr>
            <w:r w:rsidRPr="00C5646D">
              <w:rPr>
                <w:rFonts w:cstheme="minorHAnsi"/>
                <w:sz w:val="24"/>
                <w:szCs w:val="24"/>
              </w:rPr>
              <w:t>7 500,00</w:t>
            </w:r>
          </w:p>
        </w:tc>
        <w:tc>
          <w:tcPr>
            <w:tcW w:w="1984" w:type="dxa"/>
            <w:tcBorders>
              <w:top w:val="single" w:sz="4" w:space="0" w:color="000000"/>
              <w:left w:val="single" w:sz="4" w:space="0" w:color="000000"/>
              <w:bottom w:val="single" w:sz="4" w:space="0" w:color="000000"/>
            </w:tcBorders>
          </w:tcPr>
          <w:p w14:paraId="2BA3FB6E" w14:textId="3E6A78A3" w:rsidR="0080373B" w:rsidRPr="00C5646D" w:rsidRDefault="0080373B" w:rsidP="0080373B">
            <w:pPr>
              <w:spacing w:after="0"/>
              <w:jc w:val="right"/>
              <w:rPr>
                <w:rFonts w:cstheme="minorHAnsi"/>
                <w:sz w:val="24"/>
                <w:szCs w:val="24"/>
              </w:rPr>
            </w:pPr>
            <w:r w:rsidRPr="00C5646D">
              <w:rPr>
                <w:rFonts w:cstheme="minorHAnsi"/>
                <w:sz w:val="24"/>
                <w:szCs w:val="24"/>
              </w:rPr>
              <w:t>7 500,00</w:t>
            </w:r>
          </w:p>
        </w:tc>
        <w:tc>
          <w:tcPr>
            <w:tcW w:w="1701" w:type="dxa"/>
            <w:tcBorders>
              <w:top w:val="single" w:sz="4" w:space="0" w:color="000000"/>
              <w:left w:val="single" w:sz="4" w:space="0" w:color="000000"/>
              <w:bottom w:val="single" w:sz="4" w:space="0" w:color="000000"/>
            </w:tcBorders>
          </w:tcPr>
          <w:p w14:paraId="4CF17B49" w14:textId="21153323" w:rsidR="0080373B" w:rsidRPr="00C5646D" w:rsidRDefault="0080373B" w:rsidP="0080373B">
            <w:pPr>
              <w:spacing w:after="0"/>
              <w:jc w:val="right"/>
              <w:rPr>
                <w:rFonts w:cstheme="minorHAnsi"/>
                <w:sz w:val="24"/>
                <w:szCs w:val="24"/>
              </w:rPr>
            </w:pPr>
            <w:r w:rsidRPr="00C5646D">
              <w:rPr>
                <w:rFonts w:cstheme="minorHAnsi"/>
                <w:sz w:val="24"/>
                <w:szCs w:val="24"/>
              </w:rPr>
              <w:t>7 418,60</w:t>
            </w:r>
          </w:p>
        </w:tc>
        <w:tc>
          <w:tcPr>
            <w:tcW w:w="993" w:type="dxa"/>
            <w:tcBorders>
              <w:top w:val="single" w:sz="4" w:space="0" w:color="000000"/>
              <w:left w:val="single" w:sz="4" w:space="0" w:color="000000"/>
              <w:bottom w:val="single" w:sz="4" w:space="0" w:color="000000"/>
              <w:right w:val="single" w:sz="4" w:space="0" w:color="000000"/>
            </w:tcBorders>
          </w:tcPr>
          <w:p w14:paraId="67136E91" w14:textId="4801FC46" w:rsidR="0080373B" w:rsidRPr="00C5646D" w:rsidRDefault="0080373B" w:rsidP="0080373B">
            <w:pPr>
              <w:spacing w:after="0"/>
              <w:jc w:val="right"/>
              <w:rPr>
                <w:rFonts w:cstheme="minorHAnsi"/>
                <w:sz w:val="24"/>
                <w:szCs w:val="24"/>
              </w:rPr>
            </w:pPr>
            <w:r w:rsidRPr="00C5646D">
              <w:rPr>
                <w:rFonts w:cstheme="minorHAnsi"/>
                <w:sz w:val="24"/>
                <w:szCs w:val="24"/>
              </w:rPr>
              <w:t>98,9</w:t>
            </w:r>
          </w:p>
        </w:tc>
      </w:tr>
      <w:tr w:rsidR="00C5646D" w:rsidRPr="00C5646D" w14:paraId="0C18689A" w14:textId="77777777" w:rsidTr="00C5646D">
        <w:trPr>
          <w:trHeight w:val="225"/>
        </w:trPr>
        <w:tc>
          <w:tcPr>
            <w:tcW w:w="2445" w:type="dxa"/>
            <w:tcBorders>
              <w:top w:val="single" w:sz="4" w:space="0" w:color="000000"/>
              <w:left w:val="single" w:sz="4" w:space="0" w:color="000000"/>
              <w:bottom w:val="single" w:sz="4" w:space="0" w:color="000000"/>
            </w:tcBorders>
          </w:tcPr>
          <w:p w14:paraId="74C031DA" w14:textId="6F053500" w:rsidR="0080373B" w:rsidRPr="00C5646D" w:rsidRDefault="0080373B" w:rsidP="0080373B">
            <w:pPr>
              <w:spacing w:after="0"/>
              <w:rPr>
                <w:rFonts w:cstheme="minorHAnsi"/>
                <w:sz w:val="24"/>
                <w:szCs w:val="24"/>
              </w:rPr>
            </w:pPr>
            <w:r w:rsidRPr="00C5646D">
              <w:rPr>
                <w:rFonts w:cstheme="minorHAnsi"/>
                <w:sz w:val="24"/>
                <w:szCs w:val="24"/>
              </w:rPr>
              <w:t>Sołectwo Wyszebórz</w:t>
            </w:r>
          </w:p>
        </w:tc>
        <w:tc>
          <w:tcPr>
            <w:tcW w:w="1843" w:type="dxa"/>
            <w:tcBorders>
              <w:top w:val="single" w:sz="4" w:space="0" w:color="000000"/>
              <w:left w:val="single" w:sz="4" w:space="0" w:color="000000"/>
              <w:bottom w:val="single" w:sz="4" w:space="0" w:color="000000"/>
            </w:tcBorders>
          </w:tcPr>
          <w:p w14:paraId="0C455D47" w14:textId="6B6F94C6" w:rsidR="0080373B" w:rsidRPr="00C5646D" w:rsidRDefault="0080373B" w:rsidP="0080373B">
            <w:pPr>
              <w:spacing w:after="0"/>
              <w:jc w:val="right"/>
              <w:rPr>
                <w:rFonts w:cstheme="minorHAnsi"/>
                <w:sz w:val="24"/>
                <w:szCs w:val="24"/>
              </w:rPr>
            </w:pPr>
            <w:r w:rsidRPr="00C5646D">
              <w:rPr>
                <w:rFonts w:cstheme="minorHAnsi"/>
                <w:sz w:val="24"/>
                <w:szCs w:val="24"/>
              </w:rPr>
              <w:t>10 000,00</w:t>
            </w:r>
          </w:p>
        </w:tc>
        <w:tc>
          <w:tcPr>
            <w:tcW w:w="1984" w:type="dxa"/>
            <w:tcBorders>
              <w:top w:val="single" w:sz="4" w:space="0" w:color="000000"/>
              <w:left w:val="single" w:sz="4" w:space="0" w:color="000000"/>
              <w:bottom w:val="single" w:sz="4" w:space="0" w:color="000000"/>
            </w:tcBorders>
          </w:tcPr>
          <w:p w14:paraId="5C18219E" w14:textId="760DB944" w:rsidR="0080373B" w:rsidRPr="00C5646D" w:rsidRDefault="0080373B" w:rsidP="0080373B">
            <w:pPr>
              <w:spacing w:after="0"/>
              <w:jc w:val="right"/>
              <w:rPr>
                <w:rFonts w:cstheme="minorHAnsi"/>
                <w:sz w:val="24"/>
                <w:szCs w:val="24"/>
              </w:rPr>
            </w:pPr>
            <w:r w:rsidRPr="00C5646D">
              <w:rPr>
                <w:rFonts w:cstheme="minorHAnsi"/>
                <w:sz w:val="24"/>
                <w:szCs w:val="24"/>
              </w:rPr>
              <w:t>10 000,00</w:t>
            </w:r>
          </w:p>
        </w:tc>
        <w:tc>
          <w:tcPr>
            <w:tcW w:w="1701" w:type="dxa"/>
            <w:tcBorders>
              <w:top w:val="single" w:sz="4" w:space="0" w:color="000000"/>
              <w:left w:val="single" w:sz="4" w:space="0" w:color="000000"/>
              <w:bottom w:val="single" w:sz="4" w:space="0" w:color="000000"/>
            </w:tcBorders>
          </w:tcPr>
          <w:p w14:paraId="24CE866A" w14:textId="3ACA019E" w:rsidR="0080373B" w:rsidRPr="00C5646D" w:rsidRDefault="0080373B" w:rsidP="0080373B">
            <w:pPr>
              <w:spacing w:after="0"/>
              <w:jc w:val="right"/>
              <w:rPr>
                <w:rFonts w:cstheme="minorHAnsi"/>
                <w:sz w:val="24"/>
                <w:szCs w:val="24"/>
              </w:rPr>
            </w:pPr>
            <w:r w:rsidRPr="00C5646D">
              <w:rPr>
                <w:rFonts w:cstheme="minorHAnsi"/>
                <w:sz w:val="24"/>
                <w:szCs w:val="24"/>
              </w:rPr>
              <w:t>9 837,99</w:t>
            </w:r>
          </w:p>
        </w:tc>
        <w:tc>
          <w:tcPr>
            <w:tcW w:w="993" w:type="dxa"/>
            <w:tcBorders>
              <w:top w:val="single" w:sz="4" w:space="0" w:color="000000"/>
              <w:left w:val="single" w:sz="4" w:space="0" w:color="000000"/>
              <w:bottom w:val="single" w:sz="4" w:space="0" w:color="000000"/>
              <w:right w:val="single" w:sz="4" w:space="0" w:color="000000"/>
            </w:tcBorders>
          </w:tcPr>
          <w:p w14:paraId="22074615" w14:textId="6A221358" w:rsidR="0080373B" w:rsidRPr="00C5646D" w:rsidRDefault="0080373B" w:rsidP="0080373B">
            <w:pPr>
              <w:spacing w:after="0"/>
              <w:jc w:val="right"/>
              <w:rPr>
                <w:rFonts w:cstheme="minorHAnsi"/>
                <w:sz w:val="24"/>
                <w:szCs w:val="24"/>
              </w:rPr>
            </w:pPr>
            <w:r w:rsidRPr="00C5646D">
              <w:rPr>
                <w:rFonts w:cstheme="minorHAnsi"/>
                <w:sz w:val="24"/>
                <w:szCs w:val="24"/>
              </w:rPr>
              <w:t>98,4</w:t>
            </w:r>
          </w:p>
        </w:tc>
      </w:tr>
      <w:tr w:rsidR="00C5646D" w:rsidRPr="00C5646D" w14:paraId="723A6EEC" w14:textId="77777777" w:rsidTr="00C5646D">
        <w:tc>
          <w:tcPr>
            <w:tcW w:w="2445" w:type="dxa"/>
            <w:tcBorders>
              <w:top w:val="single" w:sz="4" w:space="0" w:color="000000"/>
              <w:left w:val="single" w:sz="4" w:space="0" w:color="000000"/>
              <w:bottom w:val="single" w:sz="4" w:space="0" w:color="000000"/>
            </w:tcBorders>
          </w:tcPr>
          <w:p w14:paraId="1F718EAD" w14:textId="7D76A792" w:rsidR="0080373B" w:rsidRPr="00C5646D" w:rsidRDefault="0080373B" w:rsidP="0080373B">
            <w:pPr>
              <w:spacing w:after="0"/>
              <w:rPr>
                <w:rFonts w:cstheme="minorHAnsi"/>
                <w:sz w:val="24"/>
                <w:szCs w:val="24"/>
              </w:rPr>
            </w:pPr>
            <w:r w:rsidRPr="00C5646D">
              <w:rPr>
                <w:rFonts w:cstheme="minorHAnsi"/>
                <w:sz w:val="24"/>
                <w:szCs w:val="24"/>
              </w:rPr>
              <w:t>Sołectwo Rosnowo</w:t>
            </w:r>
          </w:p>
        </w:tc>
        <w:tc>
          <w:tcPr>
            <w:tcW w:w="1843" w:type="dxa"/>
            <w:tcBorders>
              <w:top w:val="single" w:sz="4" w:space="0" w:color="000000"/>
              <w:left w:val="single" w:sz="4" w:space="0" w:color="000000"/>
              <w:bottom w:val="single" w:sz="4" w:space="0" w:color="000000"/>
            </w:tcBorders>
          </w:tcPr>
          <w:p w14:paraId="627B3533" w14:textId="589078C9" w:rsidR="0080373B" w:rsidRPr="00C5646D" w:rsidRDefault="0080373B" w:rsidP="0080373B">
            <w:pPr>
              <w:spacing w:after="0"/>
              <w:jc w:val="right"/>
              <w:rPr>
                <w:rFonts w:cstheme="minorHAnsi"/>
                <w:sz w:val="24"/>
                <w:szCs w:val="24"/>
              </w:rPr>
            </w:pPr>
            <w:r w:rsidRPr="00C5646D">
              <w:rPr>
                <w:rFonts w:cstheme="minorHAnsi"/>
                <w:sz w:val="24"/>
                <w:szCs w:val="24"/>
              </w:rPr>
              <w:t>7 500,00</w:t>
            </w:r>
          </w:p>
        </w:tc>
        <w:tc>
          <w:tcPr>
            <w:tcW w:w="1984" w:type="dxa"/>
            <w:tcBorders>
              <w:top w:val="single" w:sz="4" w:space="0" w:color="000000"/>
              <w:left w:val="single" w:sz="4" w:space="0" w:color="000000"/>
              <w:bottom w:val="single" w:sz="4" w:space="0" w:color="000000"/>
            </w:tcBorders>
          </w:tcPr>
          <w:p w14:paraId="2BB4C1C4" w14:textId="181291E5" w:rsidR="0080373B" w:rsidRPr="00C5646D" w:rsidRDefault="0080373B" w:rsidP="0080373B">
            <w:pPr>
              <w:spacing w:after="0"/>
              <w:jc w:val="right"/>
              <w:rPr>
                <w:rFonts w:cstheme="minorHAnsi"/>
                <w:sz w:val="24"/>
                <w:szCs w:val="24"/>
              </w:rPr>
            </w:pPr>
            <w:r w:rsidRPr="00C5646D">
              <w:rPr>
                <w:rFonts w:cstheme="minorHAnsi"/>
                <w:sz w:val="24"/>
                <w:szCs w:val="24"/>
              </w:rPr>
              <w:t>7 500,00</w:t>
            </w:r>
          </w:p>
        </w:tc>
        <w:tc>
          <w:tcPr>
            <w:tcW w:w="1701" w:type="dxa"/>
            <w:tcBorders>
              <w:top w:val="single" w:sz="4" w:space="0" w:color="000000"/>
              <w:left w:val="single" w:sz="4" w:space="0" w:color="000000"/>
              <w:bottom w:val="single" w:sz="4" w:space="0" w:color="000000"/>
            </w:tcBorders>
          </w:tcPr>
          <w:p w14:paraId="507A46AE" w14:textId="40821E26" w:rsidR="0080373B" w:rsidRPr="00C5646D" w:rsidRDefault="0080373B" w:rsidP="0080373B">
            <w:pPr>
              <w:spacing w:after="0"/>
              <w:jc w:val="right"/>
              <w:rPr>
                <w:rFonts w:cstheme="minorHAnsi"/>
                <w:sz w:val="24"/>
                <w:szCs w:val="24"/>
              </w:rPr>
            </w:pPr>
            <w:r w:rsidRPr="00C5646D">
              <w:rPr>
                <w:rFonts w:cstheme="minorHAnsi"/>
                <w:sz w:val="24"/>
                <w:szCs w:val="24"/>
              </w:rPr>
              <w:t>7 443,80</w:t>
            </w:r>
          </w:p>
        </w:tc>
        <w:tc>
          <w:tcPr>
            <w:tcW w:w="993" w:type="dxa"/>
            <w:tcBorders>
              <w:top w:val="single" w:sz="4" w:space="0" w:color="000000"/>
              <w:left w:val="single" w:sz="4" w:space="0" w:color="000000"/>
              <w:bottom w:val="single" w:sz="4" w:space="0" w:color="000000"/>
              <w:right w:val="single" w:sz="4" w:space="0" w:color="000000"/>
            </w:tcBorders>
          </w:tcPr>
          <w:p w14:paraId="7DF6702D" w14:textId="46ABDCF4" w:rsidR="0080373B" w:rsidRPr="00C5646D" w:rsidRDefault="0080373B" w:rsidP="0080373B">
            <w:pPr>
              <w:spacing w:after="0"/>
              <w:jc w:val="right"/>
              <w:rPr>
                <w:rFonts w:cstheme="minorHAnsi"/>
                <w:sz w:val="24"/>
                <w:szCs w:val="24"/>
              </w:rPr>
            </w:pPr>
            <w:r w:rsidRPr="00C5646D">
              <w:rPr>
                <w:rFonts w:cstheme="minorHAnsi"/>
                <w:sz w:val="24"/>
                <w:szCs w:val="24"/>
              </w:rPr>
              <w:t>99,3</w:t>
            </w:r>
          </w:p>
        </w:tc>
      </w:tr>
      <w:tr w:rsidR="00C5646D" w:rsidRPr="00C5646D" w14:paraId="06A4132A" w14:textId="77777777" w:rsidTr="00C5646D">
        <w:tc>
          <w:tcPr>
            <w:tcW w:w="2445" w:type="dxa"/>
            <w:tcBorders>
              <w:top w:val="single" w:sz="4" w:space="0" w:color="000000"/>
              <w:left w:val="single" w:sz="4" w:space="0" w:color="000000"/>
              <w:bottom w:val="single" w:sz="4" w:space="0" w:color="000000"/>
            </w:tcBorders>
          </w:tcPr>
          <w:p w14:paraId="46BE483F" w14:textId="552A52D8" w:rsidR="0080373B" w:rsidRPr="00C5646D" w:rsidRDefault="0080373B" w:rsidP="0080373B">
            <w:pPr>
              <w:spacing w:after="0"/>
              <w:rPr>
                <w:rFonts w:cstheme="minorHAnsi"/>
                <w:sz w:val="24"/>
                <w:szCs w:val="24"/>
              </w:rPr>
            </w:pPr>
            <w:r w:rsidRPr="00C5646D">
              <w:rPr>
                <w:rFonts w:cstheme="minorHAnsi"/>
                <w:sz w:val="24"/>
                <w:szCs w:val="24"/>
              </w:rPr>
              <w:t>Sołectwo Wyszewo</w:t>
            </w:r>
          </w:p>
        </w:tc>
        <w:tc>
          <w:tcPr>
            <w:tcW w:w="1843" w:type="dxa"/>
            <w:tcBorders>
              <w:top w:val="single" w:sz="4" w:space="0" w:color="000000"/>
              <w:left w:val="single" w:sz="4" w:space="0" w:color="000000"/>
              <w:bottom w:val="single" w:sz="4" w:space="0" w:color="000000"/>
            </w:tcBorders>
          </w:tcPr>
          <w:p w14:paraId="0CE6841D" w14:textId="7E0FE60C" w:rsidR="0080373B" w:rsidRPr="00C5646D" w:rsidRDefault="0080373B" w:rsidP="0080373B">
            <w:pPr>
              <w:spacing w:after="0"/>
              <w:jc w:val="right"/>
              <w:rPr>
                <w:rFonts w:cstheme="minorHAnsi"/>
                <w:sz w:val="24"/>
                <w:szCs w:val="24"/>
              </w:rPr>
            </w:pPr>
            <w:r w:rsidRPr="00C5646D">
              <w:rPr>
                <w:rFonts w:cstheme="minorHAnsi"/>
                <w:sz w:val="24"/>
                <w:szCs w:val="24"/>
              </w:rPr>
              <w:t>14 000,00</w:t>
            </w:r>
          </w:p>
        </w:tc>
        <w:tc>
          <w:tcPr>
            <w:tcW w:w="1984" w:type="dxa"/>
            <w:tcBorders>
              <w:top w:val="single" w:sz="4" w:space="0" w:color="000000"/>
              <w:left w:val="single" w:sz="4" w:space="0" w:color="000000"/>
              <w:bottom w:val="single" w:sz="4" w:space="0" w:color="000000"/>
            </w:tcBorders>
          </w:tcPr>
          <w:p w14:paraId="0266FD3E" w14:textId="6FFD9B8C" w:rsidR="0080373B" w:rsidRPr="00C5646D" w:rsidRDefault="0080373B" w:rsidP="0080373B">
            <w:pPr>
              <w:spacing w:after="0"/>
              <w:jc w:val="right"/>
              <w:rPr>
                <w:rFonts w:cstheme="minorHAnsi"/>
                <w:sz w:val="24"/>
                <w:szCs w:val="24"/>
              </w:rPr>
            </w:pPr>
            <w:r w:rsidRPr="00C5646D">
              <w:rPr>
                <w:rFonts w:cstheme="minorHAnsi"/>
                <w:sz w:val="24"/>
                <w:szCs w:val="24"/>
              </w:rPr>
              <w:t>14 000,00</w:t>
            </w:r>
          </w:p>
        </w:tc>
        <w:tc>
          <w:tcPr>
            <w:tcW w:w="1701" w:type="dxa"/>
            <w:tcBorders>
              <w:top w:val="single" w:sz="4" w:space="0" w:color="000000"/>
              <w:left w:val="single" w:sz="4" w:space="0" w:color="000000"/>
              <w:bottom w:val="single" w:sz="4" w:space="0" w:color="000000"/>
            </w:tcBorders>
          </w:tcPr>
          <w:p w14:paraId="440DE98C" w14:textId="4D8258CD" w:rsidR="0080373B" w:rsidRPr="00C5646D" w:rsidRDefault="0080373B" w:rsidP="0080373B">
            <w:pPr>
              <w:spacing w:after="0"/>
              <w:jc w:val="right"/>
              <w:rPr>
                <w:rFonts w:cstheme="minorHAnsi"/>
                <w:sz w:val="24"/>
                <w:szCs w:val="24"/>
              </w:rPr>
            </w:pPr>
            <w:r w:rsidRPr="00C5646D">
              <w:rPr>
                <w:rFonts w:cstheme="minorHAnsi"/>
                <w:sz w:val="24"/>
                <w:szCs w:val="24"/>
              </w:rPr>
              <w:t>11 782,82</w:t>
            </w:r>
          </w:p>
        </w:tc>
        <w:tc>
          <w:tcPr>
            <w:tcW w:w="993" w:type="dxa"/>
            <w:tcBorders>
              <w:top w:val="single" w:sz="4" w:space="0" w:color="000000"/>
              <w:left w:val="single" w:sz="4" w:space="0" w:color="000000"/>
              <w:bottom w:val="single" w:sz="4" w:space="0" w:color="000000"/>
              <w:right w:val="single" w:sz="4" w:space="0" w:color="000000"/>
            </w:tcBorders>
          </w:tcPr>
          <w:p w14:paraId="64C57846" w14:textId="314C60B3" w:rsidR="0080373B" w:rsidRPr="00C5646D" w:rsidRDefault="0080373B" w:rsidP="0080373B">
            <w:pPr>
              <w:spacing w:after="0"/>
              <w:jc w:val="right"/>
              <w:rPr>
                <w:rFonts w:cstheme="minorHAnsi"/>
                <w:sz w:val="24"/>
                <w:szCs w:val="24"/>
              </w:rPr>
            </w:pPr>
            <w:r w:rsidRPr="00C5646D">
              <w:rPr>
                <w:rFonts w:cstheme="minorHAnsi"/>
                <w:sz w:val="24"/>
                <w:szCs w:val="24"/>
              </w:rPr>
              <w:t>84,2</w:t>
            </w:r>
          </w:p>
        </w:tc>
      </w:tr>
      <w:tr w:rsidR="00C5646D" w:rsidRPr="00C5646D" w14:paraId="1AEA000C" w14:textId="77777777" w:rsidTr="00C5646D">
        <w:tc>
          <w:tcPr>
            <w:tcW w:w="2445" w:type="dxa"/>
            <w:tcBorders>
              <w:top w:val="single" w:sz="4" w:space="0" w:color="000000"/>
              <w:left w:val="single" w:sz="4" w:space="0" w:color="000000"/>
              <w:bottom w:val="single" w:sz="4" w:space="0" w:color="000000"/>
            </w:tcBorders>
          </w:tcPr>
          <w:p w14:paraId="5F7FDDCA" w14:textId="120E484F" w:rsidR="0080373B" w:rsidRPr="00C5646D" w:rsidRDefault="0080373B" w:rsidP="0080373B">
            <w:pPr>
              <w:spacing w:after="0"/>
              <w:rPr>
                <w:rFonts w:cstheme="minorHAnsi"/>
                <w:sz w:val="24"/>
                <w:szCs w:val="24"/>
              </w:rPr>
            </w:pPr>
            <w:r w:rsidRPr="00C5646D">
              <w:rPr>
                <w:rFonts w:cstheme="minorHAnsi"/>
                <w:sz w:val="24"/>
                <w:szCs w:val="24"/>
              </w:rPr>
              <w:t>Osiedle Bonin</w:t>
            </w:r>
          </w:p>
        </w:tc>
        <w:tc>
          <w:tcPr>
            <w:tcW w:w="1843" w:type="dxa"/>
            <w:tcBorders>
              <w:top w:val="single" w:sz="4" w:space="0" w:color="000000"/>
              <w:left w:val="single" w:sz="4" w:space="0" w:color="000000"/>
              <w:bottom w:val="single" w:sz="4" w:space="0" w:color="000000"/>
            </w:tcBorders>
          </w:tcPr>
          <w:p w14:paraId="476C7CAD" w14:textId="09482978" w:rsidR="0080373B" w:rsidRPr="00C5646D" w:rsidRDefault="0080373B" w:rsidP="0080373B">
            <w:pPr>
              <w:spacing w:after="0"/>
              <w:jc w:val="right"/>
              <w:rPr>
                <w:rFonts w:cstheme="minorHAnsi"/>
                <w:sz w:val="24"/>
                <w:szCs w:val="24"/>
              </w:rPr>
            </w:pPr>
            <w:r w:rsidRPr="00C5646D">
              <w:rPr>
                <w:rFonts w:cstheme="minorHAnsi"/>
                <w:sz w:val="24"/>
                <w:szCs w:val="24"/>
              </w:rPr>
              <w:t>22 000,00</w:t>
            </w:r>
          </w:p>
        </w:tc>
        <w:tc>
          <w:tcPr>
            <w:tcW w:w="1984" w:type="dxa"/>
            <w:tcBorders>
              <w:top w:val="single" w:sz="4" w:space="0" w:color="000000"/>
              <w:left w:val="single" w:sz="4" w:space="0" w:color="000000"/>
              <w:bottom w:val="single" w:sz="4" w:space="0" w:color="000000"/>
            </w:tcBorders>
          </w:tcPr>
          <w:p w14:paraId="27F7E113" w14:textId="2B7AF86F" w:rsidR="0080373B" w:rsidRPr="00C5646D" w:rsidRDefault="0080373B" w:rsidP="0080373B">
            <w:pPr>
              <w:spacing w:after="0"/>
              <w:jc w:val="right"/>
              <w:rPr>
                <w:rFonts w:cstheme="minorHAnsi"/>
                <w:sz w:val="24"/>
                <w:szCs w:val="24"/>
              </w:rPr>
            </w:pPr>
            <w:r w:rsidRPr="00C5646D">
              <w:rPr>
                <w:rFonts w:cstheme="minorHAnsi"/>
                <w:sz w:val="24"/>
                <w:szCs w:val="24"/>
              </w:rPr>
              <w:t>22 000,00</w:t>
            </w:r>
          </w:p>
        </w:tc>
        <w:tc>
          <w:tcPr>
            <w:tcW w:w="1701" w:type="dxa"/>
            <w:tcBorders>
              <w:top w:val="single" w:sz="4" w:space="0" w:color="000000"/>
              <w:left w:val="single" w:sz="4" w:space="0" w:color="000000"/>
              <w:bottom w:val="single" w:sz="4" w:space="0" w:color="000000"/>
            </w:tcBorders>
          </w:tcPr>
          <w:p w14:paraId="6B8262C7" w14:textId="492968B0" w:rsidR="0080373B" w:rsidRPr="00C5646D" w:rsidRDefault="0080373B" w:rsidP="0080373B">
            <w:pPr>
              <w:spacing w:after="0"/>
              <w:jc w:val="right"/>
              <w:rPr>
                <w:rFonts w:cstheme="minorHAnsi"/>
                <w:sz w:val="24"/>
                <w:szCs w:val="24"/>
              </w:rPr>
            </w:pPr>
            <w:r w:rsidRPr="00C5646D">
              <w:rPr>
                <w:rFonts w:cstheme="minorHAnsi"/>
                <w:sz w:val="24"/>
                <w:szCs w:val="24"/>
              </w:rPr>
              <w:t>21 960,78</w:t>
            </w:r>
          </w:p>
        </w:tc>
        <w:tc>
          <w:tcPr>
            <w:tcW w:w="993" w:type="dxa"/>
            <w:tcBorders>
              <w:top w:val="single" w:sz="4" w:space="0" w:color="000000"/>
              <w:left w:val="single" w:sz="4" w:space="0" w:color="000000"/>
              <w:bottom w:val="single" w:sz="4" w:space="0" w:color="000000"/>
              <w:right w:val="single" w:sz="4" w:space="0" w:color="000000"/>
            </w:tcBorders>
          </w:tcPr>
          <w:p w14:paraId="04145413" w14:textId="68A92441" w:rsidR="0080373B" w:rsidRPr="00C5646D" w:rsidRDefault="0080373B" w:rsidP="0080373B">
            <w:pPr>
              <w:spacing w:after="0"/>
              <w:jc w:val="right"/>
              <w:rPr>
                <w:rFonts w:cstheme="minorHAnsi"/>
                <w:sz w:val="24"/>
                <w:szCs w:val="24"/>
              </w:rPr>
            </w:pPr>
            <w:r w:rsidRPr="00C5646D">
              <w:rPr>
                <w:rFonts w:cstheme="minorHAnsi"/>
                <w:sz w:val="24"/>
                <w:szCs w:val="24"/>
              </w:rPr>
              <w:t>99,8</w:t>
            </w:r>
          </w:p>
        </w:tc>
      </w:tr>
      <w:tr w:rsidR="00C5646D" w:rsidRPr="00C5646D" w14:paraId="554683C6" w14:textId="77777777" w:rsidTr="00C5646D">
        <w:tc>
          <w:tcPr>
            <w:tcW w:w="2445" w:type="dxa"/>
            <w:tcBorders>
              <w:top w:val="single" w:sz="4" w:space="0" w:color="000000"/>
              <w:left w:val="single" w:sz="4" w:space="0" w:color="000000"/>
              <w:bottom w:val="single" w:sz="4" w:space="0" w:color="000000"/>
            </w:tcBorders>
          </w:tcPr>
          <w:p w14:paraId="1E10871B" w14:textId="35ED4980" w:rsidR="0080373B" w:rsidRPr="00C5646D" w:rsidRDefault="0080373B" w:rsidP="0080373B">
            <w:pPr>
              <w:spacing w:after="0"/>
              <w:rPr>
                <w:rFonts w:cstheme="minorHAnsi"/>
                <w:sz w:val="24"/>
                <w:szCs w:val="24"/>
              </w:rPr>
            </w:pPr>
            <w:r w:rsidRPr="00C5646D">
              <w:rPr>
                <w:rFonts w:cstheme="minorHAnsi"/>
                <w:sz w:val="24"/>
                <w:szCs w:val="24"/>
              </w:rPr>
              <w:t>Osiedle Rosnowo</w:t>
            </w:r>
          </w:p>
        </w:tc>
        <w:tc>
          <w:tcPr>
            <w:tcW w:w="1843" w:type="dxa"/>
            <w:tcBorders>
              <w:top w:val="single" w:sz="4" w:space="0" w:color="000000"/>
              <w:left w:val="single" w:sz="4" w:space="0" w:color="000000"/>
              <w:bottom w:val="single" w:sz="4" w:space="0" w:color="000000"/>
            </w:tcBorders>
          </w:tcPr>
          <w:p w14:paraId="7B1BD9DE" w14:textId="3595C377" w:rsidR="0080373B" w:rsidRPr="00C5646D" w:rsidRDefault="0080373B" w:rsidP="0080373B">
            <w:pPr>
              <w:spacing w:after="0"/>
              <w:jc w:val="right"/>
              <w:rPr>
                <w:rFonts w:cstheme="minorHAnsi"/>
                <w:sz w:val="24"/>
                <w:szCs w:val="24"/>
              </w:rPr>
            </w:pPr>
            <w:r w:rsidRPr="00C5646D">
              <w:rPr>
                <w:rFonts w:cstheme="minorHAnsi"/>
                <w:sz w:val="24"/>
                <w:szCs w:val="24"/>
              </w:rPr>
              <w:t>25 000,00</w:t>
            </w:r>
          </w:p>
        </w:tc>
        <w:tc>
          <w:tcPr>
            <w:tcW w:w="1984" w:type="dxa"/>
            <w:tcBorders>
              <w:top w:val="single" w:sz="4" w:space="0" w:color="000000"/>
              <w:left w:val="single" w:sz="4" w:space="0" w:color="000000"/>
              <w:bottom w:val="single" w:sz="4" w:space="0" w:color="000000"/>
            </w:tcBorders>
          </w:tcPr>
          <w:p w14:paraId="7682094A" w14:textId="23DEB0A9" w:rsidR="0080373B" w:rsidRPr="00C5646D" w:rsidRDefault="0080373B" w:rsidP="0080373B">
            <w:pPr>
              <w:spacing w:after="0"/>
              <w:jc w:val="right"/>
              <w:rPr>
                <w:rFonts w:cstheme="minorHAnsi"/>
                <w:sz w:val="24"/>
                <w:szCs w:val="24"/>
              </w:rPr>
            </w:pPr>
            <w:r w:rsidRPr="00C5646D">
              <w:rPr>
                <w:rFonts w:cstheme="minorHAnsi"/>
                <w:sz w:val="24"/>
                <w:szCs w:val="24"/>
              </w:rPr>
              <w:t>25 000,00</w:t>
            </w:r>
          </w:p>
        </w:tc>
        <w:tc>
          <w:tcPr>
            <w:tcW w:w="1701" w:type="dxa"/>
            <w:tcBorders>
              <w:top w:val="single" w:sz="4" w:space="0" w:color="000000"/>
              <w:left w:val="single" w:sz="4" w:space="0" w:color="000000"/>
              <w:bottom w:val="single" w:sz="4" w:space="0" w:color="000000"/>
            </w:tcBorders>
          </w:tcPr>
          <w:p w14:paraId="75AB4E98" w14:textId="02AFAC64" w:rsidR="0080373B" w:rsidRPr="00C5646D" w:rsidRDefault="0080373B" w:rsidP="0080373B">
            <w:pPr>
              <w:spacing w:after="0"/>
              <w:jc w:val="right"/>
              <w:rPr>
                <w:rFonts w:cstheme="minorHAnsi"/>
                <w:sz w:val="24"/>
                <w:szCs w:val="24"/>
              </w:rPr>
            </w:pPr>
            <w:r w:rsidRPr="00C5646D">
              <w:rPr>
                <w:rFonts w:cstheme="minorHAnsi"/>
                <w:sz w:val="24"/>
                <w:szCs w:val="24"/>
              </w:rPr>
              <w:t>24 995,77</w:t>
            </w:r>
          </w:p>
        </w:tc>
        <w:tc>
          <w:tcPr>
            <w:tcW w:w="993" w:type="dxa"/>
            <w:tcBorders>
              <w:top w:val="single" w:sz="4" w:space="0" w:color="000000"/>
              <w:left w:val="single" w:sz="4" w:space="0" w:color="000000"/>
              <w:bottom w:val="single" w:sz="4" w:space="0" w:color="000000"/>
              <w:right w:val="single" w:sz="4" w:space="0" w:color="000000"/>
            </w:tcBorders>
          </w:tcPr>
          <w:p w14:paraId="47F32104" w14:textId="2F6C6E8D" w:rsidR="0080373B" w:rsidRPr="00C5646D" w:rsidRDefault="0080373B" w:rsidP="0080373B">
            <w:pPr>
              <w:spacing w:after="0"/>
              <w:jc w:val="right"/>
              <w:rPr>
                <w:rFonts w:cstheme="minorHAnsi"/>
                <w:sz w:val="24"/>
                <w:szCs w:val="24"/>
              </w:rPr>
            </w:pPr>
            <w:r w:rsidRPr="00C5646D">
              <w:rPr>
                <w:rFonts w:cstheme="minorHAnsi"/>
                <w:sz w:val="24"/>
                <w:szCs w:val="24"/>
              </w:rPr>
              <w:t>100,0</w:t>
            </w:r>
          </w:p>
        </w:tc>
      </w:tr>
      <w:tr w:rsidR="00C5646D" w:rsidRPr="00C5646D" w14:paraId="56FDF799" w14:textId="77777777" w:rsidTr="00C5646D">
        <w:trPr>
          <w:trHeight w:val="336"/>
        </w:trPr>
        <w:tc>
          <w:tcPr>
            <w:tcW w:w="2445" w:type="dxa"/>
            <w:tcBorders>
              <w:top w:val="single" w:sz="4" w:space="0" w:color="000000"/>
              <w:left w:val="single" w:sz="4" w:space="0" w:color="000000"/>
              <w:bottom w:val="single" w:sz="4" w:space="0" w:color="000000"/>
            </w:tcBorders>
          </w:tcPr>
          <w:p w14:paraId="0D3A1D4C" w14:textId="59614E41" w:rsidR="0080373B" w:rsidRPr="00C5646D" w:rsidRDefault="0080373B" w:rsidP="0080373B">
            <w:pPr>
              <w:spacing w:after="0"/>
              <w:jc w:val="right"/>
              <w:rPr>
                <w:rFonts w:cstheme="minorHAnsi"/>
                <w:sz w:val="24"/>
                <w:szCs w:val="24"/>
              </w:rPr>
            </w:pPr>
            <w:r w:rsidRPr="00C5646D">
              <w:rPr>
                <w:rFonts w:cstheme="minorHAnsi"/>
                <w:sz w:val="24"/>
                <w:szCs w:val="24"/>
              </w:rPr>
              <w:t>Ogółem</w:t>
            </w:r>
          </w:p>
        </w:tc>
        <w:tc>
          <w:tcPr>
            <w:tcW w:w="1843" w:type="dxa"/>
            <w:tcBorders>
              <w:top w:val="single" w:sz="4" w:space="0" w:color="000000"/>
              <w:left w:val="single" w:sz="4" w:space="0" w:color="000000"/>
              <w:bottom w:val="single" w:sz="4" w:space="0" w:color="000000"/>
            </w:tcBorders>
          </w:tcPr>
          <w:p w14:paraId="0982A256" w14:textId="06AD1F4B" w:rsidR="0080373B" w:rsidRPr="00C5646D" w:rsidRDefault="0080373B" w:rsidP="0080373B">
            <w:pPr>
              <w:spacing w:after="0"/>
              <w:jc w:val="right"/>
              <w:rPr>
                <w:rFonts w:cstheme="minorHAnsi"/>
                <w:sz w:val="24"/>
                <w:szCs w:val="24"/>
              </w:rPr>
            </w:pPr>
            <w:r w:rsidRPr="00C5646D">
              <w:rPr>
                <w:rFonts w:cstheme="minorHAnsi"/>
                <w:sz w:val="24"/>
                <w:szCs w:val="24"/>
              </w:rPr>
              <w:t>113 000,00</w:t>
            </w:r>
          </w:p>
        </w:tc>
        <w:tc>
          <w:tcPr>
            <w:tcW w:w="1984" w:type="dxa"/>
            <w:tcBorders>
              <w:top w:val="single" w:sz="4" w:space="0" w:color="000000"/>
              <w:left w:val="single" w:sz="4" w:space="0" w:color="000000"/>
              <w:bottom w:val="single" w:sz="4" w:space="0" w:color="000000"/>
            </w:tcBorders>
          </w:tcPr>
          <w:p w14:paraId="739A79C8" w14:textId="304DC63E" w:rsidR="0080373B" w:rsidRPr="00C5646D" w:rsidRDefault="0080373B" w:rsidP="0080373B">
            <w:pPr>
              <w:spacing w:after="0"/>
              <w:jc w:val="right"/>
              <w:rPr>
                <w:rFonts w:cstheme="minorHAnsi"/>
                <w:sz w:val="24"/>
                <w:szCs w:val="24"/>
              </w:rPr>
            </w:pPr>
            <w:r w:rsidRPr="00C5646D">
              <w:rPr>
                <w:rFonts w:cstheme="minorHAnsi"/>
                <w:sz w:val="24"/>
                <w:szCs w:val="24"/>
              </w:rPr>
              <w:t>115 000,00</w:t>
            </w:r>
          </w:p>
        </w:tc>
        <w:tc>
          <w:tcPr>
            <w:tcW w:w="1701" w:type="dxa"/>
            <w:tcBorders>
              <w:top w:val="single" w:sz="4" w:space="0" w:color="000000"/>
              <w:left w:val="single" w:sz="4" w:space="0" w:color="000000"/>
              <w:bottom w:val="single" w:sz="4" w:space="0" w:color="000000"/>
            </w:tcBorders>
          </w:tcPr>
          <w:p w14:paraId="083EE4DF" w14:textId="49D3F876" w:rsidR="0080373B" w:rsidRPr="00C5646D" w:rsidRDefault="0080373B" w:rsidP="0080373B">
            <w:pPr>
              <w:spacing w:after="0"/>
              <w:jc w:val="right"/>
              <w:rPr>
                <w:rFonts w:cstheme="minorHAnsi"/>
                <w:sz w:val="24"/>
                <w:szCs w:val="24"/>
              </w:rPr>
            </w:pPr>
            <w:r w:rsidRPr="00C5646D">
              <w:rPr>
                <w:rFonts w:cstheme="minorHAnsi"/>
                <w:sz w:val="24"/>
                <w:szCs w:val="24"/>
              </w:rPr>
              <w:t>113 843,39</w:t>
            </w:r>
          </w:p>
        </w:tc>
        <w:tc>
          <w:tcPr>
            <w:tcW w:w="993" w:type="dxa"/>
            <w:tcBorders>
              <w:top w:val="single" w:sz="4" w:space="0" w:color="000000"/>
              <w:left w:val="single" w:sz="4" w:space="0" w:color="000000"/>
              <w:bottom w:val="single" w:sz="4" w:space="0" w:color="000000"/>
              <w:right w:val="single" w:sz="4" w:space="0" w:color="000000"/>
            </w:tcBorders>
          </w:tcPr>
          <w:p w14:paraId="6FDEF22F" w14:textId="7D1738DA" w:rsidR="0080373B" w:rsidRPr="00C5646D" w:rsidRDefault="0080373B" w:rsidP="0080373B">
            <w:pPr>
              <w:spacing w:after="0"/>
              <w:jc w:val="right"/>
              <w:rPr>
                <w:rFonts w:cstheme="minorHAnsi"/>
                <w:sz w:val="24"/>
                <w:szCs w:val="24"/>
              </w:rPr>
            </w:pPr>
            <w:r w:rsidRPr="00C5646D">
              <w:rPr>
                <w:rFonts w:cstheme="minorHAnsi"/>
                <w:sz w:val="24"/>
                <w:szCs w:val="24"/>
              </w:rPr>
              <w:t>97,7</w:t>
            </w:r>
          </w:p>
        </w:tc>
      </w:tr>
    </w:tbl>
    <w:p w14:paraId="7F9B63C6" w14:textId="5765095A" w:rsidR="00D76F8E" w:rsidRPr="00930135" w:rsidRDefault="00EA1960">
      <w:pPr>
        <w:pStyle w:val="Styl53"/>
        <w:numPr>
          <w:ilvl w:val="0"/>
          <w:numId w:val="13"/>
        </w:numPr>
        <w:rPr>
          <w:rFonts w:asciiTheme="minorHAnsi" w:hAnsiTheme="minorHAnsi" w:cstheme="minorHAnsi"/>
          <w:color w:val="auto"/>
          <w:szCs w:val="24"/>
        </w:rPr>
      </w:pPr>
      <w:r w:rsidRPr="00930135">
        <w:rPr>
          <w:rFonts w:asciiTheme="minorHAnsi" w:hAnsiTheme="minorHAnsi" w:cstheme="minorHAnsi"/>
          <w:color w:val="auto"/>
          <w:szCs w:val="24"/>
        </w:rPr>
        <w:t>CZĘŚĆ ANALITYCZNA – EFEKTY DZIAŁAŃ PROWADZONYCH W 202</w:t>
      </w:r>
      <w:r w:rsidR="0038000C">
        <w:rPr>
          <w:rFonts w:asciiTheme="minorHAnsi" w:hAnsiTheme="minorHAnsi" w:cstheme="minorHAnsi"/>
          <w:color w:val="auto"/>
          <w:szCs w:val="24"/>
        </w:rPr>
        <w:t>5</w:t>
      </w:r>
      <w:r w:rsidRPr="00930135">
        <w:rPr>
          <w:rFonts w:asciiTheme="minorHAnsi" w:hAnsiTheme="minorHAnsi" w:cstheme="minorHAnsi"/>
          <w:color w:val="auto"/>
          <w:szCs w:val="24"/>
        </w:rPr>
        <w:t xml:space="preserve"> ROKU.</w:t>
      </w:r>
      <w:bookmarkEnd w:id="44"/>
    </w:p>
    <w:p w14:paraId="074FA310" w14:textId="77777777" w:rsidR="00D76F8E" w:rsidRPr="00930135" w:rsidRDefault="00D76F8E">
      <w:pPr>
        <w:pStyle w:val="Styl60"/>
        <w:rPr>
          <w:rFonts w:asciiTheme="minorHAnsi" w:hAnsiTheme="minorHAnsi" w:cstheme="minorHAnsi"/>
          <w:sz w:val="24"/>
          <w:szCs w:val="24"/>
          <w:lang w:val="pl-PL"/>
        </w:rPr>
      </w:pPr>
    </w:p>
    <w:p w14:paraId="2E59FFA7" w14:textId="0F997934" w:rsidR="00AE2D7D" w:rsidRPr="0038000C" w:rsidRDefault="00BD7975" w:rsidP="00BD7975">
      <w:pPr>
        <w:ind w:left="-284" w:firstLine="426"/>
        <w:jc w:val="both"/>
        <w:rPr>
          <w:rFonts w:cstheme="minorHAnsi"/>
          <w:sz w:val="24"/>
        </w:rPr>
      </w:pPr>
      <w:r w:rsidRPr="0038000C">
        <w:rPr>
          <w:rFonts w:cstheme="minorHAnsi"/>
          <w:b/>
          <w:sz w:val="24"/>
        </w:rPr>
        <w:t xml:space="preserve">6.1 </w:t>
      </w:r>
      <w:r w:rsidR="00AE2D7D" w:rsidRPr="0038000C">
        <w:rPr>
          <w:rFonts w:cstheme="minorHAnsi"/>
          <w:b/>
          <w:sz w:val="24"/>
        </w:rPr>
        <w:t>Planowanie przestrzenne</w:t>
      </w:r>
    </w:p>
    <w:p w14:paraId="2DB8A7C8" w14:textId="44C97C9A" w:rsidR="00AE2D7D" w:rsidRPr="00C5646D" w:rsidRDefault="00AE2D7D" w:rsidP="00AE2D7D">
      <w:pPr>
        <w:jc w:val="both"/>
        <w:rPr>
          <w:rFonts w:cstheme="minorHAnsi"/>
          <w:sz w:val="24"/>
        </w:rPr>
      </w:pPr>
      <w:r w:rsidRPr="00C5646D">
        <w:rPr>
          <w:rFonts w:cstheme="minorHAnsi"/>
          <w:sz w:val="24"/>
        </w:rPr>
        <w:tab/>
      </w:r>
      <w:r w:rsidR="00FA779E" w:rsidRPr="00C5646D">
        <w:rPr>
          <w:rFonts w:cstheme="minorHAnsi"/>
          <w:sz w:val="24"/>
        </w:rPr>
        <w:t xml:space="preserve">W 2025 </w:t>
      </w:r>
      <w:r w:rsidRPr="00C5646D">
        <w:rPr>
          <w:rFonts w:cstheme="minorHAnsi"/>
          <w:sz w:val="24"/>
        </w:rPr>
        <w:t>powierzchnia Gminy Manowo</w:t>
      </w:r>
      <w:r w:rsidR="00FA779E" w:rsidRPr="00C5646D">
        <w:rPr>
          <w:rFonts w:cstheme="minorHAnsi"/>
          <w:sz w:val="24"/>
        </w:rPr>
        <w:t xml:space="preserve"> nie uległa zmianom w stosunku do poprzedniego roku</w:t>
      </w:r>
      <w:r w:rsidRPr="00C5646D">
        <w:rPr>
          <w:rFonts w:cstheme="minorHAnsi"/>
          <w:sz w:val="24"/>
        </w:rPr>
        <w:t xml:space="preserve"> wynosi 18463 ha, miejscowymi planami zagospodarowania przestrzennego objętych jest 660,173 ha, co stanowi ok 3,58 % pow. całej Gminy. </w:t>
      </w:r>
    </w:p>
    <w:p w14:paraId="2296F70F" w14:textId="3675B36F" w:rsidR="00AE2D7D" w:rsidRPr="00C5646D" w:rsidRDefault="00AE2D7D" w:rsidP="00AE2D7D">
      <w:pPr>
        <w:jc w:val="both"/>
        <w:rPr>
          <w:rFonts w:cstheme="minorHAnsi"/>
          <w:sz w:val="24"/>
        </w:rPr>
      </w:pPr>
      <w:r w:rsidRPr="00C5646D">
        <w:rPr>
          <w:rFonts w:cstheme="minorHAnsi"/>
          <w:sz w:val="24"/>
        </w:rPr>
        <w:tab/>
        <w:t>W 202</w:t>
      </w:r>
      <w:r w:rsidR="00FA779E" w:rsidRPr="00C5646D">
        <w:rPr>
          <w:rFonts w:cstheme="minorHAnsi"/>
          <w:sz w:val="24"/>
        </w:rPr>
        <w:t>5</w:t>
      </w:r>
      <w:r w:rsidRPr="00C5646D">
        <w:rPr>
          <w:rFonts w:cstheme="minorHAnsi"/>
          <w:sz w:val="24"/>
        </w:rPr>
        <w:t xml:space="preserve"> roku wpłynęło </w:t>
      </w:r>
      <w:r w:rsidR="00FA779E" w:rsidRPr="00C5646D">
        <w:rPr>
          <w:rFonts w:cstheme="minorHAnsi"/>
          <w:sz w:val="24"/>
        </w:rPr>
        <w:t>13</w:t>
      </w:r>
      <w:r w:rsidRPr="00C5646D">
        <w:rPr>
          <w:rFonts w:cstheme="minorHAnsi"/>
          <w:sz w:val="24"/>
        </w:rPr>
        <w:t xml:space="preserve"> wniosków o ustalenie lokalizacji inwestycji celu publicznego. Na poniższym zestawieniu widać jak owa liczba zmieniała się na przełomie ostatnich lat</w:t>
      </w:r>
    </w:p>
    <w:p w14:paraId="1490BCC4" w14:textId="221B1F03" w:rsidR="00AE2D7D" w:rsidRPr="00930135" w:rsidRDefault="00FA779E" w:rsidP="00AE2D7D">
      <w:pPr>
        <w:jc w:val="both"/>
        <w:rPr>
          <w:rFonts w:ascii="Times New Roman" w:hAnsi="Times New Roman" w:cs="Times New Roman"/>
        </w:rPr>
      </w:pPr>
      <w:r>
        <w:rPr>
          <w:noProof/>
          <w:lang w:eastAsia="pl-PL"/>
        </w:rPr>
        <w:drawing>
          <wp:inline distT="0" distB="0" distL="0" distR="0" wp14:anchorId="058167EC" wp14:editId="35D6C346">
            <wp:extent cx="5886450" cy="17526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2913ED7" w14:textId="2BC8A402" w:rsidR="00AE2D7D" w:rsidRPr="00C5646D" w:rsidRDefault="00AE2D7D" w:rsidP="00AE2D7D">
      <w:pPr>
        <w:jc w:val="both"/>
        <w:rPr>
          <w:rFonts w:cstheme="minorHAnsi"/>
          <w:sz w:val="24"/>
        </w:rPr>
      </w:pPr>
      <w:r w:rsidRPr="00C5646D">
        <w:rPr>
          <w:rFonts w:cstheme="minorHAnsi"/>
          <w:sz w:val="24"/>
        </w:rPr>
        <w:tab/>
      </w:r>
      <w:r w:rsidR="00FA779E" w:rsidRPr="00C5646D">
        <w:rPr>
          <w:rFonts w:cstheme="minorHAnsi"/>
          <w:sz w:val="24"/>
        </w:rPr>
        <w:t>Jeśli chodzi o wnioski dotyczące ustalenia warunków zabudowy w 2025 roku wpłynęło 923 wnioski, z czego w 2025 r. zostało wydanych 293 decyzji o warunkach zabudowy, które w znaczniej mierze dotyczyły zabudowy mieszkaniowej (260 decyzji). W 2025 r. trzy sprawy trafiły do SKO.</w:t>
      </w:r>
    </w:p>
    <w:p w14:paraId="39248FC7" w14:textId="15E51FB5" w:rsidR="00AE2D7D" w:rsidRPr="00930135" w:rsidRDefault="00FC15A0" w:rsidP="00AE2D7D">
      <w:pPr>
        <w:jc w:val="both"/>
        <w:rPr>
          <w:rFonts w:ascii="Times New Roman" w:hAnsi="Times New Roman" w:cs="Times New Roman"/>
        </w:rPr>
      </w:pPr>
      <w:r>
        <w:rPr>
          <w:noProof/>
          <w:lang w:eastAsia="pl-PL"/>
        </w:rPr>
        <w:drawing>
          <wp:inline distT="0" distB="0" distL="0" distR="0" wp14:anchorId="11FE2299" wp14:editId="555D0080">
            <wp:extent cx="6010275" cy="2743200"/>
            <wp:effectExtent l="0" t="0" r="9525"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06DCC" w14:textId="77777777" w:rsidR="00AE2D7D" w:rsidRPr="00930135" w:rsidRDefault="00AE2D7D" w:rsidP="00AE2D7D">
      <w:pPr>
        <w:jc w:val="both"/>
      </w:pPr>
    </w:p>
    <w:p w14:paraId="37911D3A" w14:textId="44B9FD7E" w:rsidR="00AE2D7D" w:rsidRPr="00C5646D" w:rsidRDefault="00AE2D7D" w:rsidP="00AE2D7D">
      <w:pPr>
        <w:jc w:val="both"/>
        <w:rPr>
          <w:rFonts w:cstheme="minorHAnsi"/>
          <w:sz w:val="24"/>
        </w:rPr>
      </w:pPr>
      <w:r w:rsidRPr="00C5646D">
        <w:rPr>
          <w:rFonts w:cstheme="minorHAnsi"/>
          <w:sz w:val="24"/>
        </w:rPr>
        <w:tab/>
      </w:r>
      <w:r w:rsidR="00FC15A0" w:rsidRPr="00C5646D">
        <w:rPr>
          <w:rFonts w:cstheme="minorHAnsi"/>
          <w:sz w:val="24"/>
        </w:rPr>
        <w:t>W 2025 roku wydano łącznie 232 zaświadczeń o przeznaczeniu w miejscowym planie zagospodarowania przestrzennego oraz wypisów i wyrysów z miejscowego planu zagospodarowania przestrzennego.</w:t>
      </w:r>
    </w:p>
    <w:p w14:paraId="551B060C" w14:textId="77777777" w:rsidR="00AE2D7D" w:rsidRPr="00C5646D" w:rsidRDefault="00AE2D7D" w:rsidP="00AE2D7D">
      <w:pPr>
        <w:jc w:val="both"/>
      </w:pPr>
    </w:p>
    <w:p w14:paraId="08C3DB3F" w14:textId="6BA46BEB" w:rsidR="00AE2D7D" w:rsidRPr="00930135" w:rsidRDefault="00FC15A0" w:rsidP="00AE2D7D">
      <w:pPr>
        <w:jc w:val="both"/>
        <w:rPr>
          <w:rFonts w:ascii="Times New Roman" w:hAnsi="Times New Roman" w:cs="Times New Roman"/>
        </w:rPr>
      </w:pPr>
      <w:r>
        <w:rPr>
          <w:noProof/>
          <w:lang w:eastAsia="pl-PL"/>
        </w:rPr>
        <w:drawing>
          <wp:inline distT="0" distB="0" distL="0" distR="0" wp14:anchorId="1DCD1886" wp14:editId="6D805159">
            <wp:extent cx="5905500" cy="2686050"/>
            <wp:effectExtent l="0" t="0" r="0"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5002CB" w14:textId="523CD502" w:rsidR="00D76F8E" w:rsidRPr="00930135" w:rsidRDefault="00AE2D7D" w:rsidP="00C5646D">
      <w:pPr>
        <w:jc w:val="both"/>
        <w:rPr>
          <w:rFonts w:eastAsia="SimSun" w:cstheme="minorHAnsi"/>
          <w:kern w:val="2"/>
          <w:sz w:val="24"/>
          <w:szCs w:val="24"/>
          <w:lang w:eastAsia="zh-CN" w:bidi="hi-IN"/>
        </w:rPr>
      </w:pPr>
      <w:r w:rsidRPr="00930135">
        <w:rPr>
          <w:rFonts w:ascii="Times New Roman" w:hAnsi="Times New Roman" w:cs="Times New Roman"/>
        </w:rPr>
        <w:tab/>
        <w:t xml:space="preserve"> </w:t>
      </w:r>
      <w:r w:rsidR="00EA1960" w:rsidRPr="00930135">
        <w:rPr>
          <w:rFonts w:eastAsia="SimSun" w:cstheme="minorHAnsi"/>
          <w:kern w:val="2"/>
          <w:sz w:val="24"/>
          <w:szCs w:val="24"/>
          <w:lang w:eastAsia="zh-CN" w:bidi="hi-IN"/>
        </w:rPr>
        <w:t xml:space="preserve"> </w:t>
      </w:r>
    </w:p>
    <w:p w14:paraId="3D882520" w14:textId="5669BB86" w:rsidR="00D76F8E" w:rsidRPr="00930135" w:rsidRDefault="00EA1960">
      <w:pPr>
        <w:pStyle w:val="Styl27"/>
        <w:numPr>
          <w:ilvl w:val="0"/>
          <w:numId w:val="0"/>
        </w:numPr>
        <w:spacing w:before="280" w:after="280"/>
        <w:ind w:left="360"/>
        <w:rPr>
          <w:rFonts w:asciiTheme="minorHAnsi" w:hAnsiTheme="minorHAnsi" w:cstheme="minorHAnsi"/>
          <w:color w:val="auto"/>
        </w:rPr>
      </w:pPr>
      <w:bookmarkStart w:id="45" w:name="_Toc165893492"/>
      <w:r w:rsidRPr="00930135">
        <w:rPr>
          <w:rFonts w:asciiTheme="minorHAnsi" w:eastAsia="SimSun" w:hAnsiTheme="minorHAnsi" w:cstheme="minorHAnsi"/>
          <w:color w:val="auto"/>
          <w:kern w:val="2"/>
          <w:lang w:eastAsia="zh-CN" w:bidi="hi-IN"/>
        </w:rPr>
        <w:t>6.2.</w:t>
      </w:r>
      <w:r w:rsidRPr="00930135">
        <w:rPr>
          <w:rFonts w:eastAsia="SimSun" w:cstheme="minorHAnsi"/>
          <w:color w:val="auto"/>
          <w:kern w:val="2"/>
          <w:lang w:eastAsia="zh-CN" w:bidi="hi-IN"/>
        </w:rPr>
        <w:t xml:space="preserve"> </w:t>
      </w:r>
      <w:r w:rsidRPr="00930135">
        <w:rPr>
          <w:rFonts w:asciiTheme="minorHAnsi" w:hAnsiTheme="minorHAnsi" w:cstheme="minorHAnsi"/>
          <w:color w:val="auto"/>
        </w:rPr>
        <w:t>Gospodarowanie mieszkaniowym zasobem gminy.</w:t>
      </w:r>
      <w:bookmarkEnd w:id="45"/>
      <w:r w:rsidRPr="00930135">
        <w:rPr>
          <w:rFonts w:asciiTheme="minorHAnsi" w:hAnsiTheme="minorHAnsi" w:cstheme="minorHAnsi"/>
          <w:color w:val="auto"/>
        </w:rPr>
        <w:t xml:space="preserve"> </w:t>
      </w:r>
    </w:p>
    <w:p w14:paraId="7C0532DE" w14:textId="77777777" w:rsidR="00D76F8E" w:rsidRPr="00C5646D" w:rsidRDefault="00EA1960">
      <w:pPr>
        <w:spacing w:after="0" w:line="240" w:lineRule="auto"/>
        <w:jc w:val="both"/>
        <w:textAlignment w:val="baseline"/>
        <w:rPr>
          <w:rFonts w:eastAsia="SimSun" w:cstheme="minorHAnsi"/>
          <w:b/>
          <w:kern w:val="2"/>
          <w:sz w:val="24"/>
          <w:szCs w:val="24"/>
          <w:lang w:eastAsia="zh-CN" w:bidi="hi-IN"/>
        </w:rPr>
      </w:pPr>
      <w:r w:rsidRPr="00C5646D">
        <w:rPr>
          <w:rFonts w:eastAsia="SimSun" w:cstheme="minorHAnsi"/>
          <w:b/>
          <w:kern w:val="2"/>
          <w:sz w:val="24"/>
          <w:szCs w:val="24"/>
          <w:lang w:eastAsia="zh-CN" w:bidi="hi-IN"/>
        </w:rPr>
        <w:t>Gospodarka mieszkaniowa i komunalna</w:t>
      </w:r>
    </w:p>
    <w:p w14:paraId="314BEF21" w14:textId="49218A99" w:rsidR="0038000C" w:rsidRPr="00C5646D" w:rsidRDefault="00F04EC5" w:rsidP="0038000C">
      <w:pPr>
        <w:suppressAutoHyphens w:val="0"/>
        <w:spacing w:before="100" w:beforeAutospacing="1" w:line="240" w:lineRule="auto"/>
        <w:jc w:val="both"/>
        <w:rPr>
          <w:rFonts w:eastAsia="Times New Roman" w:cstheme="minorHAnsi"/>
          <w:sz w:val="24"/>
          <w:szCs w:val="24"/>
          <w:lang w:eastAsia="pl-PL"/>
        </w:rPr>
      </w:pPr>
      <w:r w:rsidRPr="00C5646D">
        <w:rPr>
          <w:rFonts w:eastAsia="Times New Roman" w:cstheme="minorHAnsi"/>
          <w:sz w:val="24"/>
          <w:szCs w:val="24"/>
          <w:lang w:eastAsia="pl-PL"/>
        </w:rPr>
        <w:t xml:space="preserve">Na dzień 31 grudnia 2025 </w:t>
      </w:r>
      <w:r w:rsidR="00C57751" w:rsidRPr="00C5646D">
        <w:rPr>
          <w:rFonts w:eastAsia="Times New Roman" w:cstheme="minorHAnsi"/>
          <w:sz w:val="24"/>
          <w:szCs w:val="24"/>
          <w:lang w:eastAsia="pl-PL"/>
        </w:rPr>
        <w:t>w zasobie gminy znajdowało si</w:t>
      </w:r>
      <w:r w:rsidR="00AA7F9E" w:rsidRPr="00C5646D">
        <w:rPr>
          <w:rFonts w:eastAsia="Times New Roman" w:cstheme="minorHAnsi"/>
          <w:sz w:val="24"/>
          <w:szCs w:val="24"/>
          <w:lang w:eastAsia="pl-PL"/>
        </w:rPr>
        <w:t>ę</w:t>
      </w:r>
      <w:r w:rsidR="00C57751" w:rsidRPr="00C5646D">
        <w:rPr>
          <w:rFonts w:eastAsia="Times New Roman" w:cstheme="minorHAnsi"/>
          <w:sz w:val="24"/>
          <w:szCs w:val="24"/>
          <w:lang w:eastAsia="pl-PL"/>
        </w:rPr>
        <w:t xml:space="preserve"> </w:t>
      </w:r>
      <w:r w:rsidRPr="00C5646D">
        <w:rPr>
          <w:rFonts w:eastAsia="Times New Roman" w:cstheme="minorHAnsi"/>
          <w:sz w:val="24"/>
          <w:szCs w:val="24"/>
          <w:lang w:eastAsia="pl-PL"/>
        </w:rPr>
        <w:t>38 mieszkań</w:t>
      </w:r>
      <w:r w:rsidR="00C57751" w:rsidRPr="00C5646D">
        <w:rPr>
          <w:rFonts w:eastAsia="Times New Roman" w:cstheme="minorHAnsi"/>
          <w:sz w:val="24"/>
          <w:szCs w:val="24"/>
          <w:lang w:eastAsia="pl-PL"/>
        </w:rPr>
        <w:t>.</w:t>
      </w:r>
    </w:p>
    <w:tbl>
      <w:tblPr>
        <w:tblW w:w="3397"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696"/>
        <w:gridCol w:w="1701"/>
      </w:tblGrid>
      <w:tr w:rsidR="00F04EC5" w:rsidRPr="00C5646D" w14:paraId="480A1082" w14:textId="77777777" w:rsidTr="00FE6113">
        <w:trPr>
          <w:trHeight w:val="214"/>
          <w:tblCellSpacing w:w="0" w:type="dxa"/>
        </w:trPr>
        <w:tc>
          <w:tcPr>
            <w:tcW w:w="1696" w:type="dxa"/>
            <w:shd w:val="clear" w:color="auto" w:fill="EEEEEE"/>
            <w:tcMar>
              <w:top w:w="57" w:type="dxa"/>
              <w:left w:w="57" w:type="dxa"/>
              <w:bottom w:w="57" w:type="dxa"/>
              <w:right w:w="0" w:type="dxa"/>
            </w:tcMar>
            <w:hideMark/>
          </w:tcPr>
          <w:p w14:paraId="070977E6"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2018</w:t>
            </w:r>
          </w:p>
        </w:tc>
        <w:tc>
          <w:tcPr>
            <w:tcW w:w="1701" w:type="dxa"/>
            <w:tcMar>
              <w:top w:w="57" w:type="dxa"/>
              <w:left w:w="57" w:type="dxa"/>
              <w:bottom w:w="57" w:type="dxa"/>
              <w:right w:w="57" w:type="dxa"/>
            </w:tcMar>
            <w:hideMark/>
          </w:tcPr>
          <w:p w14:paraId="1149673C"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51</w:t>
            </w:r>
          </w:p>
        </w:tc>
      </w:tr>
      <w:tr w:rsidR="00F04EC5" w:rsidRPr="00C5646D" w14:paraId="345B4922" w14:textId="77777777" w:rsidTr="00FE6113">
        <w:trPr>
          <w:trHeight w:val="214"/>
          <w:tblCellSpacing w:w="0" w:type="dxa"/>
        </w:trPr>
        <w:tc>
          <w:tcPr>
            <w:tcW w:w="1696" w:type="dxa"/>
            <w:shd w:val="clear" w:color="auto" w:fill="EEEEEE"/>
            <w:tcMar>
              <w:top w:w="0" w:type="dxa"/>
              <w:left w:w="57" w:type="dxa"/>
              <w:bottom w:w="57" w:type="dxa"/>
              <w:right w:w="0" w:type="dxa"/>
            </w:tcMar>
            <w:hideMark/>
          </w:tcPr>
          <w:p w14:paraId="45282F68"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2019</w:t>
            </w:r>
          </w:p>
        </w:tc>
        <w:tc>
          <w:tcPr>
            <w:tcW w:w="1701" w:type="dxa"/>
            <w:tcMar>
              <w:top w:w="0" w:type="dxa"/>
              <w:left w:w="57" w:type="dxa"/>
              <w:bottom w:w="57" w:type="dxa"/>
              <w:right w:w="57" w:type="dxa"/>
            </w:tcMar>
            <w:hideMark/>
          </w:tcPr>
          <w:p w14:paraId="31AF7D00"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48</w:t>
            </w:r>
          </w:p>
        </w:tc>
      </w:tr>
      <w:tr w:rsidR="00F04EC5" w:rsidRPr="00C5646D" w14:paraId="686CD2D4" w14:textId="77777777" w:rsidTr="00FE6113">
        <w:trPr>
          <w:trHeight w:val="204"/>
          <w:tblCellSpacing w:w="0" w:type="dxa"/>
        </w:trPr>
        <w:tc>
          <w:tcPr>
            <w:tcW w:w="1696" w:type="dxa"/>
            <w:shd w:val="clear" w:color="auto" w:fill="EEEEEE"/>
            <w:tcMar>
              <w:top w:w="0" w:type="dxa"/>
              <w:left w:w="57" w:type="dxa"/>
              <w:bottom w:w="57" w:type="dxa"/>
              <w:right w:w="0" w:type="dxa"/>
            </w:tcMar>
            <w:hideMark/>
          </w:tcPr>
          <w:p w14:paraId="2D1178EA"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2020</w:t>
            </w:r>
          </w:p>
        </w:tc>
        <w:tc>
          <w:tcPr>
            <w:tcW w:w="1701" w:type="dxa"/>
            <w:tcMar>
              <w:top w:w="0" w:type="dxa"/>
              <w:left w:w="57" w:type="dxa"/>
              <w:bottom w:w="57" w:type="dxa"/>
              <w:right w:w="57" w:type="dxa"/>
            </w:tcMar>
            <w:hideMark/>
          </w:tcPr>
          <w:p w14:paraId="12588180"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46</w:t>
            </w:r>
          </w:p>
        </w:tc>
      </w:tr>
      <w:tr w:rsidR="00F04EC5" w:rsidRPr="00C5646D" w14:paraId="5F8D4C37" w14:textId="77777777" w:rsidTr="00FE6113">
        <w:trPr>
          <w:trHeight w:val="214"/>
          <w:tblCellSpacing w:w="0" w:type="dxa"/>
        </w:trPr>
        <w:tc>
          <w:tcPr>
            <w:tcW w:w="1696" w:type="dxa"/>
            <w:shd w:val="clear" w:color="auto" w:fill="EEEEEE"/>
            <w:tcMar>
              <w:top w:w="0" w:type="dxa"/>
              <w:left w:w="57" w:type="dxa"/>
              <w:bottom w:w="57" w:type="dxa"/>
              <w:right w:w="0" w:type="dxa"/>
            </w:tcMar>
            <w:hideMark/>
          </w:tcPr>
          <w:p w14:paraId="31E10C39"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2021</w:t>
            </w:r>
          </w:p>
        </w:tc>
        <w:tc>
          <w:tcPr>
            <w:tcW w:w="1701" w:type="dxa"/>
            <w:tcMar>
              <w:top w:w="0" w:type="dxa"/>
              <w:left w:w="57" w:type="dxa"/>
              <w:bottom w:w="57" w:type="dxa"/>
              <w:right w:w="57" w:type="dxa"/>
            </w:tcMar>
            <w:hideMark/>
          </w:tcPr>
          <w:p w14:paraId="219EAE31"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43</w:t>
            </w:r>
          </w:p>
        </w:tc>
      </w:tr>
      <w:tr w:rsidR="00F04EC5" w:rsidRPr="00C5646D" w14:paraId="11F9B798" w14:textId="77777777" w:rsidTr="00FE6113">
        <w:trPr>
          <w:trHeight w:val="214"/>
          <w:tblCellSpacing w:w="0" w:type="dxa"/>
        </w:trPr>
        <w:tc>
          <w:tcPr>
            <w:tcW w:w="1696" w:type="dxa"/>
            <w:shd w:val="clear" w:color="auto" w:fill="EEEEEE"/>
            <w:tcMar>
              <w:top w:w="0" w:type="dxa"/>
              <w:left w:w="57" w:type="dxa"/>
              <w:bottom w:w="57" w:type="dxa"/>
              <w:right w:w="0" w:type="dxa"/>
            </w:tcMar>
            <w:hideMark/>
          </w:tcPr>
          <w:p w14:paraId="4AB1BF95"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2022</w:t>
            </w:r>
          </w:p>
        </w:tc>
        <w:tc>
          <w:tcPr>
            <w:tcW w:w="1701" w:type="dxa"/>
            <w:tcMar>
              <w:top w:w="0" w:type="dxa"/>
              <w:left w:w="57" w:type="dxa"/>
              <w:bottom w:w="57" w:type="dxa"/>
              <w:right w:w="57" w:type="dxa"/>
            </w:tcMar>
            <w:hideMark/>
          </w:tcPr>
          <w:p w14:paraId="200F9CA9"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42</w:t>
            </w:r>
          </w:p>
        </w:tc>
      </w:tr>
      <w:tr w:rsidR="00F04EC5" w:rsidRPr="00C5646D" w14:paraId="7560AEBA" w14:textId="77777777" w:rsidTr="00FE6113">
        <w:trPr>
          <w:trHeight w:val="204"/>
          <w:tblCellSpacing w:w="0" w:type="dxa"/>
        </w:trPr>
        <w:tc>
          <w:tcPr>
            <w:tcW w:w="1696" w:type="dxa"/>
            <w:shd w:val="clear" w:color="auto" w:fill="EEEEEE"/>
            <w:tcMar>
              <w:top w:w="0" w:type="dxa"/>
              <w:left w:w="57" w:type="dxa"/>
              <w:bottom w:w="57" w:type="dxa"/>
              <w:right w:w="0" w:type="dxa"/>
            </w:tcMar>
            <w:hideMark/>
          </w:tcPr>
          <w:p w14:paraId="3404FE89"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2023</w:t>
            </w:r>
          </w:p>
        </w:tc>
        <w:tc>
          <w:tcPr>
            <w:tcW w:w="1701" w:type="dxa"/>
            <w:tcMar>
              <w:top w:w="0" w:type="dxa"/>
              <w:left w:w="57" w:type="dxa"/>
              <w:bottom w:w="57" w:type="dxa"/>
              <w:right w:w="57" w:type="dxa"/>
            </w:tcMar>
            <w:hideMark/>
          </w:tcPr>
          <w:p w14:paraId="3EA5B013"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41</w:t>
            </w:r>
          </w:p>
        </w:tc>
      </w:tr>
      <w:tr w:rsidR="00F04EC5" w:rsidRPr="00C5646D" w14:paraId="3A86B97F" w14:textId="77777777" w:rsidTr="00FE6113">
        <w:trPr>
          <w:trHeight w:val="214"/>
          <w:tblCellSpacing w:w="0" w:type="dxa"/>
        </w:trPr>
        <w:tc>
          <w:tcPr>
            <w:tcW w:w="1696" w:type="dxa"/>
            <w:shd w:val="clear" w:color="auto" w:fill="EEEEEE"/>
            <w:tcMar>
              <w:top w:w="0" w:type="dxa"/>
              <w:left w:w="57" w:type="dxa"/>
              <w:bottom w:w="57" w:type="dxa"/>
              <w:right w:w="0" w:type="dxa"/>
            </w:tcMar>
            <w:hideMark/>
          </w:tcPr>
          <w:p w14:paraId="191C1001"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2024</w:t>
            </w:r>
          </w:p>
        </w:tc>
        <w:tc>
          <w:tcPr>
            <w:tcW w:w="1701" w:type="dxa"/>
            <w:tcMar>
              <w:top w:w="0" w:type="dxa"/>
              <w:left w:w="57" w:type="dxa"/>
              <w:bottom w:w="57" w:type="dxa"/>
              <w:right w:w="57" w:type="dxa"/>
            </w:tcMar>
            <w:hideMark/>
          </w:tcPr>
          <w:p w14:paraId="649EC8B5"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40</w:t>
            </w:r>
          </w:p>
        </w:tc>
      </w:tr>
      <w:tr w:rsidR="00F04EC5" w:rsidRPr="00C5646D" w14:paraId="156D1441" w14:textId="77777777" w:rsidTr="00FE6113">
        <w:trPr>
          <w:trHeight w:val="204"/>
          <w:tblCellSpacing w:w="0" w:type="dxa"/>
        </w:trPr>
        <w:tc>
          <w:tcPr>
            <w:tcW w:w="1696" w:type="dxa"/>
            <w:shd w:val="clear" w:color="auto" w:fill="EEEEEE"/>
            <w:tcMar>
              <w:top w:w="0" w:type="dxa"/>
              <w:left w:w="57" w:type="dxa"/>
              <w:bottom w:w="57" w:type="dxa"/>
              <w:right w:w="0" w:type="dxa"/>
            </w:tcMar>
          </w:tcPr>
          <w:p w14:paraId="5D870CA2"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Rok 2025</w:t>
            </w:r>
          </w:p>
        </w:tc>
        <w:tc>
          <w:tcPr>
            <w:tcW w:w="1701" w:type="dxa"/>
            <w:tcMar>
              <w:top w:w="0" w:type="dxa"/>
              <w:left w:w="57" w:type="dxa"/>
              <w:bottom w:w="57" w:type="dxa"/>
              <w:right w:w="57" w:type="dxa"/>
            </w:tcMar>
          </w:tcPr>
          <w:p w14:paraId="20FC9857" w14:textId="77777777" w:rsidR="00F04EC5" w:rsidRPr="00C5646D" w:rsidRDefault="00F04EC5" w:rsidP="00F04EC5">
            <w:pPr>
              <w:suppressAutoHyphens w:val="0"/>
              <w:spacing w:before="100" w:beforeAutospacing="1" w:after="0" w:line="240" w:lineRule="auto"/>
              <w:rPr>
                <w:rFonts w:eastAsia="Times New Roman" w:cstheme="minorHAnsi"/>
                <w:sz w:val="24"/>
                <w:szCs w:val="24"/>
                <w:lang w:val="en-US" w:eastAsia="pl-PL"/>
              </w:rPr>
            </w:pPr>
            <w:r w:rsidRPr="00C5646D">
              <w:rPr>
                <w:rFonts w:eastAsia="Times New Roman" w:cstheme="minorHAnsi"/>
                <w:sz w:val="24"/>
                <w:szCs w:val="24"/>
                <w:lang w:val="en-US" w:eastAsia="pl-PL"/>
              </w:rPr>
              <w:t>38</w:t>
            </w:r>
          </w:p>
        </w:tc>
      </w:tr>
    </w:tbl>
    <w:p w14:paraId="5BD5F662" w14:textId="5E9655FB" w:rsidR="00F04EC5" w:rsidRPr="00C5646D" w:rsidRDefault="00F04EC5" w:rsidP="0038000C">
      <w:pPr>
        <w:suppressAutoHyphens w:val="0"/>
        <w:spacing w:before="240" w:after="0" w:line="240" w:lineRule="auto"/>
        <w:ind w:firstLine="708"/>
        <w:jc w:val="both"/>
        <w:rPr>
          <w:rFonts w:eastAsia="Times New Roman" w:cstheme="minorHAnsi"/>
          <w:sz w:val="24"/>
          <w:szCs w:val="24"/>
          <w:lang w:eastAsia="pl-PL"/>
        </w:rPr>
      </w:pPr>
      <w:r w:rsidRPr="00C5646D">
        <w:rPr>
          <w:rFonts w:eastAsia="Times New Roman" w:cstheme="minorHAnsi"/>
          <w:sz w:val="24"/>
          <w:szCs w:val="24"/>
          <w:lang w:eastAsia="pl-PL"/>
        </w:rPr>
        <w:t>Przeciętna powierzchnia użytkowa mieszkania wynosiła 40,21 m</w:t>
      </w:r>
      <w:r w:rsidRPr="00C5646D">
        <w:rPr>
          <w:rFonts w:eastAsia="Times New Roman" w:cstheme="minorHAnsi"/>
          <w:sz w:val="24"/>
          <w:szCs w:val="24"/>
          <w:vertAlign w:val="superscript"/>
          <w:lang w:eastAsia="pl-PL"/>
        </w:rPr>
        <w:t>2</w:t>
      </w:r>
      <w:r w:rsidRPr="00C5646D">
        <w:rPr>
          <w:rFonts w:eastAsia="Times New Roman" w:cstheme="minorHAnsi"/>
          <w:sz w:val="24"/>
          <w:szCs w:val="24"/>
          <w:lang w:eastAsia="pl-PL"/>
        </w:rPr>
        <w:t>, a w przeliczeniu na jednego mieszkańca gminy – 0,29 m</w:t>
      </w:r>
      <w:r w:rsidRPr="00C5646D">
        <w:rPr>
          <w:rFonts w:eastAsia="Times New Roman" w:cstheme="minorHAnsi"/>
          <w:sz w:val="24"/>
          <w:szCs w:val="24"/>
          <w:vertAlign w:val="superscript"/>
          <w:lang w:eastAsia="pl-PL"/>
        </w:rPr>
        <w:t>2</w:t>
      </w:r>
      <w:r w:rsidRPr="00C5646D">
        <w:rPr>
          <w:rFonts w:eastAsia="Times New Roman" w:cstheme="minorHAnsi"/>
          <w:sz w:val="24"/>
          <w:szCs w:val="24"/>
          <w:lang w:eastAsia="pl-PL"/>
        </w:rPr>
        <w:t>.</w:t>
      </w:r>
    </w:p>
    <w:p w14:paraId="3A5A044A" w14:textId="16AE2CC0" w:rsidR="00F04EC5" w:rsidRPr="00C5646D" w:rsidRDefault="00F04EC5" w:rsidP="0038000C">
      <w:pPr>
        <w:suppressAutoHyphens w:val="0"/>
        <w:spacing w:after="0" w:line="240" w:lineRule="auto"/>
        <w:ind w:firstLine="708"/>
        <w:jc w:val="both"/>
        <w:rPr>
          <w:rFonts w:eastAsia="Times New Roman" w:cstheme="minorHAnsi"/>
          <w:sz w:val="24"/>
          <w:szCs w:val="24"/>
          <w:lang w:eastAsia="pl-PL"/>
        </w:rPr>
      </w:pPr>
      <w:r w:rsidRPr="00C5646D">
        <w:rPr>
          <w:rFonts w:eastAsia="Times New Roman" w:cstheme="minorHAnsi"/>
          <w:sz w:val="24"/>
          <w:szCs w:val="24"/>
          <w:lang w:eastAsia="pl-PL"/>
        </w:rPr>
        <w:t xml:space="preserve">W latach poprzednich wszystkie lokale mieszkalne pozostawały w pełni wynajęte, a najemcy nie rezygnowali z zawartych umów. Spośród dwóch lokali, które wcześniej pozostawały </w:t>
      </w:r>
      <w:r w:rsidR="00E11324">
        <w:rPr>
          <w:rFonts w:eastAsia="Times New Roman" w:cstheme="minorHAnsi"/>
          <w:sz w:val="24"/>
          <w:szCs w:val="24"/>
          <w:lang w:eastAsia="pl-PL"/>
        </w:rPr>
        <w:br/>
      </w:r>
      <w:r w:rsidRPr="00C5646D">
        <w:rPr>
          <w:rFonts w:eastAsia="Times New Roman" w:cstheme="minorHAnsi"/>
          <w:sz w:val="24"/>
          <w:szCs w:val="24"/>
          <w:lang w:eastAsia="pl-PL"/>
        </w:rPr>
        <w:t>niezamieszkałe i były zabezpieczone na potrzeby eksmisji, jeden został wynajęty w 2025 roku. Drugi lokal, według stanu na dzień 31.12.2025 r., pozostawał niezagospodarowany i był utrzymywany jako zabezpieczenie na potrzeby realizacji eksmisji.</w:t>
      </w:r>
    </w:p>
    <w:p w14:paraId="2A6359EF" w14:textId="6D2D568F" w:rsidR="00F04EC5" w:rsidRPr="00C5646D" w:rsidRDefault="00F04EC5" w:rsidP="0038000C">
      <w:pPr>
        <w:suppressAutoHyphens w:val="0"/>
        <w:spacing w:after="0" w:line="240" w:lineRule="auto"/>
        <w:ind w:firstLine="708"/>
        <w:jc w:val="both"/>
        <w:rPr>
          <w:rFonts w:eastAsia="Times New Roman" w:cstheme="minorHAnsi"/>
          <w:sz w:val="24"/>
          <w:szCs w:val="24"/>
          <w:lang w:eastAsia="pl-PL"/>
        </w:rPr>
      </w:pPr>
      <w:r w:rsidRPr="00C5646D">
        <w:rPr>
          <w:rFonts w:eastAsia="Times New Roman" w:cstheme="minorHAnsi"/>
          <w:sz w:val="24"/>
          <w:szCs w:val="24"/>
          <w:lang w:eastAsia="pl-PL"/>
        </w:rPr>
        <w:t xml:space="preserve">Gmina nie posiada lokali zastępczych dla osób eksmitowanych. W związku z tym, iż Gmina nie posiada lokali socjalnych dla 8 rodzin posiadających wyroki eksmisji, płacimy z tego tytułu </w:t>
      </w:r>
      <w:r w:rsidR="00E11324">
        <w:rPr>
          <w:rFonts w:eastAsia="Times New Roman" w:cstheme="minorHAnsi"/>
          <w:sz w:val="24"/>
          <w:szCs w:val="24"/>
          <w:lang w:eastAsia="pl-PL"/>
        </w:rPr>
        <w:br/>
      </w:r>
      <w:r w:rsidRPr="00C5646D">
        <w:rPr>
          <w:rFonts w:eastAsia="Times New Roman" w:cstheme="minorHAnsi"/>
          <w:sz w:val="24"/>
          <w:szCs w:val="24"/>
          <w:lang w:eastAsia="pl-PL"/>
        </w:rPr>
        <w:t>odszkodowanie do AMW w Szczecinie.</w:t>
      </w:r>
    </w:p>
    <w:p w14:paraId="407DF181" w14:textId="77777777" w:rsidR="00F04EC5" w:rsidRPr="00C5646D" w:rsidRDefault="00F04EC5" w:rsidP="0038000C">
      <w:pPr>
        <w:suppressAutoHyphens w:val="0"/>
        <w:spacing w:after="0" w:line="240" w:lineRule="auto"/>
        <w:ind w:firstLine="708"/>
        <w:jc w:val="both"/>
        <w:rPr>
          <w:rFonts w:eastAsia="Times New Roman" w:cstheme="minorHAnsi"/>
          <w:sz w:val="24"/>
          <w:szCs w:val="24"/>
          <w:lang w:eastAsia="pl-PL"/>
        </w:rPr>
      </w:pPr>
      <w:r w:rsidRPr="00C5646D">
        <w:rPr>
          <w:rFonts w:eastAsia="Times New Roman" w:cstheme="minorHAnsi"/>
          <w:sz w:val="24"/>
          <w:szCs w:val="24"/>
          <w:lang w:eastAsia="pl-PL"/>
        </w:rPr>
        <w:t>W 2025 r. przeprowadzono remont jednego lokalu mieszkalnego, w którym instalacja centralnego ogrzewania nie spełniała obowiązujących wymogów.</w:t>
      </w:r>
    </w:p>
    <w:p w14:paraId="3AA6A6DF" w14:textId="77777777" w:rsidR="00F04EC5" w:rsidRPr="00C5646D" w:rsidRDefault="00F04EC5" w:rsidP="0038000C">
      <w:pPr>
        <w:suppressAutoHyphens w:val="0"/>
        <w:spacing w:after="0" w:line="240" w:lineRule="auto"/>
        <w:ind w:firstLine="708"/>
        <w:jc w:val="both"/>
        <w:rPr>
          <w:rFonts w:eastAsia="Times New Roman" w:cstheme="minorHAnsi"/>
          <w:sz w:val="24"/>
          <w:szCs w:val="24"/>
          <w:lang w:eastAsia="pl-PL"/>
        </w:rPr>
      </w:pPr>
      <w:r w:rsidRPr="00C5646D">
        <w:rPr>
          <w:rFonts w:eastAsia="Times New Roman" w:cstheme="minorHAnsi"/>
          <w:sz w:val="24"/>
          <w:szCs w:val="24"/>
          <w:lang w:eastAsia="pl-PL"/>
        </w:rPr>
        <w:t>Na dzień 1 stycznia 2025 r. w 0,5 % mieszkań będących w zasobie gminy nie było toalet, na dzień 31 grudnia 2025 r. odsetek ten wynosił również 0,5 %.</w:t>
      </w:r>
    </w:p>
    <w:p w14:paraId="265C9E04" w14:textId="7BD6A951" w:rsidR="00F04EC5" w:rsidRPr="00C5646D" w:rsidRDefault="00F04EC5" w:rsidP="0038000C">
      <w:pPr>
        <w:suppressAutoHyphens w:val="0"/>
        <w:spacing w:after="0" w:line="240" w:lineRule="auto"/>
        <w:ind w:firstLine="708"/>
        <w:jc w:val="both"/>
        <w:rPr>
          <w:rFonts w:eastAsia="Times New Roman" w:cstheme="minorHAnsi"/>
          <w:sz w:val="24"/>
          <w:szCs w:val="24"/>
          <w:lang w:eastAsia="pl-PL"/>
        </w:rPr>
      </w:pPr>
      <w:r w:rsidRPr="00C5646D">
        <w:rPr>
          <w:rFonts w:eastAsia="Times New Roman" w:cstheme="minorHAnsi"/>
          <w:sz w:val="24"/>
          <w:szCs w:val="24"/>
          <w:lang w:eastAsia="pl-PL"/>
        </w:rPr>
        <w:t xml:space="preserve">Liczba złożonych wniosków o przydzielenie mieszkania komunalnego z zasobu gminy w roku 2025 wyniosła 21. Średni czas oczekiwania na otrzymanie mieszkania wynosił w 2025 r. 36 miesięcy. Względem lat poprzednich czas oczekiwania będzie wzrastał, gdyż Gmina nie posiada wolnych lokali mieszkalnych w swoim zasobie. Aby temu sprostać Gmina wynajmuje od roku 2011 lokale </w:t>
      </w:r>
      <w:r w:rsidR="00E11324">
        <w:rPr>
          <w:rFonts w:eastAsia="Times New Roman" w:cstheme="minorHAnsi"/>
          <w:sz w:val="24"/>
          <w:szCs w:val="24"/>
          <w:lang w:eastAsia="pl-PL"/>
        </w:rPr>
        <w:br/>
      </w:r>
      <w:r w:rsidRPr="00C5646D">
        <w:rPr>
          <w:rFonts w:eastAsia="Times New Roman" w:cstheme="minorHAnsi"/>
          <w:sz w:val="24"/>
          <w:szCs w:val="24"/>
          <w:lang w:eastAsia="pl-PL"/>
        </w:rPr>
        <w:t>mieszkalne od innych jednostek tj. od Agencji Mienia Wojskowego w Szczecinie i Spółdzielni Mieszkaniowej „IRYS” w Boninie. Z braku lokali socjalnych płacimy odszkodowania na rzecz właścicieli lokali, którzy dokonują eksmisji. Ogółem mamy wynajętych od innych jednostek 16 lokali mieszkalnych.</w:t>
      </w:r>
    </w:p>
    <w:p w14:paraId="0DCD10FB"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0F111F50"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b/>
          <w:bCs/>
          <w:sz w:val="24"/>
          <w:szCs w:val="24"/>
          <w:u w:val="single"/>
          <w:lang w:eastAsia="pl-PL"/>
        </w:rPr>
        <w:t>Zasób nieruchomości gminnych</w:t>
      </w:r>
    </w:p>
    <w:p w14:paraId="1EEB0766" w14:textId="77777777" w:rsidR="00B82919" w:rsidRPr="00C5646D" w:rsidRDefault="00B82919" w:rsidP="00B82919">
      <w:pPr>
        <w:suppressAutoHyphens w:val="0"/>
        <w:spacing w:after="0" w:line="240" w:lineRule="auto"/>
        <w:ind w:left="363"/>
        <w:jc w:val="both"/>
        <w:rPr>
          <w:rFonts w:eastAsia="Times New Roman" w:cstheme="minorHAnsi"/>
          <w:sz w:val="24"/>
          <w:szCs w:val="24"/>
          <w:lang w:eastAsia="pl-PL"/>
        </w:rPr>
      </w:pPr>
    </w:p>
    <w:p w14:paraId="39878489" w14:textId="77777777" w:rsidR="00B82919" w:rsidRPr="00C5646D" w:rsidRDefault="00B82919" w:rsidP="00B82919">
      <w:pPr>
        <w:suppressAutoHyphens w:val="0"/>
        <w:spacing w:after="0" w:line="240" w:lineRule="auto"/>
        <w:ind w:left="363"/>
        <w:jc w:val="both"/>
        <w:rPr>
          <w:rFonts w:eastAsia="Times New Roman" w:cstheme="minorHAnsi"/>
          <w:sz w:val="24"/>
          <w:szCs w:val="24"/>
          <w:lang w:eastAsia="pl-PL"/>
        </w:rPr>
      </w:pPr>
      <w:r w:rsidRPr="00C5646D">
        <w:rPr>
          <w:rFonts w:eastAsia="Times New Roman" w:cstheme="minorHAnsi"/>
          <w:b/>
          <w:bCs/>
          <w:sz w:val="24"/>
          <w:szCs w:val="24"/>
          <w:lang w:eastAsia="pl-PL"/>
        </w:rPr>
        <w:t>1. Zabudowane i niezabudowane grunty, które są własnością Gminy Manowo.</w:t>
      </w:r>
    </w:p>
    <w:p w14:paraId="1EF44341" w14:textId="530DBDE9" w:rsidR="00B82919" w:rsidRPr="00C5646D" w:rsidRDefault="00B82919" w:rsidP="00B82919">
      <w:pPr>
        <w:suppressAutoHyphens w:val="0"/>
        <w:spacing w:after="0" w:line="240" w:lineRule="auto"/>
        <w:ind w:left="720"/>
        <w:jc w:val="both"/>
        <w:rPr>
          <w:rFonts w:eastAsia="Times New Roman" w:cstheme="minorHAnsi"/>
          <w:sz w:val="24"/>
          <w:szCs w:val="24"/>
          <w:lang w:eastAsia="pl-PL"/>
        </w:rPr>
      </w:pPr>
      <w:r w:rsidRPr="00C5646D">
        <w:rPr>
          <w:rFonts w:eastAsia="Times New Roman" w:cstheme="minorHAnsi"/>
          <w:sz w:val="24"/>
          <w:szCs w:val="24"/>
          <w:lang w:eastAsia="pl-PL"/>
        </w:rPr>
        <w:t>Ogólna powierzchnia gruntów stanowiących</w:t>
      </w:r>
      <w:r w:rsidR="00FE0F62">
        <w:rPr>
          <w:rFonts w:eastAsia="Times New Roman" w:cstheme="minorHAnsi"/>
          <w:sz w:val="24"/>
          <w:szCs w:val="24"/>
          <w:lang w:eastAsia="pl-PL"/>
        </w:rPr>
        <w:t xml:space="preserve"> mienie komunalne Gminy Manowo </w:t>
      </w:r>
      <w:r w:rsidR="00FE0F62">
        <w:rPr>
          <w:rFonts w:eastAsia="Times New Roman" w:cstheme="minorHAnsi"/>
          <w:sz w:val="24"/>
          <w:szCs w:val="24"/>
          <w:lang w:eastAsia="pl-PL"/>
        </w:rPr>
        <w:br/>
      </w:r>
      <w:r w:rsidRPr="00C5646D">
        <w:rPr>
          <w:rFonts w:eastAsia="Times New Roman" w:cstheme="minorHAnsi"/>
          <w:sz w:val="24"/>
          <w:szCs w:val="24"/>
          <w:lang w:eastAsia="pl-PL"/>
        </w:rPr>
        <w:t>w poszczególnych latach wynosi:</w:t>
      </w:r>
    </w:p>
    <w:p w14:paraId="510D456D" w14:textId="77777777" w:rsidR="00D319C5" w:rsidRPr="00243DFD" w:rsidRDefault="00D319C5" w:rsidP="00D319C5">
      <w:pPr>
        <w:suppressAutoHyphens w:val="0"/>
        <w:spacing w:after="0" w:line="240" w:lineRule="auto"/>
        <w:ind w:left="720"/>
        <w:rPr>
          <w:rFonts w:eastAsia="Times New Roman" w:cstheme="minorHAnsi"/>
          <w:color w:val="00B0F0"/>
          <w:sz w:val="24"/>
          <w:szCs w:val="24"/>
          <w:lang w:eastAsia="pl-PL"/>
        </w:rPr>
      </w:pPr>
    </w:p>
    <w:tbl>
      <w:tblPr>
        <w:tblW w:w="6218"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3525"/>
        <w:gridCol w:w="2693"/>
      </w:tblGrid>
      <w:tr w:rsidR="00243DFD" w:rsidRPr="00B82919" w14:paraId="54FD50C5" w14:textId="77777777" w:rsidTr="00C5646D">
        <w:trPr>
          <w:tblCellSpacing w:w="0" w:type="dxa"/>
        </w:trPr>
        <w:tc>
          <w:tcPr>
            <w:tcW w:w="3525" w:type="dxa"/>
            <w:tcBorders>
              <w:top w:val="single" w:sz="6" w:space="0" w:color="000000"/>
              <w:left w:val="single" w:sz="6" w:space="0" w:color="000000"/>
              <w:bottom w:val="single" w:sz="6" w:space="0" w:color="000000"/>
              <w:right w:val="nil"/>
            </w:tcBorders>
            <w:shd w:val="clear" w:color="auto" w:fill="EEEEEE"/>
            <w:tcMar>
              <w:top w:w="57" w:type="dxa"/>
              <w:left w:w="57" w:type="dxa"/>
              <w:bottom w:w="57" w:type="dxa"/>
              <w:right w:w="0" w:type="dxa"/>
            </w:tcMar>
            <w:hideMark/>
          </w:tcPr>
          <w:p w14:paraId="7164364B"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2018</w:t>
            </w:r>
          </w:p>
        </w:tc>
        <w:tc>
          <w:tcPr>
            <w:tcW w:w="2693"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C83BD2E"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239,22 ha</w:t>
            </w:r>
          </w:p>
        </w:tc>
      </w:tr>
      <w:tr w:rsidR="00243DFD" w:rsidRPr="00B82919" w14:paraId="029E2BB8" w14:textId="77777777" w:rsidTr="00C5646D">
        <w:trPr>
          <w:tblCellSpacing w:w="0" w:type="dxa"/>
        </w:trPr>
        <w:tc>
          <w:tcPr>
            <w:tcW w:w="352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15108536"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2019</w:t>
            </w:r>
          </w:p>
        </w:tc>
        <w:tc>
          <w:tcPr>
            <w:tcW w:w="269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5D334D2"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239,95 ha</w:t>
            </w:r>
          </w:p>
        </w:tc>
      </w:tr>
      <w:tr w:rsidR="00243DFD" w:rsidRPr="00B82919" w14:paraId="5C519D0D" w14:textId="77777777" w:rsidTr="00C5646D">
        <w:trPr>
          <w:tblCellSpacing w:w="0" w:type="dxa"/>
        </w:trPr>
        <w:tc>
          <w:tcPr>
            <w:tcW w:w="352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08FFD3A4"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2020</w:t>
            </w:r>
          </w:p>
        </w:tc>
        <w:tc>
          <w:tcPr>
            <w:tcW w:w="269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66EAFC"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235,96 ha</w:t>
            </w:r>
          </w:p>
        </w:tc>
      </w:tr>
      <w:tr w:rsidR="00243DFD" w:rsidRPr="00B82919" w14:paraId="0AE20884" w14:textId="77777777" w:rsidTr="00C5646D">
        <w:trPr>
          <w:tblCellSpacing w:w="0" w:type="dxa"/>
        </w:trPr>
        <w:tc>
          <w:tcPr>
            <w:tcW w:w="352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4202F2A2"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2021</w:t>
            </w:r>
          </w:p>
        </w:tc>
        <w:tc>
          <w:tcPr>
            <w:tcW w:w="269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2314CF"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235,26 ha</w:t>
            </w:r>
          </w:p>
        </w:tc>
      </w:tr>
      <w:tr w:rsidR="00243DFD" w:rsidRPr="00B82919" w14:paraId="01AED305" w14:textId="77777777" w:rsidTr="00C5646D">
        <w:trPr>
          <w:tblCellSpacing w:w="0" w:type="dxa"/>
        </w:trPr>
        <w:tc>
          <w:tcPr>
            <w:tcW w:w="352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1C6D7617"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2022</w:t>
            </w:r>
          </w:p>
        </w:tc>
        <w:tc>
          <w:tcPr>
            <w:tcW w:w="269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E58046F"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232,75 ha</w:t>
            </w:r>
          </w:p>
        </w:tc>
      </w:tr>
      <w:tr w:rsidR="00243DFD" w:rsidRPr="00B82919" w14:paraId="71E0F48B" w14:textId="77777777" w:rsidTr="00C5646D">
        <w:trPr>
          <w:tblCellSpacing w:w="0" w:type="dxa"/>
        </w:trPr>
        <w:tc>
          <w:tcPr>
            <w:tcW w:w="352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2AE21F3D"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2023</w:t>
            </w:r>
          </w:p>
        </w:tc>
        <w:tc>
          <w:tcPr>
            <w:tcW w:w="269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FD53863"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208,48 ha</w:t>
            </w:r>
          </w:p>
        </w:tc>
      </w:tr>
      <w:tr w:rsidR="00243DFD" w:rsidRPr="00B82919" w14:paraId="24DBAE63" w14:textId="77777777" w:rsidTr="00C5646D">
        <w:trPr>
          <w:tblCellSpacing w:w="0" w:type="dxa"/>
        </w:trPr>
        <w:tc>
          <w:tcPr>
            <w:tcW w:w="3525" w:type="dxa"/>
            <w:tcBorders>
              <w:top w:val="nil"/>
              <w:left w:val="single" w:sz="6" w:space="0" w:color="000000"/>
              <w:bottom w:val="nil"/>
              <w:right w:val="nil"/>
            </w:tcBorders>
            <w:shd w:val="clear" w:color="auto" w:fill="EEEEEE"/>
            <w:tcMar>
              <w:top w:w="0" w:type="dxa"/>
              <w:left w:w="57" w:type="dxa"/>
              <w:bottom w:w="57" w:type="dxa"/>
              <w:right w:w="0" w:type="dxa"/>
            </w:tcMar>
            <w:hideMark/>
          </w:tcPr>
          <w:p w14:paraId="5E127CBE"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2024</w:t>
            </w:r>
          </w:p>
        </w:tc>
        <w:tc>
          <w:tcPr>
            <w:tcW w:w="2693" w:type="dxa"/>
            <w:tcBorders>
              <w:top w:val="nil"/>
              <w:left w:val="single" w:sz="6" w:space="0" w:color="000000"/>
              <w:bottom w:val="nil"/>
              <w:right w:val="single" w:sz="6" w:space="0" w:color="000000"/>
            </w:tcBorders>
            <w:tcMar>
              <w:top w:w="0" w:type="dxa"/>
              <w:left w:w="57" w:type="dxa"/>
              <w:bottom w:w="57" w:type="dxa"/>
              <w:right w:w="57" w:type="dxa"/>
            </w:tcMar>
            <w:hideMark/>
          </w:tcPr>
          <w:p w14:paraId="064875CB"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208,60 ha</w:t>
            </w:r>
          </w:p>
        </w:tc>
      </w:tr>
      <w:tr w:rsidR="00243DFD" w:rsidRPr="00B82919" w14:paraId="4DF61B09" w14:textId="77777777" w:rsidTr="00C5646D">
        <w:trPr>
          <w:tblCellSpacing w:w="0" w:type="dxa"/>
        </w:trPr>
        <w:tc>
          <w:tcPr>
            <w:tcW w:w="3525" w:type="dxa"/>
            <w:tcBorders>
              <w:top w:val="single" w:sz="4" w:space="0" w:color="auto"/>
              <w:left w:val="single" w:sz="6" w:space="0" w:color="000000"/>
              <w:bottom w:val="single" w:sz="4" w:space="0" w:color="auto"/>
              <w:right w:val="nil"/>
            </w:tcBorders>
            <w:shd w:val="clear" w:color="auto" w:fill="EEEEEE"/>
            <w:tcMar>
              <w:top w:w="0" w:type="dxa"/>
              <w:left w:w="57" w:type="dxa"/>
              <w:bottom w:w="57" w:type="dxa"/>
              <w:right w:w="0" w:type="dxa"/>
            </w:tcMar>
          </w:tcPr>
          <w:p w14:paraId="1ABDC3F0"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Rok 2025</w:t>
            </w:r>
          </w:p>
        </w:tc>
        <w:tc>
          <w:tcPr>
            <w:tcW w:w="2693" w:type="dxa"/>
            <w:tcBorders>
              <w:top w:val="single" w:sz="4" w:space="0" w:color="auto"/>
              <w:left w:val="single" w:sz="6" w:space="0" w:color="000000"/>
              <w:bottom w:val="single" w:sz="4" w:space="0" w:color="auto"/>
              <w:right w:val="single" w:sz="6" w:space="0" w:color="000000"/>
            </w:tcBorders>
            <w:tcMar>
              <w:top w:w="0" w:type="dxa"/>
              <w:left w:w="57" w:type="dxa"/>
              <w:bottom w:w="57" w:type="dxa"/>
              <w:right w:w="57" w:type="dxa"/>
            </w:tcMar>
          </w:tcPr>
          <w:p w14:paraId="7D129BF6" w14:textId="77777777" w:rsidR="00B82919" w:rsidRPr="00C5646D" w:rsidRDefault="00B82919" w:rsidP="00B82919">
            <w:pPr>
              <w:suppressAutoHyphens w:val="0"/>
              <w:spacing w:after="0" w:line="240" w:lineRule="auto"/>
              <w:jc w:val="both"/>
              <w:rPr>
                <w:rFonts w:eastAsia="Times New Roman" w:cstheme="minorHAnsi"/>
                <w:sz w:val="24"/>
                <w:szCs w:val="24"/>
                <w:lang w:val="en-US" w:eastAsia="pl-PL"/>
              </w:rPr>
            </w:pPr>
            <w:r w:rsidRPr="00C5646D">
              <w:rPr>
                <w:rFonts w:eastAsia="Times New Roman" w:cstheme="minorHAnsi"/>
                <w:sz w:val="24"/>
                <w:szCs w:val="24"/>
                <w:lang w:val="en-US" w:eastAsia="pl-PL"/>
              </w:rPr>
              <w:t>211,08 ha</w:t>
            </w:r>
          </w:p>
        </w:tc>
      </w:tr>
    </w:tbl>
    <w:p w14:paraId="09059639" w14:textId="77777777" w:rsidR="00C57751" w:rsidRPr="00243DFD" w:rsidRDefault="00C57751" w:rsidP="00D319C5">
      <w:pPr>
        <w:suppressAutoHyphens w:val="0"/>
        <w:spacing w:after="0" w:line="240" w:lineRule="auto"/>
        <w:ind w:left="720"/>
        <w:rPr>
          <w:rFonts w:eastAsia="Times New Roman" w:cstheme="minorHAnsi"/>
          <w:color w:val="00B0F0"/>
          <w:sz w:val="24"/>
          <w:szCs w:val="24"/>
          <w:lang w:eastAsia="pl-PL"/>
        </w:rPr>
      </w:pPr>
    </w:p>
    <w:p w14:paraId="3E1CFF5E" w14:textId="64FD56FD" w:rsidR="00FE0F62" w:rsidRDefault="00C57751" w:rsidP="00FE0F62">
      <w:pPr>
        <w:suppressAutoHyphens w:val="0"/>
        <w:spacing w:after="0" w:line="240" w:lineRule="auto"/>
        <w:ind w:left="720"/>
        <w:rPr>
          <w:rFonts w:eastAsia="Times New Roman" w:cstheme="minorHAnsi"/>
          <w:sz w:val="24"/>
          <w:szCs w:val="24"/>
          <w:lang w:eastAsia="pl-PL"/>
        </w:rPr>
      </w:pPr>
      <w:r w:rsidRPr="00C5646D">
        <w:rPr>
          <w:rFonts w:eastAsia="Times New Roman" w:cstheme="minorHAnsi"/>
          <w:sz w:val="24"/>
          <w:szCs w:val="24"/>
          <w:lang w:eastAsia="pl-PL"/>
        </w:rPr>
        <w:t>Zmniejszenie się powierzchni mienia komunalnego w 2023</w:t>
      </w:r>
      <w:r w:rsidR="00EB3C07" w:rsidRPr="00C5646D">
        <w:rPr>
          <w:rFonts w:eastAsia="Times New Roman" w:cstheme="minorHAnsi"/>
          <w:sz w:val="24"/>
          <w:szCs w:val="24"/>
          <w:lang w:eastAsia="pl-PL"/>
        </w:rPr>
        <w:t xml:space="preserve"> </w:t>
      </w:r>
      <w:r w:rsidRPr="00C5646D">
        <w:rPr>
          <w:rFonts w:eastAsia="Times New Roman" w:cstheme="minorHAnsi"/>
          <w:sz w:val="24"/>
          <w:szCs w:val="24"/>
          <w:lang w:eastAsia="pl-PL"/>
        </w:rPr>
        <w:t>r</w:t>
      </w:r>
      <w:r w:rsidR="00EB3C07" w:rsidRPr="00C5646D">
        <w:rPr>
          <w:rFonts w:eastAsia="Times New Roman" w:cstheme="minorHAnsi"/>
          <w:sz w:val="24"/>
          <w:szCs w:val="24"/>
          <w:lang w:eastAsia="pl-PL"/>
        </w:rPr>
        <w:t>.</w:t>
      </w:r>
      <w:r w:rsidRPr="00C5646D">
        <w:rPr>
          <w:rFonts w:eastAsia="Times New Roman" w:cstheme="minorHAnsi"/>
          <w:sz w:val="24"/>
          <w:szCs w:val="24"/>
          <w:lang w:eastAsia="pl-PL"/>
        </w:rPr>
        <w:t xml:space="preserve"> wynika z przekazania Kretomina do miasta Koszalin</w:t>
      </w:r>
      <w:r w:rsidR="00FE0F62">
        <w:rPr>
          <w:rFonts w:eastAsia="Times New Roman" w:cstheme="minorHAnsi"/>
          <w:sz w:val="24"/>
          <w:szCs w:val="24"/>
          <w:lang w:eastAsia="pl-PL"/>
        </w:rPr>
        <w:t>.</w:t>
      </w:r>
    </w:p>
    <w:p w14:paraId="797D9F0C" w14:textId="77777777" w:rsidR="00FE0F62" w:rsidRPr="00C5646D" w:rsidRDefault="00FE0F62" w:rsidP="00D319C5">
      <w:pPr>
        <w:suppressAutoHyphens w:val="0"/>
        <w:spacing w:after="0" w:line="240" w:lineRule="auto"/>
        <w:ind w:left="363"/>
        <w:rPr>
          <w:rFonts w:eastAsia="Times New Roman" w:cstheme="minorHAnsi"/>
          <w:sz w:val="24"/>
          <w:szCs w:val="24"/>
          <w:lang w:eastAsia="pl-PL"/>
        </w:rPr>
      </w:pPr>
    </w:p>
    <w:p w14:paraId="1C52AA46" w14:textId="77777777" w:rsidR="00B82919" w:rsidRPr="00C5646D" w:rsidRDefault="00B82919" w:rsidP="00B82919">
      <w:pPr>
        <w:suppressAutoHyphens w:val="0"/>
        <w:spacing w:after="0" w:line="240" w:lineRule="auto"/>
        <w:ind w:left="363"/>
        <w:jc w:val="both"/>
        <w:rPr>
          <w:rFonts w:eastAsia="Times New Roman" w:cstheme="minorHAnsi"/>
          <w:sz w:val="24"/>
          <w:szCs w:val="24"/>
          <w:lang w:eastAsia="pl-PL"/>
        </w:rPr>
      </w:pPr>
      <w:r w:rsidRPr="00C5646D">
        <w:rPr>
          <w:rFonts w:eastAsia="Times New Roman" w:cstheme="minorHAnsi"/>
          <w:b/>
          <w:bCs/>
          <w:sz w:val="24"/>
          <w:szCs w:val="24"/>
          <w:lang w:eastAsia="pl-PL"/>
        </w:rPr>
        <w:t>2. Obiekty komunalne stanowiące własność i współwłasność Gminy Manowo.</w:t>
      </w:r>
    </w:p>
    <w:p w14:paraId="2A5AFB60" w14:textId="77777777" w:rsidR="00B82919" w:rsidRPr="00C5646D" w:rsidRDefault="00B82919" w:rsidP="00B82919">
      <w:pPr>
        <w:suppressAutoHyphens w:val="0"/>
        <w:spacing w:after="0" w:line="240" w:lineRule="auto"/>
        <w:ind w:left="363"/>
        <w:jc w:val="both"/>
        <w:rPr>
          <w:rFonts w:eastAsia="Times New Roman" w:cstheme="minorHAnsi"/>
          <w:sz w:val="24"/>
          <w:szCs w:val="24"/>
          <w:lang w:eastAsia="pl-PL"/>
        </w:rPr>
      </w:pPr>
    </w:p>
    <w:p w14:paraId="7F6A5156" w14:textId="77777777" w:rsidR="00B82919" w:rsidRPr="00C5646D" w:rsidRDefault="00B82919" w:rsidP="00B82919">
      <w:pPr>
        <w:suppressAutoHyphens w:val="0"/>
        <w:spacing w:after="0" w:line="240" w:lineRule="auto"/>
        <w:ind w:firstLine="709"/>
        <w:jc w:val="both"/>
        <w:rPr>
          <w:rFonts w:eastAsia="Times New Roman" w:cstheme="minorHAnsi"/>
          <w:sz w:val="24"/>
          <w:szCs w:val="24"/>
          <w:lang w:eastAsia="pl-PL"/>
        </w:rPr>
      </w:pPr>
      <w:r w:rsidRPr="00C5646D">
        <w:rPr>
          <w:rFonts w:eastAsia="Times New Roman" w:cstheme="minorHAnsi"/>
          <w:sz w:val="24"/>
          <w:szCs w:val="24"/>
          <w:u w:val="single"/>
          <w:lang w:eastAsia="pl-PL"/>
        </w:rPr>
        <w:t>W zasobach komunalnych na dzień 31 grudnia 2025 roku posiadamy obiekty:</w:t>
      </w:r>
    </w:p>
    <w:p w14:paraId="2CBF4AAD" w14:textId="77777777" w:rsidR="00B82919" w:rsidRPr="00C5646D" w:rsidRDefault="00B82919" w:rsidP="00B82919">
      <w:pPr>
        <w:suppressAutoHyphens w:val="0"/>
        <w:spacing w:after="0" w:line="240" w:lineRule="auto"/>
        <w:ind w:firstLine="709"/>
        <w:jc w:val="both"/>
        <w:rPr>
          <w:rFonts w:eastAsia="Times New Roman" w:cstheme="minorHAnsi"/>
          <w:sz w:val="24"/>
          <w:szCs w:val="24"/>
          <w:lang w:eastAsia="pl-PL"/>
        </w:rPr>
      </w:pPr>
    </w:p>
    <w:p w14:paraId="41A0A132" w14:textId="77777777" w:rsidR="00B82919" w:rsidRPr="00C5646D" w:rsidRDefault="00B82919" w:rsidP="00334DBA">
      <w:pPr>
        <w:numPr>
          <w:ilvl w:val="0"/>
          <w:numId w:val="29"/>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1 budynek mieszkalny w Wyszeborzu stanowiący wyłączną własność Gminy</w:t>
      </w:r>
    </w:p>
    <w:p w14:paraId="4A54C68B" w14:textId="77777777" w:rsidR="00B82919" w:rsidRPr="00C5646D" w:rsidRDefault="00B82919" w:rsidP="00334DBA">
      <w:pPr>
        <w:numPr>
          <w:ilvl w:val="0"/>
          <w:numId w:val="30"/>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22 lokale mieszkalne (stanowiące własność gminy) wraz ze współudziałem w częściach wspólnych (w 11 budynkach mieszkalnych w Boninie, Manowie, Wyszeborzu i Rosnowie)</w:t>
      </w:r>
    </w:p>
    <w:p w14:paraId="315191FF" w14:textId="77777777" w:rsidR="00B82919" w:rsidRPr="00C5646D" w:rsidRDefault="00B82919" w:rsidP="00334DBA">
      <w:pPr>
        <w:numPr>
          <w:ilvl w:val="0"/>
          <w:numId w:val="30"/>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1 remizę strażacką w Wyszewie</w:t>
      </w:r>
    </w:p>
    <w:p w14:paraId="215AB2C3" w14:textId="77777777" w:rsidR="00B82919" w:rsidRPr="00C5646D" w:rsidRDefault="00B82919" w:rsidP="00334DBA">
      <w:pPr>
        <w:numPr>
          <w:ilvl w:val="0"/>
          <w:numId w:val="30"/>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3 budynki hydroforni w Dęborogach, Boninie i Manowie</w:t>
      </w:r>
    </w:p>
    <w:p w14:paraId="2F88B57D" w14:textId="77777777" w:rsidR="00B82919" w:rsidRPr="00C5646D" w:rsidRDefault="00B82919" w:rsidP="00334DBA">
      <w:pPr>
        <w:numPr>
          <w:ilvl w:val="0"/>
          <w:numId w:val="30"/>
        </w:numPr>
        <w:suppressAutoHyphens w:val="0"/>
        <w:spacing w:after="0" w:line="276" w:lineRule="auto"/>
        <w:jc w:val="both"/>
        <w:rPr>
          <w:rFonts w:eastAsia="Times New Roman" w:cstheme="minorHAnsi"/>
          <w:sz w:val="24"/>
          <w:szCs w:val="24"/>
          <w:lang w:eastAsia="pl-PL"/>
        </w:rPr>
      </w:pPr>
      <w:r w:rsidRPr="00C5646D">
        <w:rPr>
          <w:rFonts w:eastAsia="Times New Roman" w:cstheme="minorHAnsi"/>
          <w:sz w:val="24"/>
          <w:szCs w:val="24"/>
          <w:lang w:eastAsia="pl-PL"/>
        </w:rPr>
        <w:t>4 lokale użytkowe - 2 ośrodki zdrowia w Manowie i Rosnowie, 1 Środowiskowy Dom Samopomocy PEGAZ w Manowie, 1 Gminny Ośrodek Pomocy Społecznej w Manowie</w:t>
      </w:r>
    </w:p>
    <w:p w14:paraId="2AA73D4D" w14:textId="77777777" w:rsidR="00B82919" w:rsidRPr="00C5646D" w:rsidRDefault="00B82919" w:rsidP="00334DBA">
      <w:pPr>
        <w:numPr>
          <w:ilvl w:val="0"/>
          <w:numId w:val="30"/>
        </w:numPr>
        <w:autoSpaceDN w:val="0"/>
        <w:spacing w:after="0" w:line="276" w:lineRule="auto"/>
        <w:jc w:val="both"/>
        <w:textAlignment w:val="baseline"/>
        <w:rPr>
          <w:rFonts w:eastAsia="SimSun" w:cstheme="minorHAnsi"/>
          <w:kern w:val="2"/>
          <w:sz w:val="24"/>
          <w:szCs w:val="24"/>
          <w:lang w:eastAsia="ar-SA" w:bidi="hi-IN"/>
        </w:rPr>
      </w:pPr>
      <w:r w:rsidRPr="00C5646D">
        <w:rPr>
          <w:rFonts w:eastAsia="SimSun" w:cstheme="minorHAnsi"/>
          <w:kern w:val="2"/>
          <w:sz w:val="24"/>
          <w:szCs w:val="24"/>
          <w:lang w:eastAsia="ar-SA" w:bidi="hi-IN"/>
        </w:rPr>
        <w:t>9 obiektów użyteczności publicznej stanowiące wyłączną własność Gminy (budynek Urzędu Gminy, budynek klubu wiejskiego w Boninie, Cewlinie, Grzybnicy, Manowie, Wyszeborzu, 2 budynki klubów wiejskich w Rosnowie i Gminnego Ośrodka Kultury w Wyszewie),</w:t>
      </w:r>
    </w:p>
    <w:p w14:paraId="6CE771FC" w14:textId="634B90C2" w:rsidR="00B82919" w:rsidRPr="00C5646D" w:rsidRDefault="00B82919" w:rsidP="00334DBA">
      <w:pPr>
        <w:numPr>
          <w:ilvl w:val="0"/>
          <w:numId w:val="30"/>
        </w:numPr>
        <w:autoSpaceDN w:val="0"/>
        <w:spacing w:after="0" w:line="276" w:lineRule="auto"/>
        <w:jc w:val="both"/>
        <w:textAlignment w:val="baseline"/>
        <w:rPr>
          <w:rFonts w:eastAsia="SimSun" w:cstheme="minorHAnsi"/>
          <w:kern w:val="2"/>
          <w:sz w:val="24"/>
          <w:szCs w:val="24"/>
          <w:lang w:eastAsia="ar-SA" w:bidi="hi-IN"/>
        </w:rPr>
      </w:pPr>
      <w:r w:rsidRPr="00C5646D">
        <w:rPr>
          <w:rFonts w:eastAsia="SimSun" w:cstheme="minorHAnsi"/>
          <w:kern w:val="2"/>
          <w:sz w:val="24"/>
          <w:szCs w:val="24"/>
          <w:lang w:eastAsia="ar-SA" w:bidi="hi-IN"/>
        </w:rPr>
        <w:t xml:space="preserve">1 lokal użytkowy wraz z udziałem w częściach wspólnych budynku (świetlica wiejska </w:t>
      </w:r>
      <w:r w:rsidR="00FE0F62">
        <w:rPr>
          <w:rFonts w:eastAsia="SimSun" w:cstheme="minorHAnsi"/>
          <w:kern w:val="2"/>
          <w:sz w:val="24"/>
          <w:szCs w:val="24"/>
          <w:lang w:eastAsia="ar-SA" w:bidi="hi-IN"/>
        </w:rPr>
        <w:br/>
      </w:r>
      <w:r w:rsidRPr="00C5646D">
        <w:rPr>
          <w:rFonts w:eastAsia="SimSun" w:cstheme="minorHAnsi"/>
          <w:kern w:val="2"/>
          <w:sz w:val="24"/>
          <w:szCs w:val="24"/>
          <w:lang w:eastAsia="ar-SA" w:bidi="hi-IN"/>
        </w:rPr>
        <w:t>w Boninie),</w:t>
      </w:r>
    </w:p>
    <w:p w14:paraId="060CC789" w14:textId="77777777" w:rsidR="00B82919" w:rsidRPr="00C5646D" w:rsidRDefault="00B82919" w:rsidP="00334DBA">
      <w:pPr>
        <w:numPr>
          <w:ilvl w:val="0"/>
          <w:numId w:val="30"/>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2 budynki przedszkola w Boninie i Rosnowie</w:t>
      </w:r>
    </w:p>
    <w:p w14:paraId="334F9754" w14:textId="77777777" w:rsidR="00B82919" w:rsidRPr="00C5646D" w:rsidRDefault="00B82919" w:rsidP="00334DBA">
      <w:pPr>
        <w:numPr>
          <w:ilvl w:val="0"/>
          <w:numId w:val="30"/>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2 budynki szkolne w Rosnowie i Manowie</w:t>
      </w:r>
    </w:p>
    <w:p w14:paraId="0F6D5313" w14:textId="77777777" w:rsidR="00B82919" w:rsidRPr="00C5646D" w:rsidRDefault="00B82919" w:rsidP="00334DBA">
      <w:pPr>
        <w:numPr>
          <w:ilvl w:val="0"/>
          <w:numId w:val="30"/>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2 budynki socjalne w Boninie</w:t>
      </w:r>
    </w:p>
    <w:p w14:paraId="7018C668" w14:textId="77777777" w:rsidR="00B82919" w:rsidRPr="00C5646D" w:rsidRDefault="00B82919" w:rsidP="00334DBA">
      <w:pPr>
        <w:numPr>
          <w:ilvl w:val="0"/>
          <w:numId w:val="30"/>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2 budynki garażowe murowane w Manowie i 1 garaż blaszany w Cewlinie</w:t>
      </w:r>
    </w:p>
    <w:p w14:paraId="01808111" w14:textId="77777777" w:rsidR="00B82919" w:rsidRPr="00C5646D" w:rsidRDefault="00B82919" w:rsidP="00B82919">
      <w:pPr>
        <w:suppressAutoHyphens w:val="0"/>
        <w:spacing w:after="0" w:line="240" w:lineRule="auto"/>
        <w:ind w:left="720"/>
        <w:jc w:val="both"/>
        <w:rPr>
          <w:rFonts w:eastAsia="Times New Roman" w:cstheme="minorHAnsi"/>
          <w:sz w:val="24"/>
          <w:szCs w:val="24"/>
          <w:lang w:eastAsia="pl-PL"/>
        </w:rPr>
      </w:pPr>
    </w:p>
    <w:p w14:paraId="39E41143" w14:textId="77777777" w:rsidR="00B82919" w:rsidRPr="00C5646D" w:rsidRDefault="00B82919" w:rsidP="00B82919">
      <w:pPr>
        <w:keepNext/>
        <w:suppressAutoHyphens w:val="0"/>
        <w:spacing w:after="0" w:line="240" w:lineRule="auto"/>
        <w:ind w:left="363"/>
        <w:jc w:val="both"/>
        <w:outlineLvl w:val="1"/>
        <w:rPr>
          <w:rFonts w:eastAsia="Times New Roman" w:cstheme="minorHAnsi"/>
          <w:b/>
          <w:bCs/>
          <w:sz w:val="24"/>
          <w:szCs w:val="24"/>
          <w:lang w:eastAsia="pl-PL"/>
        </w:rPr>
      </w:pPr>
      <w:bookmarkStart w:id="46" w:name="_Toc165893493"/>
      <w:r w:rsidRPr="00C5646D">
        <w:rPr>
          <w:rFonts w:eastAsia="Times New Roman" w:cstheme="minorHAnsi"/>
          <w:b/>
          <w:bCs/>
          <w:sz w:val="24"/>
          <w:szCs w:val="24"/>
          <w:lang w:eastAsia="pl-PL"/>
        </w:rPr>
        <w:t>3. Budowle i urządzenia techniczne.</w:t>
      </w:r>
      <w:bookmarkEnd w:id="46"/>
    </w:p>
    <w:p w14:paraId="7D7717FF" w14:textId="77777777" w:rsidR="00B82919" w:rsidRPr="00C5646D" w:rsidRDefault="00B82919" w:rsidP="00B82919">
      <w:pPr>
        <w:suppressAutoHyphens w:val="0"/>
        <w:spacing w:after="0" w:line="240" w:lineRule="auto"/>
        <w:ind w:left="720"/>
        <w:jc w:val="both"/>
        <w:rPr>
          <w:rFonts w:eastAsia="Times New Roman" w:cstheme="minorHAnsi"/>
          <w:sz w:val="28"/>
          <w:szCs w:val="24"/>
          <w:lang w:eastAsia="pl-PL"/>
        </w:rPr>
      </w:pPr>
    </w:p>
    <w:p w14:paraId="2C117068" w14:textId="058AF68D" w:rsidR="00B82919" w:rsidRPr="00FE0F62" w:rsidRDefault="00B82919" w:rsidP="00FE0F62">
      <w:pPr>
        <w:spacing w:after="0" w:line="288" w:lineRule="auto"/>
        <w:rPr>
          <w:rFonts w:ascii="Liberation Serif" w:eastAsia="SimSun" w:hAnsi="Liberation Serif" w:cs="Mangal"/>
          <w:kern w:val="2"/>
          <w:sz w:val="28"/>
          <w:szCs w:val="24"/>
          <w:lang w:val="en-US" w:eastAsia="zh-CN" w:bidi="hi-IN"/>
        </w:rPr>
      </w:pPr>
      <w:proofErr w:type="spellStart"/>
      <w:r w:rsidRPr="00C5646D">
        <w:rPr>
          <w:rFonts w:ascii="Calibri" w:eastAsia="SimSun" w:hAnsi="Calibri" w:cs="Mangal"/>
          <w:iCs/>
          <w:kern w:val="2"/>
          <w:sz w:val="24"/>
          <w:u w:val="single"/>
          <w:lang w:val="en-US" w:eastAsia="zh-CN" w:bidi="hi-IN"/>
        </w:rPr>
        <w:t>Gmina</w:t>
      </w:r>
      <w:proofErr w:type="spellEnd"/>
      <w:r w:rsidRPr="00C5646D">
        <w:rPr>
          <w:rFonts w:ascii="Calibri" w:eastAsia="SimSun" w:hAnsi="Calibri" w:cs="Mangal"/>
          <w:iCs/>
          <w:kern w:val="2"/>
          <w:sz w:val="24"/>
          <w:u w:val="single"/>
          <w:lang w:val="en-US" w:eastAsia="zh-CN" w:bidi="hi-IN"/>
        </w:rPr>
        <w:t xml:space="preserve"> </w:t>
      </w:r>
      <w:proofErr w:type="spellStart"/>
      <w:r w:rsidRPr="00C5646D">
        <w:rPr>
          <w:rFonts w:ascii="Calibri" w:eastAsia="SimSun" w:hAnsi="Calibri" w:cs="Mangal"/>
          <w:iCs/>
          <w:kern w:val="2"/>
          <w:sz w:val="24"/>
          <w:u w:val="single"/>
          <w:lang w:val="en-US" w:eastAsia="zh-CN" w:bidi="hi-IN"/>
        </w:rPr>
        <w:t>Manowo</w:t>
      </w:r>
      <w:proofErr w:type="spellEnd"/>
      <w:r w:rsidRPr="00C5646D">
        <w:rPr>
          <w:rFonts w:ascii="Calibri" w:eastAsia="SimSun" w:hAnsi="Calibri" w:cs="Mangal"/>
          <w:iCs/>
          <w:kern w:val="2"/>
          <w:sz w:val="24"/>
          <w:u w:val="single"/>
          <w:lang w:val="en-US" w:eastAsia="zh-CN" w:bidi="hi-IN"/>
        </w:rPr>
        <w:t xml:space="preserve"> jest </w:t>
      </w:r>
      <w:proofErr w:type="spellStart"/>
      <w:r w:rsidRPr="00C5646D">
        <w:rPr>
          <w:rFonts w:ascii="Calibri" w:eastAsia="SimSun" w:hAnsi="Calibri" w:cs="Mangal"/>
          <w:iCs/>
          <w:kern w:val="2"/>
          <w:sz w:val="24"/>
          <w:u w:val="single"/>
          <w:lang w:val="en-US" w:eastAsia="zh-CN" w:bidi="hi-IN"/>
        </w:rPr>
        <w:t>właścicielem</w:t>
      </w:r>
      <w:proofErr w:type="spellEnd"/>
      <w:r w:rsidRPr="00C5646D">
        <w:rPr>
          <w:rFonts w:ascii="Calibri" w:eastAsia="SimSun" w:hAnsi="Calibri" w:cs="Mangal"/>
          <w:iCs/>
          <w:kern w:val="2"/>
          <w:sz w:val="24"/>
          <w:u w:val="single"/>
          <w:lang w:val="en-US" w:eastAsia="zh-CN" w:bidi="hi-IN"/>
        </w:rPr>
        <w:t>:</w:t>
      </w:r>
    </w:p>
    <w:p w14:paraId="34120CF7" w14:textId="77777777" w:rsidR="00B82919" w:rsidRPr="00C5646D" w:rsidRDefault="00B82919" w:rsidP="00334DBA">
      <w:pPr>
        <w:numPr>
          <w:ilvl w:val="0"/>
          <w:numId w:val="41"/>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4 ujęć wodnych w Manowie, Dęborogach, Grzybniczce i Boninie</w:t>
      </w:r>
    </w:p>
    <w:p w14:paraId="338828A3" w14:textId="77777777" w:rsidR="00B82919" w:rsidRPr="00C5646D" w:rsidRDefault="00B82919" w:rsidP="00334DBA">
      <w:pPr>
        <w:numPr>
          <w:ilvl w:val="0"/>
          <w:numId w:val="41"/>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1 nieczynnego wysypiska śmieci w Cewlinie</w:t>
      </w:r>
    </w:p>
    <w:p w14:paraId="098BC4F1" w14:textId="77777777" w:rsidR="00B82919" w:rsidRPr="00C5646D" w:rsidRDefault="00B82919" w:rsidP="00334DBA">
      <w:pPr>
        <w:numPr>
          <w:ilvl w:val="0"/>
          <w:numId w:val="41"/>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5 boisk sportowych (Cewlino, Bonin, Bonin - ORLIK, Wyszewo, Rosnowo - ORLIK)</w:t>
      </w:r>
    </w:p>
    <w:p w14:paraId="26C79DA1" w14:textId="1B10D9E1" w:rsidR="00B82919" w:rsidRPr="00FE0F62" w:rsidRDefault="00B82919" w:rsidP="00334DBA">
      <w:pPr>
        <w:numPr>
          <w:ilvl w:val="0"/>
          <w:numId w:val="41"/>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1 stadionu sportowego  w Manowie przy kompleksie szkolnym</w:t>
      </w:r>
    </w:p>
    <w:p w14:paraId="52F6EB80" w14:textId="0AA80A78" w:rsidR="00B82919" w:rsidRPr="00C5646D" w:rsidRDefault="00FE0F62" w:rsidP="00334DBA">
      <w:pPr>
        <w:numPr>
          <w:ilvl w:val="0"/>
          <w:numId w:val="42"/>
        </w:numPr>
        <w:tabs>
          <w:tab w:val="left" w:pos="1440"/>
        </w:tabs>
        <w:autoSpaceDN w:val="0"/>
        <w:spacing w:after="0" w:line="240" w:lineRule="auto"/>
        <w:ind w:left="720" w:hanging="360"/>
        <w:textAlignment w:val="baseline"/>
        <w:rPr>
          <w:rFonts w:eastAsia="SimSun" w:cstheme="minorHAnsi"/>
          <w:kern w:val="2"/>
          <w:sz w:val="24"/>
          <w:lang w:eastAsia="ar-SA" w:bidi="hi-IN"/>
        </w:rPr>
      </w:pPr>
      <w:r>
        <w:rPr>
          <w:rFonts w:eastAsia="SimSun" w:cstheme="minorHAnsi"/>
          <w:kern w:val="2"/>
          <w:sz w:val="24"/>
          <w:lang w:eastAsia="ar-SA" w:bidi="hi-IN"/>
        </w:rPr>
        <w:t>12 pompowni ścieków w</w:t>
      </w:r>
      <w:r w:rsidR="00B82919" w:rsidRPr="00C5646D">
        <w:rPr>
          <w:rFonts w:eastAsia="SimSun" w:cstheme="minorHAnsi"/>
          <w:kern w:val="2"/>
          <w:sz w:val="24"/>
          <w:lang w:eastAsia="ar-SA" w:bidi="hi-IN"/>
        </w:rPr>
        <w:t xml:space="preserve"> Boninie i  Manowie</w:t>
      </w:r>
    </w:p>
    <w:p w14:paraId="65B56850" w14:textId="77777777" w:rsidR="00B82919" w:rsidRPr="00C5646D" w:rsidRDefault="00B82919" w:rsidP="00334DBA">
      <w:pPr>
        <w:numPr>
          <w:ilvl w:val="0"/>
          <w:numId w:val="42"/>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1 parkingu w Manowie</w:t>
      </w:r>
    </w:p>
    <w:p w14:paraId="7B6FA498" w14:textId="77777777" w:rsidR="00B82919" w:rsidRPr="00C5646D" w:rsidRDefault="00B82919" w:rsidP="00334DBA">
      <w:pPr>
        <w:numPr>
          <w:ilvl w:val="0"/>
          <w:numId w:val="42"/>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chodników wiejskich</w:t>
      </w:r>
    </w:p>
    <w:p w14:paraId="050A4BC4" w14:textId="77777777" w:rsidR="00B82919" w:rsidRPr="00C5646D" w:rsidRDefault="00B82919" w:rsidP="00334DBA">
      <w:pPr>
        <w:numPr>
          <w:ilvl w:val="0"/>
          <w:numId w:val="42"/>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10 placów zabaw (Bonin, Manowo, Cewlino, Grzybnica, Wyszewo i Rosnowo)</w:t>
      </w:r>
    </w:p>
    <w:p w14:paraId="77094B15" w14:textId="77777777" w:rsidR="00B82919" w:rsidRPr="00C5646D" w:rsidRDefault="00B82919" w:rsidP="00334DBA">
      <w:pPr>
        <w:numPr>
          <w:ilvl w:val="0"/>
          <w:numId w:val="42"/>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4 placów rekreacyjnych z urządzeniami do sportu i rekreacji w Wyszewie, Cewlinie, Wyszeborzu i Grzybnicy</w:t>
      </w:r>
    </w:p>
    <w:p w14:paraId="3A925D44" w14:textId="77777777" w:rsidR="00B82919" w:rsidRPr="00C5646D" w:rsidRDefault="00B82919" w:rsidP="00334DBA">
      <w:pPr>
        <w:numPr>
          <w:ilvl w:val="0"/>
          <w:numId w:val="42"/>
        </w:numPr>
        <w:tabs>
          <w:tab w:val="left" w:pos="1440"/>
        </w:tabs>
        <w:autoSpaceDN w:val="0"/>
        <w:spacing w:after="0" w:line="240" w:lineRule="auto"/>
        <w:ind w:left="720" w:hanging="360"/>
        <w:textAlignment w:val="baseline"/>
        <w:rPr>
          <w:rFonts w:eastAsia="SimSun" w:cstheme="minorHAnsi"/>
          <w:kern w:val="2"/>
          <w:sz w:val="24"/>
          <w:lang w:eastAsia="ar-SA" w:bidi="hi-IN"/>
        </w:rPr>
      </w:pPr>
      <w:r w:rsidRPr="00C5646D">
        <w:rPr>
          <w:rFonts w:eastAsia="SimSun" w:cstheme="minorHAnsi"/>
          <w:kern w:val="2"/>
          <w:sz w:val="24"/>
          <w:lang w:eastAsia="ar-SA" w:bidi="hi-IN"/>
        </w:rPr>
        <w:t>9 siłowni (Manowo, Bonin, Wyszewo, Wyszebórz, Rosnowo, Grzybnica, Cewlino, Zacisze)</w:t>
      </w:r>
    </w:p>
    <w:p w14:paraId="1C10BE44"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495FF1E5" w14:textId="77777777" w:rsidR="00B82919" w:rsidRPr="00C5646D" w:rsidRDefault="00B82919" w:rsidP="00B82919">
      <w:pPr>
        <w:suppressAutoHyphens w:val="0"/>
        <w:spacing w:after="0" w:line="240" w:lineRule="auto"/>
        <w:ind w:left="363"/>
        <w:jc w:val="both"/>
        <w:rPr>
          <w:rFonts w:eastAsia="Times New Roman" w:cstheme="minorHAnsi"/>
          <w:sz w:val="24"/>
          <w:szCs w:val="24"/>
          <w:lang w:eastAsia="pl-PL"/>
        </w:rPr>
      </w:pPr>
      <w:r w:rsidRPr="00C5646D">
        <w:rPr>
          <w:rFonts w:eastAsia="Times New Roman" w:cstheme="minorHAnsi"/>
          <w:b/>
          <w:bCs/>
          <w:sz w:val="24"/>
          <w:szCs w:val="24"/>
          <w:lang w:eastAsia="pl-PL"/>
        </w:rPr>
        <w:t>II. Stan mienia komunalnego – inne prawa niż własność.</w:t>
      </w:r>
    </w:p>
    <w:p w14:paraId="00CFCB11" w14:textId="77777777" w:rsidR="00B82919" w:rsidRPr="00C5646D" w:rsidRDefault="00B82919" w:rsidP="00B82919">
      <w:pPr>
        <w:suppressAutoHyphens w:val="0"/>
        <w:spacing w:after="0" w:line="240" w:lineRule="auto"/>
        <w:ind w:left="720"/>
        <w:jc w:val="both"/>
        <w:rPr>
          <w:rFonts w:eastAsia="Times New Roman" w:cstheme="minorHAnsi"/>
          <w:sz w:val="24"/>
          <w:szCs w:val="24"/>
          <w:lang w:eastAsia="pl-PL"/>
        </w:rPr>
      </w:pPr>
    </w:p>
    <w:p w14:paraId="339F0363" w14:textId="6BA644B4" w:rsidR="00B82919" w:rsidRPr="00C5646D" w:rsidRDefault="00B82919" w:rsidP="00FE0F62">
      <w:pPr>
        <w:suppressAutoHyphens w:val="0"/>
        <w:spacing w:after="0" w:line="240" w:lineRule="auto"/>
        <w:ind w:left="363"/>
        <w:jc w:val="both"/>
        <w:rPr>
          <w:rFonts w:eastAsia="Times New Roman" w:cstheme="minorHAnsi"/>
          <w:sz w:val="24"/>
          <w:szCs w:val="24"/>
          <w:lang w:eastAsia="pl-PL"/>
        </w:rPr>
      </w:pPr>
      <w:r w:rsidRPr="00C5646D">
        <w:rPr>
          <w:rFonts w:eastAsia="Times New Roman" w:cstheme="minorHAnsi"/>
          <w:b/>
          <w:bCs/>
          <w:sz w:val="24"/>
          <w:szCs w:val="24"/>
          <w:lang w:eastAsia="pl-PL"/>
        </w:rPr>
        <w:t>1. Zawarte są umowy użyczenia i najmu na czas określony dotyczące:</w:t>
      </w:r>
    </w:p>
    <w:p w14:paraId="7651B2B8" w14:textId="77777777"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budynku remizy strażackiej, usytuowanego na działce nr 211 o pow. 0,1700 ha w Wyszewie, umowa zawarta z Ochotniczą Strażą Pożarną w Wyszewie</w:t>
      </w:r>
    </w:p>
    <w:p w14:paraId="3742412B" w14:textId="77777777"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części działki nr 210/11 o pow. 0,0050 ha w Rosnowie, umowa zawarta z Zespołem Zarządców Nieruchomości AMW Oddział w Koszalinie</w:t>
      </w:r>
    </w:p>
    <w:p w14:paraId="03CAE012" w14:textId="798A9109"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 xml:space="preserve">działki nr 231/11 o pow. 0,2675 ha (kąpielisko) w Rosnowie dla firmy </w:t>
      </w:r>
      <w:r w:rsidR="00FE0F62">
        <w:rPr>
          <w:rFonts w:eastAsia="SimSun" w:cstheme="minorHAnsi"/>
          <w:kern w:val="2"/>
          <w:sz w:val="24"/>
          <w:lang w:eastAsia="ar-SA" w:bidi="hi-IN"/>
        </w:rPr>
        <w:t>u</w:t>
      </w:r>
      <w:r w:rsidRPr="00C5646D">
        <w:rPr>
          <w:rFonts w:eastAsia="SimSun" w:cstheme="minorHAnsi"/>
          <w:kern w:val="2"/>
          <w:sz w:val="24"/>
          <w:lang w:eastAsia="ar-SA" w:bidi="hi-IN"/>
        </w:rPr>
        <w:t>sługowo</w:t>
      </w:r>
      <w:r w:rsidR="00FE0F62">
        <w:rPr>
          <w:rFonts w:eastAsia="SimSun" w:cstheme="minorHAnsi"/>
          <w:kern w:val="2"/>
          <w:sz w:val="24"/>
          <w:lang w:eastAsia="ar-SA" w:bidi="hi-IN"/>
        </w:rPr>
        <w:t xml:space="preserve"> </w:t>
      </w:r>
      <w:r w:rsidRPr="00C5646D">
        <w:rPr>
          <w:rFonts w:eastAsia="SimSun" w:cstheme="minorHAnsi"/>
          <w:kern w:val="2"/>
          <w:sz w:val="24"/>
          <w:lang w:eastAsia="ar-SA" w:bidi="hi-IN"/>
        </w:rPr>
        <w:t>-</w:t>
      </w:r>
      <w:r w:rsidR="00FE0F62">
        <w:rPr>
          <w:rFonts w:eastAsia="SimSun" w:cstheme="minorHAnsi"/>
          <w:kern w:val="2"/>
          <w:sz w:val="24"/>
          <w:lang w:eastAsia="ar-SA" w:bidi="hi-IN"/>
        </w:rPr>
        <w:t xml:space="preserve"> h</w:t>
      </w:r>
      <w:r w:rsidRPr="00C5646D">
        <w:rPr>
          <w:rFonts w:eastAsia="SimSun" w:cstheme="minorHAnsi"/>
          <w:kern w:val="2"/>
          <w:sz w:val="24"/>
          <w:lang w:eastAsia="ar-SA" w:bidi="hi-IN"/>
        </w:rPr>
        <w:t>andlowej</w:t>
      </w:r>
    </w:p>
    <w:p w14:paraId="1902D707" w14:textId="77777777"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stadionu Manowo dla klubu sportowego</w:t>
      </w:r>
    </w:p>
    <w:p w14:paraId="1CFFDBC5" w14:textId="77777777"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pomieszczeń siłowni, pomieszczenie dla Brygady Motocyklowej w budynku klubu osiedlowego nr 8 w Rosnowie</w:t>
      </w:r>
    </w:p>
    <w:p w14:paraId="1E9EDF33" w14:textId="77777777"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lokalu użytkowego  - siedziba GOPS w Manowie</w:t>
      </w:r>
    </w:p>
    <w:p w14:paraId="4FE557B5" w14:textId="77777777"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budynku Gminnego Ośrodka Kultury w Wyszewie</w:t>
      </w:r>
    </w:p>
    <w:p w14:paraId="2C628CBA" w14:textId="77777777" w:rsidR="00B82919" w:rsidRPr="00C5646D" w:rsidRDefault="00B82919" w:rsidP="00334DBA">
      <w:pPr>
        <w:numPr>
          <w:ilvl w:val="0"/>
          <w:numId w:val="44"/>
        </w:numPr>
        <w:autoSpaceDN w:val="0"/>
        <w:spacing w:after="0" w:line="240" w:lineRule="auto"/>
        <w:jc w:val="both"/>
        <w:textAlignment w:val="baseline"/>
        <w:rPr>
          <w:rFonts w:eastAsia="SimSun" w:cstheme="minorHAnsi"/>
          <w:kern w:val="2"/>
          <w:sz w:val="24"/>
          <w:lang w:eastAsia="ar-SA" w:bidi="hi-IN"/>
        </w:rPr>
      </w:pPr>
      <w:r w:rsidRPr="00C5646D">
        <w:rPr>
          <w:rFonts w:eastAsia="SimSun" w:cstheme="minorHAnsi"/>
          <w:kern w:val="2"/>
          <w:sz w:val="24"/>
          <w:lang w:eastAsia="ar-SA" w:bidi="hi-IN"/>
        </w:rPr>
        <w:t xml:space="preserve">działki nr 102/3, 94/9, 93/17, 95/12, 95/14, 94/11, 93/15, 102/5, 93/13, 101/8, 101/4, cz. dz. 93/6, 96 i 100 w Manowie o pow. 0,1647 ha dla Generalnej Dyrekcji Dróg Krajowych </w:t>
      </w:r>
      <w:r w:rsidRPr="00C5646D">
        <w:rPr>
          <w:rFonts w:eastAsia="SimSun" w:cstheme="minorHAnsi"/>
          <w:kern w:val="2"/>
          <w:sz w:val="24"/>
          <w:lang w:eastAsia="ar-SA" w:bidi="hi-IN"/>
        </w:rPr>
        <w:br/>
        <w:t>i Autostrad (chodnik przy drodze wojewódzkiej nr 165)</w:t>
      </w:r>
    </w:p>
    <w:p w14:paraId="5BBD8A78" w14:textId="77777777" w:rsidR="00B82919" w:rsidRPr="00B82919" w:rsidRDefault="00B82919" w:rsidP="00B82919">
      <w:pPr>
        <w:autoSpaceDN w:val="0"/>
        <w:spacing w:after="0" w:line="240" w:lineRule="auto"/>
        <w:ind w:left="720"/>
        <w:jc w:val="both"/>
        <w:textAlignment w:val="baseline"/>
        <w:rPr>
          <w:rFonts w:ascii="Calibri" w:eastAsia="SimSun" w:hAnsi="Calibri" w:cs="Arial"/>
          <w:color w:val="00B0F0"/>
          <w:kern w:val="2"/>
          <w:lang w:eastAsia="ar-SA" w:bidi="hi-IN"/>
        </w:rPr>
      </w:pPr>
    </w:p>
    <w:p w14:paraId="117601B3" w14:textId="77777777" w:rsidR="00B82919" w:rsidRPr="00C5646D" w:rsidRDefault="00B82919" w:rsidP="00334DBA">
      <w:pPr>
        <w:numPr>
          <w:ilvl w:val="0"/>
          <w:numId w:val="31"/>
        </w:numPr>
        <w:suppressAutoHyphens w:val="0"/>
        <w:spacing w:after="0" w:line="240" w:lineRule="auto"/>
        <w:jc w:val="both"/>
        <w:rPr>
          <w:rFonts w:eastAsia="Times New Roman" w:cstheme="minorHAnsi"/>
          <w:sz w:val="24"/>
          <w:szCs w:val="24"/>
          <w:lang w:eastAsia="pl-PL"/>
        </w:rPr>
      </w:pPr>
      <w:r w:rsidRPr="00C5646D">
        <w:rPr>
          <w:rFonts w:eastAsia="Times New Roman" w:cstheme="minorHAnsi"/>
          <w:b/>
          <w:bCs/>
          <w:sz w:val="24"/>
          <w:szCs w:val="24"/>
          <w:lang w:eastAsia="pl-PL"/>
        </w:rPr>
        <w:t>Zawarta jest umowa dzierżawy na czas nieokreślony dla Elektrociepłowni Rosnowo dotycząca:</w:t>
      </w:r>
    </w:p>
    <w:p w14:paraId="772BFD46" w14:textId="77777777" w:rsidR="00B82919" w:rsidRPr="00C5646D" w:rsidRDefault="00B82919" w:rsidP="00B82919">
      <w:pPr>
        <w:suppressAutoHyphens w:val="0"/>
        <w:spacing w:after="0" w:line="240" w:lineRule="auto"/>
        <w:ind w:left="709"/>
        <w:jc w:val="both"/>
        <w:rPr>
          <w:rFonts w:eastAsia="Times New Roman" w:cstheme="minorHAnsi"/>
          <w:sz w:val="24"/>
          <w:szCs w:val="24"/>
          <w:lang w:eastAsia="pl-PL"/>
        </w:rPr>
      </w:pPr>
      <w:r w:rsidRPr="00C5646D">
        <w:rPr>
          <w:rFonts w:eastAsia="Times New Roman" w:cstheme="minorHAnsi"/>
          <w:sz w:val="24"/>
          <w:szCs w:val="24"/>
          <w:lang w:eastAsia="pl-PL"/>
        </w:rPr>
        <w:t>1) urządzeń wodociągowych i kanalizacyjnych w miejscowościach Policko, Dęborogi, Wyszebórz, Cewlino, Kliszno, Wyszewo, Grzybnica, Grzybniczka, Kopanino i Bonin</w:t>
      </w:r>
    </w:p>
    <w:p w14:paraId="6DA0710B" w14:textId="77777777" w:rsidR="00B82919" w:rsidRPr="00C5646D" w:rsidRDefault="00B82919" w:rsidP="00B82919">
      <w:pPr>
        <w:suppressAutoHyphens w:val="0"/>
        <w:spacing w:after="0" w:line="240" w:lineRule="auto"/>
        <w:ind w:left="709"/>
        <w:jc w:val="both"/>
        <w:rPr>
          <w:rFonts w:eastAsia="Times New Roman" w:cstheme="minorHAnsi"/>
          <w:sz w:val="24"/>
          <w:szCs w:val="24"/>
          <w:lang w:eastAsia="pl-PL"/>
        </w:rPr>
      </w:pPr>
      <w:r w:rsidRPr="00C5646D">
        <w:rPr>
          <w:rFonts w:eastAsia="Times New Roman" w:cstheme="minorHAnsi"/>
          <w:sz w:val="24"/>
          <w:szCs w:val="24"/>
          <w:lang w:eastAsia="pl-PL"/>
        </w:rPr>
        <w:t>2) działki nr 3/24 w Dęborogach o pow. 0,0432 ha i budynku hydroforni o pow. 34.90 m</w:t>
      </w:r>
      <w:r w:rsidRPr="00FE0F62">
        <w:rPr>
          <w:rFonts w:eastAsia="Times New Roman" w:cstheme="minorHAnsi"/>
          <w:sz w:val="24"/>
          <w:szCs w:val="24"/>
          <w:vertAlign w:val="superscript"/>
          <w:lang w:eastAsia="pl-PL"/>
        </w:rPr>
        <w:t>2</w:t>
      </w:r>
    </w:p>
    <w:p w14:paraId="3F1DB4B3" w14:textId="77777777" w:rsidR="00B82919" w:rsidRPr="00C5646D" w:rsidRDefault="00B82919" w:rsidP="00B82919">
      <w:pPr>
        <w:suppressAutoHyphens w:val="0"/>
        <w:spacing w:after="0" w:line="240" w:lineRule="auto"/>
        <w:ind w:left="709"/>
        <w:jc w:val="both"/>
        <w:rPr>
          <w:rFonts w:eastAsia="Times New Roman" w:cstheme="minorHAnsi"/>
          <w:sz w:val="24"/>
          <w:szCs w:val="24"/>
          <w:lang w:eastAsia="pl-PL"/>
        </w:rPr>
      </w:pPr>
      <w:r w:rsidRPr="00C5646D">
        <w:rPr>
          <w:rFonts w:eastAsia="Times New Roman" w:cstheme="minorHAnsi"/>
          <w:sz w:val="24"/>
          <w:szCs w:val="24"/>
          <w:lang w:eastAsia="pl-PL"/>
        </w:rPr>
        <w:t>3) cz. dz. nr 88/5 o pow. 0,0195 ha – zbiornik bezodpływowy</w:t>
      </w:r>
    </w:p>
    <w:p w14:paraId="71A9FAAF" w14:textId="77777777" w:rsidR="00B82919" w:rsidRDefault="00B82919" w:rsidP="00B82919">
      <w:pPr>
        <w:suppressAutoHyphens w:val="0"/>
        <w:spacing w:after="0" w:line="240" w:lineRule="auto"/>
        <w:jc w:val="both"/>
        <w:rPr>
          <w:rFonts w:eastAsia="Times New Roman" w:cstheme="minorHAnsi"/>
          <w:sz w:val="24"/>
          <w:szCs w:val="24"/>
          <w:lang w:eastAsia="pl-PL"/>
        </w:rPr>
      </w:pPr>
    </w:p>
    <w:p w14:paraId="53EAF038" w14:textId="77777777" w:rsidR="00FE0F62" w:rsidRPr="00C5646D" w:rsidRDefault="00FE0F62" w:rsidP="00B82919">
      <w:pPr>
        <w:suppressAutoHyphens w:val="0"/>
        <w:spacing w:after="0" w:line="240" w:lineRule="auto"/>
        <w:jc w:val="both"/>
        <w:rPr>
          <w:rFonts w:eastAsia="Times New Roman" w:cstheme="minorHAnsi"/>
          <w:sz w:val="24"/>
          <w:szCs w:val="24"/>
          <w:lang w:eastAsia="pl-PL"/>
        </w:rPr>
      </w:pPr>
    </w:p>
    <w:p w14:paraId="21030C9A" w14:textId="77777777" w:rsidR="00B82919" w:rsidRPr="00C5646D" w:rsidRDefault="00B82919" w:rsidP="00334DBA">
      <w:pPr>
        <w:numPr>
          <w:ilvl w:val="0"/>
          <w:numId w:val="32"/>
        </w:numPr>
        <w:suppressAutoHyphens w:val="0"/>
        <w:spacing w:after="0" w:line="240" w:lineRule="auto"/>
        <w:jc w:val="both"/>
        <w:rPr>
          <w:rFonts w:eastAsia="Times New Roman" w:cstheme="minorHAnsi"/>
          <w:sz w:val="24"/>
          <w:szCs w:val="24"/>
          <w:lang w:eastAsia="pl-PL"/>
        </w:rPr>
      </w:pPr>
      <w:r w:rsidRPr="00C5646D">
        <w:rPr>
          <w:rFonts w:eastAsia="Times New Roman" w:cstheme="minorHAnsi"/>
          <w:b/>
          <w:bCs/>
          <w:sz w:val="24"/>
          <w:szCs w:val="24"/>
          <w:lang w:eastAsia="pl-PL"/>
        </w:rPr>
        <w:t>Gmina Manowo związana jest umowami zawartymi na czas określony, które dotyczą:</w:t>
      </w:r>
    </w:p>
    <w:p w14:paraId="0D0741B2" w14:textId="77777777" w:rsidR="00B82919" w:rsidRPr="00C5646D" w:rsidRDefault="00B82919" w:rsidP="00FE0F62">
      <w:pPr>
        <w:suppressAutoHyphens w:val="0"/>
        <w:spacing w:after="0" w:line="240" w:lineRule="auto"/>
        <w:ind w:left="360"/>
        <w:jc w:val="both"/>
        <w:rPr>
          <w:rFonts w:eastAsia="Times New Roman" w:cstheme="minorHAnsi"/>
          <w:sz w:val="24"/>
          <w:szCs w:val="24"/>
          <w:lang w:eastAsia="pl-PL"/>
        </w:rPr>
      </w:pPr>
    </w:p>
    <w:p w14:paraId="6A7003A8" w14:textId="2191ABAD" w:rsidR="00B82919" w:rsidRPr="00C5646D" w:rsidRDefault="00B82919" w:rsidP="00B82919">
      <w:pPr>
        <w:suppressAutoHyphens w:val="0"/>
        <w:spacing w:after="0" w:line="240" w:lineRule="auto"/>
        <w:ind w:left="426"/>
        <w:jc w:val="both"/>
        <w:rPr>
          <w:rFonts w:eastAsia="Times New Roman" w:cstheme="minorHAnsi"/>
          <w:sz w:val="24"/>
          <w:szCs w:val="24"/>
          <w:lang w:eastAsia="pl-PL"/>
        </w:rPr>
      </w:pPr>
      <w:r w:rsidRPr="00C5646D">
        <w:rPr>
          <w:rFonts w:eastAsia="Times New Roman" w:cstheme="minorHAnsi"/>
          <w:b/>
          <w:bCs/>
          <w:sz w:val="24"/>
          <w:szCs w:val="24"/>
          <w:lang w:eastAsia="pl-PL"/>
        </w:rPr>
        <w:t>- dzierż</w:t>
      </w:r>
      <w:r w:rsidR="00FE0F62">
        <w:rPr>
          <w:rFonts w:eastAsia="Times New Roman" w:cstheme="minorHAnsi"/>
          <w:b/>
          <w:bCs/>
          <w:sz w:val="24"/>
          <w:szCs w:val="24"/>
          <w:lang w:eastAsia="pl-PL"/>
        </w:rPr>
        <w:t>awy zawartymi na czas określony</w:t>
      </w:r>
      <w:r w:rsidRPr="00C5646D">
        <w:rPr>
          <w:rFonts w:eastAsia="Times New Roman" w:cstheme="minorHAnsi"/>
          <w:b/>
          <w:bCs/>
          <w:sz w:val="24"/>
          <w:szCs w:val="24"/>
          <w:lang w:eastAsia="pl-PL"/>
        </w:rPr>
        <w:t>:</w:t>
      </w:r>
    </w:p>
    <w:p w14:paraId="6649347F" w14:textId="6C73CA1C" w:rsidR="00B82919" w:rsidRPr="00C5646D" w:rsidRDefault="00B82919" w:rsidP="00B82919">
      <w:pPr>
        <w:suppressAutoHyphens w:val="0"/>
        <w:spacing w:after="0" w:line="240" w:lineRule="auto"/>
        <w:ind w:left="709"/>
        <w:jc w:val="both"/>
        <w:rPr>
          <w:rFonts w:eastAsia="Times New Roman" w:cstheme="minorHAnsi"/>
          <w:sz w:val="24"/>
          <w:szCs w:val="24"/>
          <w:lang w:eastAsia="pl-PL"/>
        </w:rPr>
      </w:pPr>
      <w:r w:rsidRPr="00C5646D">
        <w:rPr>
          <w:rFonts w:eastAsia="Times New Roman" w:cstheme="minorHAnsi"/>
          <w:sz w:val="24"/>
          <w:szCs w:val="24"/>
          <w:lang w:eastAsia="pl-PL"/>
        </w:rPr>
        <w:t>1) części działki nr 90/31, o pow. 16 m</w:t>
      </w:r>
      <w:r w:rsidRPr="00C5646D">
        <w:rPr>
          <w:rFonts w:eastAsia="Times New Roman" w:cstheme="minorHAnsi"/>
          <w:sz w:val="24"/>
          <w:szCs w:val="24"/>
          <w:vertAlign w:val="superscript"/>
          <w:lang w:eastAsia="pl-PL"/>
        </w:rPr>
        <w:t>2</w:t>
      </w:r>
      <w:r w:rsidRPr="00C5646D">
        <w:rPr>
          <w:rFonts w:eastAsia="Times New Roman" w:cstheme="minorHAnsi"/>
          <w:sz w:val="24"/>
          <w:szCs w:val="24"/>
          <w:lang w:eastAsia="pl-PL"/>
        </w:rPr>
        <w:t>, położonej w Manowie, na której znajduje się przepompownia ścieków</w:t>
      </w:r>
      <w:r w:rsidR="00FE0F62">
        <w:rPr>
          <w:rFonts w:eastAsia="Times New Roman" w:cstheme="minorHAnsi"/>
          <w:sz w:val="24"/>
          <w:szCs w:val="24"/>
          <w:lang w:eastAsia="pl-PL"/>
        </w:rPr>
        <w:t>,</w:t>
      </w:r>
    </w:p>
    <w:p w14:paraId="216FDEA1" w14:textId="77777777" w:rsidR="00B82919" w:rsidRPr="00C5646D" w:rsidRDefault="00B82919" w:rsidP="00B82919">
      <w:pPr>
        <w:suppressAutoHyphens w:val="0"/>
        <w:spacing w:after="0" w:line="240" w:lineRule="auto"/>
        <w:ind w:left="709"/>
        <w:jc w:val="both"/>
        <w:rPr>
          <w:rFonts w:eastAsia="Times New Roman" w:cstheme="minorHAnsi"/>
          <w:sz w:val="24"/>
          <w:szCs w:val="24"/>
          <w:lang w:eastAsia="pl-PL"/>
        </w:rPr>
      </w:pPr>
      <w:r w:rsidRPr="00C5646D">
        <w:rPr>
          <w:rFonts w:eastAsia="Times New Roman" w:cstheme="minorHAnsi"/>
          <w:sz w:val="24"/>
          <w:szCs w:val="24"/>
          <w:lang w:eastAsia="pl-PL"/>
        </w:rPr>
        <w:t>2) części działki nr 162, położonej w obrębie ewidencyjnym Grzybnica, będącej częścią stanowiska archeologicznego "Kamienne Kręgi"</w:t>
      </w:r>
    </w:p>
    <w:p w14:paraId="5BBC8EF1"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6BC4A630" w14:textId="77777777" w:rsidR="00B82919" w:rsidRPr="00C5646D" w:rsidRDefault="00B82919" w:rsidP="00B82919">
      <w:pPr>
        <w:suppressAutoHyphens w:val="0"/>
        <w:spacing w:after="0" w:line="240" w:lineRule="auto"/>
        <w:ind w:left="426"/>
        <w:jc w:val="both"/>
        <w:rPr>
          <w:rFonts w:eastAsia="Times New Roman" w:cstheme="minorHAnsi"/>
          <w:sz w:val="24"/>
          <w:szCs w:val="24"/>
          <w:lang w:eastAsia="pl-PL"/>
        </w:rPr>
      </w:pPr>
      <w:r w:rsidRPr="00C5646D">
        <w:rPr>
          <w:rFonts w:eastAsia="Times New Roman" w:cstheme="minorHAnsi"/>
          <w:b/>
          <w:bCs/>
          <w:sz w:val="24"/>
          <w:szCs w:val="24"/>
          <w:lang w:eastAsia="pl-PL"/>
        </w:rPr>
        <w:t>- użyczenia:</w:t>
      </w:r>
    </w:p>
    <w:p w14:paraId="72287C31" w14:textId="77777777" w:rsidR="00B82919" w:rsidRPr="00C5646D" w:rsidRDefault="00B82919" w:rsidP="00B82919">
      <w:pPr>
        <w:suppressAutoHyphens w:val="0"/>
        <w:spacing w:after="0" w:line="240" w:lineRule="auto"/>
        <w:ind w:left="709"/>
        <w:jc w:val="both"/>
        <w:rPr>
          <w:rFonts w:eastAsia="Times New Roman" w:cstheme="minorHAnsi"/>
          <w:sz w:val="24"/>
          <w:szCs w:val="24"/>
          <w:lang w:eastAsia="pl-PL"/>
        </w:rPr>
      </w:pPr>
      <w:r w:rsidRPr="00C5646D">
        <w:rPr>
          <w:rFonts w:eastAsia="Times New Roman" w:cstheme="minorHAnsi"/>
          <w:sz w:val="24"/>
          <w:szCs w:val="24"/>
          <w:lang w:eastAsia="pl-PL"/>
        </w:rPr>
        <w:t>1) działki nr 26, 3/55, 25/2, 22/108 – obręb Bonin, 299 obręb Manowo stanowiące ścieżkę rowerową.</w:t>
      </w:r>
    </w:p>
    <w:p w14:paraId="16314E47"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7C94B19C" w14:textId="77777777" w:rsidR="00B82919" w:rsidRPr="00C5646D" w:rsidRDefault="00B82919" w:rsidP="00B82919">
      <w:pPr>
        <w:suppressAutoHyphens w:val="0"/>
        <w:spacing w:after="0" w:line="240" w:lineRule="auto"/>
        <w:ind w:left="113"/>
        <w:jc w:val="both"/>
        <w:rPr>
          <w:rFonts w:eastAsia="Times New Roman" w:cstheme="minorHAnsi"/>
          <w:sz w:val="24"/>
          <w:szCs w:val="24"/>
          <w:lang w:eastAsia="pl-PL"/>
        </w:rPr>
      </w:pPr>
      <w:r w:rsidRPr="00C5646D">
        <w:rPr>
          <w:rFonts w:eastAsia="Times New Roman" w:cstheme="minorHAnsi"/>
          <w:b/>
          <w:bCs/>
          <w:sz w:val="24"/>
          <w:szCs w:val="24"/>
          <w:lang w:eastAsia="pl-PL"/>
        </w:rPr>
        <w:t>4. Przekazane w trwały zarząd</w:t>
      </w:r>
    </w:p>
    <w:p w14:paraId="6F6EBA3C"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budynek szkoły podstawowej wraz z infrastrukturą towarzyszącą oraz działką nr 247/2 w Manowie</w:t>
      </w:r>
    </w:p>
    <w:p w14:paraId="05EB86B6"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xml:space="preserve">- budynek szkoły podstawowej wraz z infrastrukturą towarzyszącą i udziałem w działce nr 210/11 </w:t>
      </w:r>
      <w:r w:rsidRPr="00C5646D">
        <w:rPr>
          <w:rFonts w:eastAsia="Times New Roman" w:cstheme="minorHAnsi"/>
          <w:sz w:val="24"/>
          <w:szCs w:val="24"/>
          <w:lang w:eastAsia="pl-PL"/>
        </w:rPr>
        <w:br/>
        <w:t xml:space="preserve">   w Rosnowie</w:t>
      </w:r>
    </w:p>
    <w:p w14:paraId="379BB1C9"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budynek przedszkola wraz z działką nr 34/2 w Boninie</w:t>
      </w:r>
    </w:p>
    <w:p w14:paraId="6B00324D"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budynek przedszkola wraz z działką nr 226/35 w Rosnowie</w:t>
      </w:r>
    </w:p>
    <w:p w14:paraId="01969C5A"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09F8DD39"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b/>
          <w:bCs/>
          <w:sz w:val="24"/>
          <w:szCs w:val="24"/>
          <w:lang w:eastAsia="pl-PL"/>
        </w:rPr>
        <w:t>5. Gmina Manowo posiada udziały:</w:t>
      </w:r>
    </w:p>
    <w:p w14:paraId="2B4B93D9" w14:textId="77777777" w:rsidR="00B82919" w:rsidRPr="00C5646D" w:rsidRDefault="00B82919" w:rsidP="00B82919">
      <w:pPr>
        <w:widowControl w:val="0"/>
        <w:spacing w:after="0" w:line="276" w:lineRule="auto"/>
        <w:ind w:left="360"/>
        <w:jc w:val="both"/>
        <w:rPr>
          <w:rFonts w:eastAsia="SimSun" w:cstheme="minorHAnsi"/>
          <w:kern w:val="2"/>
          <w:sz w:val="18"/>
          <w:szCs w:val="16"/>
          <w:lang w:val="en-US" w:eastAsia="zh-CN" w:bidi="hi-IN"/>
        </w:rPr>
      </w:pPr>
      <w:r w:rsidRPr="00C5646D">
        <w:rPr>
          <w:rFonts w:eastAsia="SimSun" w:cstheme="minorHAnsi"/>
          <w:kern w:val="2"/>
          <w:sz w:val="24"/>
          <w:lang w:val="en-US" w:eastAsia="ar-SA" w:bidi="hi-IN"/>
        </w:rPr>
        <w:t xml:space="preserve">    -  w </w:t>
      </w:r>
      <w:proofErr w:type="spellStart"/>
      <w:r w:rsidRPr="00C5646D">
        <w:rPr>
          <w:rFonts w:eastAsia="SimSun" w:cstheme="minorHAnsi"/>
          <w:kern w:val="2"/>
          <w:sz w:val="24"/>
          <w:lang w:val="en-US" w:eastAsia="ar-SA" w:bidi="hi-IN"/>
        </w:rPr>
        <w:t>spółce</w:t>
      </w:r>
      <w:proofErr w:type="spellEnd"/>
      <w:r w:rsidRPr="00C5646D">
        <w:rPr>
          <w:rFonts w:eastAsia="SimSun" w:cstheme="minorHAnsi"/>
          <w:kern w:val="2"/>
          <w:sz w:val="24"/>
          <w:lang w:val="en-US" w:eastAsia="ar-SA" w:bidi="hi-IN"/>
        </w:rPr>
        <w:t xml:space="preserve"> PGK </w:t>
      </w:r>
      <w:proofErr w:type="spellStart"/>
      <w:r w:rsidRPr="00C5646D">
        <w:rPr>
          <w:rFonts w:eastAsia="SimSun" w:cstheme="minorHAnsi"/>
          <w:kern w:val="2"/>
          <w:sz w:val="24"/>
          <w:lang w:val="en-US" w:eastAsia="ar-SA" w:bidi="hi-IN"/>
        </w:rPr>
        <w:t>Koszalin</w:t>
      </w:r>
      <w:proofErr w:type="spellEnd"/>
      <w:r w:rsidRPr="00C5646D">
        <w:rPr>
          <w:rFonts w:eastAsia="SimSun" w:cstheme="minorHAnsi"/>
          <w:kern w:val="2"/>
          <w:sz w:val="24"/>
          <w:lang w:val="en-US" w:eastAsia="ar-SA" w:bidi="hi-IN"/>
        </w:rPr>
        <w:t xml:space="preserve"> </w:t>
      </w:r>
      <w:r w:rsidRPr="00C5646D">
        <w:rPr>
          <w:rFonts w:eastAsia="SimSun" w:cstheme="minorHAnsi"/>
          <w:bCs/>
          <w:kern w:val="2"/>
          <w:sz w:val="24"/>
          <w:lang w:val="en-US" w:eastAsia="ar-SA" w:bidi="hi-IN"/>
        </w:rPr>
        <w:t xml:space="preserve">58 </w:t>
      </w:r>
      <w:proofErr w:type="spellStart"/>
      <w:r w:rsidRPr="00C5646D">
        <w:rPr>
          <w:rFonts w:eastAsia="SimSun" w:cstheme="minorHAnsi"/>
          <w:kern w:val="2"/>
          <w:sz w:val="24"/>
          <w:lang w:val="en-US" w:eastAsia="ar-SA" w:bidi="hi-IN"/>
        </w:rPr>
        <w:t>udziałów</w:t>
      </w:r>
      <w:proofErr w:type="spellEnd"/>
      <w:r w:rsidRPr="00C5646D">
        <w:rPr>
          <w:rFonts w:eastAsia="SimSun" w:cstheme="minorHAnsi"/>
          <w:kern w:val="2"/>
          <w:sz w:val="24"/>
          <w:lang w:val="en-US" w:eastAsia="ar-SA" w:bidi="hi-IN"/>
        </w:rPr>
        <w:t xml:space="preserve"> o </w:t>
      </w:r>
      <w:proofErr w:type="spellStart"/>
      <w:r w:rsidRPr="00C5646D">
        <w:rPr>
          <w:rFonts w:eastAsia="SimSun" w:cstheme="minorHAnsi"/>
          <w:kern w:val="2"/>
          <w:sz w:val="24"/>
          <w:lang w:val="en-US" w:eastAsia="ar-SA" w:bidi="hi-IN"/>
        </w:rPr>
        <w:t>wartości</w:t>
      </w:r>
      <w:proofErr w:type="spellEnd"/>
      <w:r w:rsidRPr="00C5646D">
        <w:rPr>
          <w:rFonts w:eastAsia="SimSun" w:cstheme="minorHAnsi"/>
          <w:kern w:val="2"/>
          <w:sz w:val="24"/>
          <w:lang w:val="en-US" w:eastAsia="ar-SA" w:bidi="hi-IN"/>
        </w:rPr>
        <w:t xml:space="preserve"> 36 258,12</w:t>
      </w:r>
      <w:r w:rsidRPr="00C5646D">
        <w:rPr>
          <w:rFonts w:eastAsia="SimSun" w:cstheme="minorHAnsi"/>
          <w:bCs/>
          <w:kern w:val="2"/>
          <w:sz w:val="24"/>
          <w:lang w:val="en-US" w:eastAsia="ar-SA" w:bidi="hi-IN"/>
        </w:rPr>
        <w:t xml:space="preserve"> </w:t>
      </w:r>
      <w:proofErr w:type="spellStart"/>
      <w:r w:rsidRPr="00C5646D">
        <w:rPr>
          <w:rFonts w:eastAsia="SimSun" w:cstheme="minorHAnsi"/>
          <w:bCs/>
          <w:kern w:val="2"/>
          <w:sz w:val="24"/>
          <w:lang w:val="en-US" w:eastAsia="ar-SA" w:bidi="hi-IN"/>
        </w:rPr>
        <w:t>zł</w:t>
      </w:r>
      <w:proofErr w:type="spellEnd"/>
      <w:r w:rsidRPr="00C5646D">
        <w:rPr>
          <w:rFonts w:eastAsia="SimSun" w:cstheme="minorHAnsi"/>
          <w:bCs/>
          <w:kern w:val="2"/>
          <w:sz w:val="24"/>
          <w:lang w:val="en-US" w:eastAsia="ar-SA" w:bidi="hi-IN"/>
        </w:rPr>
        <w:t>,</w:t>
      </w:r>
    </w:p>
    <w:p w14:paraId="0D73BD65" w14:textId="77777777" w:rsidR="00B82919" w:rsidRPr="00C5646D" w:rsidRDefault="00B82919" w:rsidP="00B82919">
      <w:pPr>
        <w:widowControl w:val="0"/>
        <w:spacing w:after="0" w:line="276" w:lineRule="auto"/>
        <w:ind w:left="360"/>
        <w:jc w:val="both"/>
        <w:rPr>
          <w:rFonts w:eastAsia="SimSun" w:cstheme="minorHAnsi"/>
          <w:kern w:val="2"/>
          <w:sz w:val="18"/>
          <w:szCs w:val="16"/>
          <w:lang w:val="en-US" w:eastAsia="zh-CN" w:bidi="hi-IN"/>
        </w:rPr>
      </w:pPr>
      <w:r w:rsidRPr="00C5646D">
        <w:rPr>
          <w:rFonts w:eastAsia="SimSun" w:cstheme="minorHAnsi"/>
          <w:kern w:val="2"/>
          <w:sz w:val="24"/>
          <w:lang w:val="en-US" w:eastAsia="ar-SA" w:bidi="hi-IN"/>
        </w:rPr>
        <w:t xml:space="preserve">    -  w </w:t>
      </w:r>
      <w:proofErr w:type="spellStart"/>
      <w:r w:rsidRPr="00C5646D">
        <w:rPr>
          <w:rFonts w:eastAsia="SimSun" w:cstheme="minorHAnsi"/>
          <w:kern w:val="2"/>
          <w:sz w:val="24"/>
          <w:lang w:val="en-US" w:eastAsia="ar-SA" w:bidi="hi-IN"/>
        </w:rPr>
        <w:t>Elektrociepłowni</w:t>
      </w:r>
      <w:proofErr w:type="spellEnd"/>
      <w:r w:rsidRPr="00C5646D">
        <w:rPr>
          <w:rFonts w:eastAsia="SimSun" w:cstheme="minorHAnsi"/>
          <w:kern w:val="2"/>
          <w:sz w:val="24"/>
          <w:lang w:val="en-US" w:eastAsia="ar-SA" w:bidi="hi-IN"/>
        </w:rPr>
        <w:t xml:space="preserve"> </w:t>
      </w:r>
      <w:proofErr w:type="spellStart"/>
      <w:r w:rsidRPr="00C5646D">
        <w:rPr>
          <w:rFonts w:eastAsia="SimSun" w:cstheme="minorHAnsi"/>
          <w:kern w:val="2"/>
          <w:sz w:val="24"/>
          <w:lang w:val="en-US" w:eastAsia="ar-SA" w:bidi="hi-IN"/>
        </w:rPr>
        <w:t>Rosnowo</w:t>
      </w:r>
      <w:proofErr w:type="spellEnd"/>
      <w:r w:rsidRPr="00C5646D">
        <w:rPr>
          <w:rFonts w:eastAsia="SimSun" w:cstheme="minorHAnsi"/>
          <w:kern w:val="2"/>
          <w:sz w:val="24"/>
          <w:lang w:val="en-US" w:eastAsia="ar-SA" w:bidi="hi-IN"/>
        </w:rPr>
        <w:t xml:space="preserve"> </w:t>
      </w:r>
      <w:r w:rsidRPr="00C5646D">
        <w:rPr>
          <w:rFonts w:eastAsia="SimSun" w:cstheme="minorHAnsi"/>
          <w:bCs/>
          <w:kern w:val="2"/>
          <w:sz w:val="24"/>
          <w:lang w:val="en-US" w:eastAsia="ar-SA" w:bidi="hi-IN"/>
        </w:rPr>
        <w:t>348 819</w:t>
      </w:r>
      <w:r w:rsidRPr="00C5646D">
        <w:rPr>
          <w:rFonts w:eastAsia="SimSun" w:cstheme="minorHAnsi"/>
          <w:kern w:val="2"/>
          <w:sz w:val="24"/>
          <w:lang w:val="en-US" w:eastAsia="ar-SA" w:bidi="hi-IN"/>
        </w:rPr>
        <w:t xml:space="preserve"> </w:t>
      </w:r>
      <w:proofErr w:type="spellStart"/>
      <w:r w:rsidRPr="00C5646D">
        <w:rPr>
          <w:rFonts w:eastAsia="SimSun" w:cstheme="minorHAnsi"/>
          <w:kern w:val="2"/>
          <w:sz w:val="24"/>
          <w:lang w:val="en-US" w:eastAsia="ar-SA" w:bidi="hi-IN"/>
        </w:rPr>
        <w:t>udziałów</w:t>
      </w:r>
      <w:proofErr w:type="spellEnd"/>
      <w:r w:rsidRPr="00C5646D">
        <w:rPr>
          <w:rFonts w:eastAsia="SimSun" w:cstheme="minorHAnsi"/>
          <w:kern w:val="2"/>
          <w:sz w:val="24"/>
          <w:lang w:val="en-US" w:eastAsia="ar-SA" w:bidi="hi-IN"/>
        </w:rPr>
        <w:t xml:space="preserve"> o </w:t>
      </w:r>
      <w:proofErr w:type="spellStart"/>
      <w:r w:rsidRPr="00C5646D">
        <w:rPr>
          <w:rFonts w:eastAsia="SimSun" w:cstheme="minorHAnsi"/>
          <w:kern w:val="2"/>
          <w:sz w:val="24"/>
          <w:lang w:val="en-US" w:eastAsia="ar-SA" w:bidi="hi-IN"/>
        </w:rPr>
        <w:t>wartości</w:t>
      </w:r>
      <w:proofErr w:type="spellEnd"/>
      <w:r w:rsidRPr="00C5646D">
        <w:rPr>
          <w:rFonts w:eastAsia="SimSun" w:cstheme="minorHAnsi"/>
          <w:kern w:val="2"/>
          <w:sz w:val="24"/>
          <w:lang w:val="en-US" w:eastAsia="ar-SA" w:bidi="hi-IN"/>
        </w:rPr>
        <w:t xml:space="preserve"> 17 440 950,00</w:t>
      </w:r>
      <w:r w:rsidRPr="00C5646D">
        <w:rPr>
          <w:rFonts w:eastAsia="SimSun" w:cstheme="minorHAnsi"/>
          <w:bCs/>
          <w:kern w:val="2"/>
          <w:sz w:val="24"/>
          <w:lang w:val="en-US" w:eastAsia="ar-SA" w:bidi="hi-IN"/>
        </w:rPr>
        <w:t xml:space="preserve"> </w:t>
      </w:r>
      <w:proofErr w:type="spellStart"/>
      <w:r w:rsidRPr="00C5646D">
        <w:rPr>
          <w:rFonts w:eastAsia="SimSun" w:cstheme="minorHAnsi"/>
          <w:bCs/>
          <w:kern w:val="2"/>
          <w:sz w:val="24"/>
          <w:lang w:val="en-US" w:eastAsia="ar-SA" w:bidi="hi-IN"/>
        </w:rPr>
        <w:t>zł</w:t>
      </w:r>
      <w:proofErr w:type="spellEnd"/>
      <w:r w:rsidRPr="00C5646D">
        <w:rPr>
          <w:rFonts w:eastAsia="SimSun" w:cstheme="minorHAnsi"/>
          <w:bCs/>
          <w:kern w:val="2"/>
          <w:sz w:val="24"/>
          <w:lang w:val="en-US" w:eastAsia="ar-SA" w:bidi="hi-IN"/>
        </w:rPr>
        <w:t>.</w:t>
      </w:r>
    </w:p>
    <w:p w14:paraId="2C358773"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1C9A0801" w14:textId="77777777" w:rsidR="00B82919" w:rsidRPr="00C5646D" w:rsidRDefault="00B82919" w:rsidP="00B82919">
      <w:pPr>
        <w:suppressAutoHyphens w:val="0"/>
        <w:spacing w:after="0" w:line="240" w:lineRule="auto"/>
        <w:jc w:val="both"/>
        <w:rPr>
          <w:rFonts w:eastAsia="Times New Roman" w:cstheme="minorHAnsi"/>
          <w:b/>
          <w:bCs/>
          <w:sz w:val="24"/>
          <w:szCs w:val="24"/>
          <w:lang w:eastAsia="pl-PL"/>
        </w:rPr>
      </w:pPr>
      <w:r w:rsidRPr="00C5646D">
        <w:rPr>
          <w:rFonts w:eastAsia="Times New Roman" w:cstheme="minorHAnsi"/>
          <w:b/>
          <w:bCs/>
          <w:sz w:val="24"/>
          <w:szCs w:val="24"/>
          <w:lang w:eastAsia="pl-PL"/>
        </w:rPr>
        <w:t>III. Zmiany w stanie mienia komunalnego.</w:t>
      </w:r>
    </w:p>
    <w:p w14:paraId="5C31D98D"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7F73EDD8" w14:textId="77777777" w:rsidR="00B82919" w:rsidRPr="00C5646D" w:rsidRDefault="00B82919" w:rsidP="00B82919">
      <w:pPr>
        <w:spacing w:after="0" w:line="240" w:lineRule="auto"/>
        <w:rPr>
          <w:rFonts w:ascii="Liberation Serif" w:eastAsia="SimSun" w:hAnsi="Liberation Serif" w:cs="Arial"/>
          <w:kern w:val="2"/>
          <w:sz w:val="28"/>
          <w:szCs w:val="24"/>
          <w:lang w:eastAsia="zh-CN" w:bidi="hi-IN"/>
        </w:rPr>
      </w:pPr>
      <w:r w:rsidRPr="00C5646D">
        <w:rPr>
          <w:rFonts w:ascii="Calibri" w:eastAsia="SimSun" w:hAnsi="Calibri" w:cs="Arial"/>
          <w:b/>
          <w:bCs/>
          <w:kern w:val="2"/>
          <w:sz w:val="24"/>
          <w:lang w:eastAsia="ar-SA" w:bidi="hi-IN"/>
        </w:rPr>
        <w:t xml:space="preserve">1.  </w:t>
      </w:r>
      <w:r w:rsidRPr="00C5646D">
        <w:rPr>
          <w:rFonts w:ascii="Calibri" w:eastAsia="SimSun" w:hAnsi="Calibri" w:cs="Arial"/>
          <w:b/>
          <w:kern w:val="2"/>
          <w:sz w:val="24"/>
          <w:lang w:eastAsia="ar-SA" w:bidi="hi-IN"/>
        </w:rPr>
        <w:t>W  2025 r. Gmina nabyła:</w:t>
      </w:r>
    </w:p>
    <w:p w14:paraId="1D78641E" w14:textId="77777777" w:rsidR="00B82919" w:rsidRPr="00C5646D" w:rsidRDefault="00B82919" w:rsidP="00FE0F62">
      <w:pPr>
        <w:spacing w:after="0" w:line="240" w:lineRule="auto"/>
        <w:ind w:firstLine="360"/>
        <w:jc w:val="both"/>
        <w:rPr>
          <w:rFonts w:ascii="Calibri" w:eastAsia="SimSun" w:hAnsi="Calibri" w:cs="Arial"/>
          <w:kern w:val="2"/>
          <w:sz w:val="24"/>
          <w:lang w:eastAsia="ar-SA" w:bidi="hi-IN"/>
        </w:rPr>
      </w:pPr>
      <w:r w:rsidRPr="00C5646D">
        <w:rPr>
          <w:rFonts w:ascii="Calibri" w:eastAsia="SimSun" w:hAnsi="Calibri" w:cs="Arial"/>
          <w:kern w:val="2"/>
          <w:sz w:val="24"/>
          <w:lang w:eastAsia="ar-SA" w:bidi="hi-IN"/>
        </w:rPr>
        <w:t>W drodze umowy cywilnoprawnej:</w:t>
      </w:r>
    </w:p>
    <w:p w14:paraId="2EA59510" w14:textId="567E9C72" w:rsidR="00B82919" w:rsidRPr="00C5646D" w:rsidRDefault="00B82919" w:rsidP="00334DBA">
      <w:pPr>
        <w:numPr>
          <w:ilvl w:val="0"/>
          <w:numId w:val="45"/>
        </w:numPr>
        <w:spacing w:after="0" w:line="240" w:lineRule="auto"/>
        <w:jc w:val="both"/>
        <w:rPr>
          <w:rFonts w:ascii="Calibri" w:eastAsia="SimSun" w:hAnsi="Calibri" w:cs="Arial"/>
          <w:kern w:val="2"/>
          <w:sz w:val="24"/>
          <w:lang w:eastAsia="ar-SA" w:bidi="hi-IN"/>
        </w:rPr>
      </w:pPr>
      <w:r w:rsidRPr="00C5646D">
        <w:rPr>
          <w:rFonts w:ascii="Calibri" w:eastAsia="SimSun" w:hAnsi="Calibri" w:cs="Arial"/>
          <w:kern w:val="2"/>
          <w:sz w:val="24"/>
          <w:lang w:eastAsia="ar-SA" w:bidi="hi-IN"/>
        </w:rPr>
        <w:t>działk</w:t>
      </w:r>
      <w:r w:rsidR="00FE0F62">
        <w:rPr>
          <w:rFonts w:ascii="Calibri" w:eastAsia="SimSun" w:hAnsi="Calibri" w:cs="Arial"/>
          <w:kern w:val="2"/>
          <w:sz w:val="24"/>
          <w:lang w:eastAsia="ar-SA" w:bidi="hi-IN"/>
        </w:rPr>
        <w:t>ę</w:t>
      </w:r>
      <w:r w:rsidRPr="00C5646D">
        <w:rPr>
          <w:rFonts w:ascii="Calibri" w:eastAsia="SimSun" w:hAnsi="Calibri" w:cs="Arial"/>
          <w:kern w:val="2"/>
          <w:sz w:val="24"/>
          <w:lang w:eastAsia="ar-SA" w:bidi="hi-IN"/>
        </w:rPr>
        <w:t xml:space="preserve"> numer 28/5 o pow. 3,4402 ha obręb Manowo, </w:t>
      </w:r>
    </w:p>
    <w:p w14:paraId="21544933" w14:textId="2FB3DF61" w:rsidR="00B82919" w:rsidRPr="00C5646D" w:rsidRDefault="00B82919" w:rsidP="00334DBA">
      <w:pPr>
        <w:numPr>
          <w:ilvl w:val="0"/>
          <w:numId w:val="45"/>
        </w:numPr>
        <w:spacing w:after="0" w:line="240" w:lineRule="auto"/>
        <w:jc w:val="both"/>
        <w:rPr>
          <w:rFonts w:ascii="Calibri" w:eastAsia="SimSun" w:hAnsi="Calibri" w:cs="Arial"/>
          <w:kern w:val="2"/>
          <w:sz w:val="24"/>
          <w:lang w:eastAsia="ar-SA" w:bidi="hi-IN"/>
        </w:rPr>
      </w:pPr>
      <w:r w:rsidRPr="00C5646D">
        <w:rPr>
          <w:rFonts w:ascii="Calibri" w:eastAsia="SimSun" w:hAnsi="Calibri" w:cs="Arial"/>
          <w:kern w:val="2"/>
          <w:sz w:val="24"/>
          <w:lang w:eastAsia="ar-SA" w:bidi="hi-IN"/>
        </w:rPr>
        <w:t>działk</w:t>
      </w:r>
      <w:r w:rsidR="00FE0F62">
        <w:rPr>
          <w:rFonts w:ascii="Calibri" w:eastAsia="SimSun" w:hAnsi="Calibri" w:cs="Arial"/>
          <w:kern w:val="2"/>
          <w:sz w:val="24"/>
          <w:lang w:eastAsia="ar-SA" w:bidi="hi-IN"/>
        </w:rPr>
        <w:t>ę</w:t>
      </w:r>
      <w:r w:rsidRPr="00C5646D">
        <w:rPr>
          <w:rFonts w:ascii="Calibri" w:eastAsia="SimSun" w:hAnsi="Calibri" w:cs="Arial"/>
          <w:kern w:val="2"/>
          <w:sz w:val="24"/>
          <w:lang w:eastAsia="ar-SA" w:bidi="hi-IN"/>
        </w:rPr>
        <w:t xml:space="preserve"> numer 201/2 o pow. 0,3352 ha obręb Manowo,</w:t>
      </w:r>
    </w:p>
    <w:p w14:paraId="5A183818" w14:textId="7DE65FCF" w:rsidR="00D86A06" w:rsidRPr="00D80748" w:rsidRDefault="00B82919" w:rsidP="00334DBA">
      <w:pPr>
        <w:numPr>
          <w:ilvl w:val="0"/>
          <w:numId w:val="45"/>
        </w:numPr>
        <w:spacing w:after="0" w:line="240" w:lineRule="auto"/>
        <w:jc w:val="both"/>
        <w:rPr>
          <w:rFonts w:ascii="Calibri" w:eastAsia="SimSun" w:hAnsi="Calibri" w:cs="Arial"/>
          <w:kern w:val="2"/>
          <w:sz w:val="24"/>
          <w:lang w:eastAsia="ar-SA" w:bidi="hi-IN"/>
        </w:rPr>
      </w:pPr>
      <w:r w:rsidRPr="00C5646D">
        <w:rPr>
          <w:rFonts w:ascii="Calibri" w:eastAsia="SimSun" w:hAnsi="Calibri" w:cs="Arial"/>
          <w:kern w:val="2"/>
          <w:sz w:val="24"/>
          <w:lang w:eastAsia="ar-SA" w:bidi="hi-IN"/>
        </w:rPr>
        <w:t>działk</w:t>
      </w:r>
      <w:r w:rsidR="00FE0F62">
        <w:rPr>
          <w:rFonts w:ascii="Calibri" w:eastAsia="SimSun" w:hAnsi="Calibri" w:cs="Arial"/>
          <w:kern w:val="2"/>
          <w:sz w:val="24"/>
          <w:lang w:eastAsia="ar-SA" w:bidi="hi-IN"/>
        </w:rPr>
        <w:t>ę</w:t>
      </w:r>
      <w:r w:rsidRPr="00C5646D">
        <w:rPr>
          <w:rFonts w:ascii="Calibri" w:eastAsia="SimSun" w:hAnsi="Calibri" w:cs="Arial"/>
          <w:kern w:val="2"/>
          <w:sz w:val="24"/>
          <w:lang w:eastAsia="ar-SA" w:bidi="hi-IN"/>
        </w:rPr>
        <w:t xml:space="preserve"> numer 179/1 o pow. 0,3018 ha obręb Manowo.</w:t>
      </w:r>
    </w:p>
    <w:p w14:paraId="6E2CD1AC" w14:textId="77777777" w:rsidR="00D86A06" w:rsidRPr="00C5646D" w:rsidRDefault="00D86A06" w:rsidP="00B82919">
      <w:pPr>
        <w:spacing w:after="0" w:line="240" w:lineRule="auto"/>
        <w:jc w:val="both"/>
        <w:rPr>
          <w:rFonts w:ascii="Calibri" w:eastAsia="SimSun" w:hAnsi="Calibri" w:cs="Arial"/>
          <w:kern w:val="2"/>
          <w:sz w:val="24"/>
          <w:lang w:eastAsia="ar-SA" w:bidi="hi-IN"/>
        </w:rPr>
      </w:pPr>
    </w:p>
    <w:p w14:paraId="5DAC8765" w14:textId="77777777" w:rsidR="00B82919" w:rsidRPr="00C5646D" w:rsidRDefault="00B82919" w:rsidP="00B82919">
      <w:pPr>
        <w:tabs>
          <w:tab w:val="left" w:pos="720"/>
        </w:tabs>
        <w:spacing w:after="0" w:line="240" w:lineRule="auto"/>
        <w:jc w:val="both"/>
        <w:rPr>
          <w:rFonts w:ascii="Liberation Serif" w:eastAsia="SimSun" w:hAnsi="Liberation Serif" w:cs="Arial"/>
          <w:kern w:val="2"/>
          <w:sz w:val="28"/>
          <w:szCs w:val="24"/>
          <w:lang w:eastAsia="zh-CN" w:bidi="hi-IN"/>
        </w:rPr>
      </w:pPr>
      <w:r w:rsidRPr="00C5646D">
        <w:rPr>
          <w:rFonts w:ascii="Calibri" w:eastAsia="SimSun" w:hAnsi="Calibri" w:cs="Arial"/>
          <w:b/>
          <w:kern w:val="2"/>
          <w:sz w:val="24"/>
          <w:lang w:eastAsia="ar-SA" w:bidi="hi-IN"/>
        </w:rPr>
        <w:t xml:space="preserve">2. </w:t>
      </w:r>
      <w:r w:rsidRPr="00C5646D">
        <w:rPr>
          <w:rFonts w:ascii="Calibri" w:eastAsia="SimSun" w:hAnsi="Calibri" w:cs="Arial Narrow"/>
          <w:b/>
          <w:kern w:val="2"/>
          <w:sz w:val="24"/>
          <w:lang w:eastAsia="zh-CN" w:bidi="hi-IN"/>
        </w:rPr>
        <w:t>Sprzedaż mienia komunalnego w 2025 r.</w:t>
      </w:r>
    </w:p>
    <w:p w14:paraId="3ED3158B" w14:textId="2F7BA65A" w:rsidR="00B82919" w:rsidRPr="00C5646D" w:rsidRDefault="00B82919" w:rsidP="00411278">
      <w:pPr>
        <w:spacing w:after="0" w:line="240" w:lineRule="auto"/>
        <w:ind w:firstLine="426"/>
        <w:jc w:val="both"/>
        <w:rPr>
          <w:rFonts w:ascii="Calibri" w:eastAsia="SimSun" w:hAnsi="Calibri" w:cs="Cambria"/>
          <w:b/>
          <w:bCs/>
          <w:kern w:val="2"/>
          <w:sz w:val="24"/>
          <w:lang w:eastAsia="zh-CN" w:bidi="hi-IN"/>
        </w:rPr>
      </w:pPr>
      <w:r w:rsidRPr="00C5646D">
        <w:rPr>
          <w:rFonts w:ascii="Calibri" w:eastAsia="SimSun" w:hAnsi="Calibri" w:cs="Cambria"/>
          <w:b/>
          <w:bCs/>
          <w:kern w:val="2"/>
          <w:sz w:val="24"/>
          <w:lang w:eastAsia="zh-CN" w:bidi="hi-IN"/>
        </w:rPr>
        <w:t>a) w drodze przetargu</w:t>
      </w:r>
      <w:r w:rsidR="00411278">
        <w:rPr>
          <w:rFonts w:ascii="Calibri" w:eastAsia="SimSun" w:hAnsi="Calibri" w:cs="Cambria"/>
          <w:b/>
          <w:bCs/>
          <w:kern w:val="2"/>
          <w:sz w:val="24"/>
          <w:lang w:eastAsia="zh-CN" w:bidi="hi-IN"/>
        </w:rPr>
        <w:t>:</w:t>
      </w:r>
    </w:p>
    <w:p w14:paraId="42EE45E5" w14:textId="454B4DC6" w:rsidR="00B82919" w:rsidRPr="00C5646D" w:rsidRDefault="00B82919" w:rsidP="00B82919">
      <w:pPr>
        <w:widowControl w:val="0"/>
        <w:spacing w:after="0" w:line="240" w:lineRule="auto"/>
        <w:jc w:val="both"/>
        <w:rPr>
          <w:rFonts w:ascii="Liberation Serif" w:eastAsia="SimSun" w:hAnsi="Liberation Serif" w:cs="Arial"/>
          <w:kern w:val="2"/>
          <w:sz w:val="28"/>
          <w:szCs w:val="24"/>
          <w:lang w:eastAsia="zh-CN" w:bidi="hi-IN"/>
        </w:rPr>
      </w:pPr>
      <w:r w:rsidRPr="00C5646D">
        <w:rPr>
          <w:rFonts w:ascii="Calibri" w:eastAsia="SimSun" w:hAnsi="Calibri" w:cs="Arial Narrow"/>
          <w:bCs/>
          <w:kern w:val="2"/>
          <w:sz w:val="24"/>
          <w:lang w:eastAsia="zh-CN" w:bidi="hi-IN"/>
        </w:rPr>
        <w:t xml:space="preserve">- </w:t>
      </w:r>
      <w:r w:rsidRPr="00C5646D">
        <w:rPr>
          <w:rFonts w:ascii="Calibri" w:eastAsia="SimSun" w:hAnsi="Calibri" w:cs="Arial"/>
          <w:kern w:val="2"/>
          <w:sz w:val="24"/>
          <w:lang w:eastAsia="ar-SA" w:bidi="hi-IN"/>
        </w:rPr>
        <w:t xml:space="preserve">działka numer </w:t>
      </w:r>
      <w:r w:rsidRPr="00C5646D">
        <w:rPr>
          <w:rFonts w:ascii="Calibri" w:eastAsia="SimSun" w:hAnsi="Calibri" w:cs="Arial Narrow"/>
          <w:bCs/>
          <w:kern w:val="2"/>
          <w:sz w:val="24"/>
          <w:lang w:eastAsia="zh-CN" w:bidi="hi-IN"/>
        </w:rPr>
        <w:t>262/10</w:t>
      </w:r>
      <w:r w:rsidRPr="00C5646D">
        <w:rPr>
          <w:rFonts w:ascii="Calibri" w:eastAsia="SimSun" w:hAnsi="Calibri" w:cs="Arial Narrow"/>
          <w:kern w:val="2"/>
          <w:sz w:val="24"/>
          <w:lang w:eastAsia="zh-CN" w:bidi="hi-IN"/>
        </w:rPr>
        <w:t xml:space="preserve">  o pow.  0,1010 ha obręb Rosnowo – sprzedaż za cenę 78 474,00 zł,</w:t>
      </w:r>
    </w:p>
    <w:p w14:paraId="49FC3835" w14:textId="74F378C6" w:rsidR="00B82919" w:rsidRPr="00C5646D" w:rsidRDefault="00B82919" w:rsidP="00B82919">
      <w:pPr>
        <w:widowControl w:val="0"/>
        <w:spacing w:after="0" w:line="240" w:lineRule="auto"/>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xml:space="preserve">- </w:t>
      </w:r>
      <w:r w:rsidRPr="00C5646D">
        <w:rPr>
          <w:rFonts w:ascii="Calibri" w:eastAsia="SimSun" w:hAnsi="Calibri" w:cs="Arial"/>
          <w:kern w:val="2"/>
          <w:sz w:val="24"/>
          <w:lang w:eastAsia="ar-SA" w:bidi="hi-IN"/>
        </w:rPr>
        <w:t xml:space="preserve">działka numer </w:t>
      </w:r>
      <w:r w:rsidRPr="00C5646D">
        <w:rPr>
          <w:rFonts w:ascii="Calibri" w:eastAsia="SimSun" w:hAnsi="Calibri" w:cs="Arial Narrow"/>
          <w:kern w:val="2"/>
          <w:sz w:val="24"/>
          <w:lang w:eastAsia="zh-CN" w:bidi="hi-IN"/>
        </w:rPr>
        <w:t>262/15 o pow.  0,1003 ha obręb Rosnowo – sprzedaż za cenę 77 859,00 zł,</w:t>
      </w:r>
    </w:p>
    <w:p w14:paraId="6C05372C" w14:textId="3B6D2796" w:rsidR="00B82919" w:rsidRPr="00C5646D" w:rsidRDefault="00B82919" w:rsidP="00B82919">
      <w:pPr>
        <w:widowControl w:val="0"/>
        <w:spacing w:after="0" w:line="240" w:lineRule="auto"/>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xml:space="preserve">- </w:t>
      </w:r>
      <w:r w:rsidRPr="00C5646D">
        <w:rPr>
          <w:rFonts w:ascii="Calibri" w:eastAsia="SimSun" w:hAnsi="Calibri" w:cs="Arial"/>
          <w:kern w:val="2"/>
          <w:sz w:val="24"/>
          <w:lang w:eastAsia="ar-SA" w:bidi="hi-IN"/>
        </w:rPr>
        <w:t xml:space="preserve">działka numer </w:t>
      </w:r>
      <w:r w:rsidRPr="00C5646D">
        <w:rPr>
          <w:rFonts w:ascii="Calibri" w:eastAsia="SimSun" w:hAnsi="Calibri" w:cs="Arial Narrow"/>
          <w:kern w:val="2"/>
          <w:sz w:val="24"/>
          <w:lang w:eastAsia="zh-CN" w:bidi="hi-IN"/>
        </w:rPr>
        <w:t>262/16 o pow.  0,1005 ha obręb Rosnowo – sprzedaż za cenę 78 105,00 zł,</w:t>
      </w:r>
    </w:p>
    <w:p w14:paraId="1F227EBC" w14:textId="65946F72" w:rsidR="00B82919" w:rsidRPr="00C5646D" w:rsidRDefault="00B82919" w:rsidP="00B82919">
      <w:pPr>
        <w:widowControl w:val="0"/>
        <w:spacing w:after="0" w:line="240" w:lineRule="auto"/>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xml:space="preserve">- </w:t>
      </w:r>
      <w:r w:rsidRPr="00C5646D">
        <w:rPr>
          <w:rFonts w:ascii="Calibri" w:eastAsia="SimSun" w:hAnsi="Calibri" w:cs="Arial"/>
          <w:kern w:val="2"/>
          <w:sz w:val="24"/>
          <w:lang w:eastAsia="ar-SA" w:bidi="hi-IN"/>
        </w:rPr>
        <w:t xml:space="preserve">działka numer </w:t>
      </w:r>
      <w:r w:rsidRPr="00C5646D">
        <w:rPr>
          <w:rFonts w:ascii="Calibri" w:eastAsia="SimSun" w:hAnsi="Calibri" w:cs="Arial Narrow"/>
          <w:kern w:val="2"/>
          <w:sz w:val="24"/>
          <w:lang w:eastAsia="zh-CN" w:bidi="hi-IN"/>
        </w:rPr>
        <w:t>262/17 o pow.  0,1007 ha obręb Rosnowo – sprzedaż za cenę 78 228,00 zł,</w:t>
      </w:r>
    </w:p>
    <w:p w14:paraId="0964AD92" w14:textId="0A844CF9" w:rsidR="00B82919" w:rsidRPr="00C5646D" w:rsidRDefault="00B82919" w:rsidP="00B82919">
      <w:pPr>
        <w:widowControl w:val="0"/>
        <w:spacing w:after="0" w:line="240" w:lineRule="auto"/>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xml:space="preserve">- </w:t>
      </w:r>
      <w:r w:rsidRPr="00C5646D">
        <w:rPr>
          <w:rFonts w:ascii="Calibri" w:eastAsia="SimSun" w:hAnsi="Calibri" w:cs="Arial"/>
          <w:kern w:val="2"/>
          <w:sz w:val="24"/>
          <w:lang w:eastAsia="ar-SA" w:bidi="hi-IN"/>
        </w:rPr>
        <w:t xml:space="preserve">działka numer </w:t>
      </w:r>
      <w:r w:rsidRPr="00C5646D">
        <w:rPr>
          <w:rFonts w:ascii="Calibri" w:eastAsia="SimSun" w:hAnsi="Calibri" w:cs="Arial Narrow"/>
          <w:kern w:val="2"/>
          <w:sz w:val="24"/>
          <w:lang w:eastAsia="zh-CN" w:bidi="hi-IN"/>
        </w:rPr>
        <w:t>262/19 o pow.  0,1284 ha obręb Rosnowo – sprzedaż za cenę 98 646,00 zł,</w:t>
      </w:r>
    </w:p>
    <w:p w14:paraId="76636126" w14:textId="35A991CE" w:rsidR="00B82919" w:rsidRPr="00C5646D" w:rsidRDefault="00B82919" w:rsidP="00B82919">
      <w:pPr>
        <w:widowControl w:val="0"/>
        <w:spacing w:after="0" w:line="240" w:lineRule="auto"/>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xml:space="preserve">- </w:t>
      </w:r>
      <w:r w:rsidRPr="00C5646D">
        <w:rPr>
          <w:rFonts w:ascii="Calibri" w:eastAsia="SimSun" w:hAnsi="Calibri" w:cs="Arial"/>
          <w:kern w:val="2"/>
          <w:sz w:val="24"/>
          <w:lang w:eastAsia="ar-SA" w:bidi="hi-IN"/>
        </w:rPr>
        <w:t xml:space="preserve">działka numer </w:t>
      </w:r>
      <w:r w:rsidRPr="00C5646D">
        <w:rPr>
          <w:rFonts w:ascii="Calibri" w:eastAsia="SimSun" w:hAnsi="Calibri" w:cs="Arial Narrow"/>
          <w:kern w:val="2"/>
          <w:sz w:val="24"/>
          <w:lang w:eastAsia="zh-CN" w:bidi="hi-IN"/>
        </w:rPr>
        <w:t>56 o pow.  0,01 ha obręb Rosnowo – sprzedaż za cenę 9 090,00 zł.</w:t>
      </w:r>
    </w:p>
    <w:p w14:paraId="5D92E7F6" w14:textId="77777777" w:rsidR="00B82919" w:rsidRPr="00B82919" w:rsidRDefault="00B82919" w:rsidP="00B82919">
      <w:pPr>
        <w:widowControl w:val="0"/>
        <w:spacing w:after="0" w:line="240" w:lineRule="auto"/>
        <w:jc w:val="both"/>
        <w:rPr>
          <w:rFonts w:ascii="Calibri" w:eastAsia="SimSun" w:hAnsi="Calibri" w:cs="Arial Narrow"/>
          <w:color w:val="00B0F0"/>
          <w:kern w:val="2"/>
          <w:sz w:val="24"/>
          <w:lang w:eastAsia="zh-CN" w:bidi="hi-IN"/>
        </w:rPr>
      </w:pPr>
    </w:p>
    <w:p w14:paraId="67D9BDA1" w14:textId="77777777" w:rsidR="00B82919" w:rsidRPr="00C5646D" w:rsidRDefault="00B82919" w:rsidP="00411278">
      <w:pPr>
        <w:widowControl w:val="0"/>
        <w:spacing w:after="0" w:line="240" w:lineRule="auto"/>
        <w:ind w:firstLine="426"/>
        <w:jc w:val="both"/>
        <w:rPr>
          <w:rFonts w:ascii="Calibri" w:eastAsia="SimSun" w:hAnsi="Calibri" w:cs="Arial Narrow"/>
          <w:b/>
          <w:kern w:val="2"/>
          <w:sz w:val="24"/>
          <w:lang w:eastAsia="zh-CN" w:bidi="hi-IN"/>
        </w:rPr>
      </w:pPr>
      <w:r w:rsidRPr="00C5646D">
        <w:rPr>
          <w:rFonts w:ascii="Calibri" w:eastAsia="SimSun" w:hAnsi="Calibri" w:cs="Arial Narrow"/>
          <w:b/>
          <w:kern w:val="2"/>
          <w:sz w:val="24"/>
          <w:lang w:eastAsia="zh-CN" w:bidi="hi-IN"/>
        </w:rPr>
        <w:t>b) w trybie bezprzetargowym</w:t>
      </w:r>
    </w:p>
    <w:p w14:paraId="274CAD98" w14:textId="77777777" w:rsidR="00B82919" w:rsidRPr="00C5646D" w:rsidRDefault="00B82919" w:rsidP="00B82919">
      <w:pPr>
        <w:widowControl w:val="0"/>
        <w:spacing w:after="0" w:line="240" w:lineRule="auto"/>
        <w:ind w:left="142" w:hanging="142"/>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xml:space="preserve">- </w:t>
      </w:r>
      <w:r w:rsidRPr="00C5646D">
        <w:rPr>
          <w:rFonts w:ascii="Calibri" w:eastAsia="SimSun" w:hAnsi="Calibri" w:cs="Arial"/>
          <w:kern w:val="2"/>
          <w:sz w:val="24"/>
          <w:lang w:eastAsia="ar-SA" w:bidi="hi-IN"/>
        </w:rPr>
        <w:t xml:space="preserve">działka numer </w:t>
      </w:r>
      <w:r w:rsidRPr="00C5646D">
        <w:rPr>
          <w:rFonts w:ascii="Calibri" w:eastAsia="SimSun" w:hAnsi="Calibri" w:cs="Arial Narrow"/>
          <w:kern w:val="2"/>
          <w:sz w:val="24"/>
          <w:lang w:eastAsia="zh-CN" w:bidi="hi-IN"/>
        </w:rPr>
        <w:t>276/76 o pow.  0,2660 ha obręb Cewlino – nieodpłatnie (zwrot do Zasobu Własności   Rolnej Skarbu Państwa),</w:t>
      </w:r>
    </w:p>
    <w:p w14:paraId="43AC6D78" w14:textId="77777777" w:rsidR="00B82919" w:rsidRPr="00C5646D" w:rsidRDefault="00B82919" w:rsidP="00B82919">
      <w:pPr>
        <w:widowControl w:val="0"/>
        <w:spacing w:after="0" w:line="240" w:lineRule="auto"/>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lokal mieszkalny numer 7 przy ul. Lipowej 15 w Manowie - sprzedaż za cenę 12 100,00 zł,</w:t>
      </w:r>
    </w:p>
    <w:p w14:paraId="48F078D9" w14:textId="77777777" w:rsidR="00B82919" w:rsidRPr="00C5646D" w:rsidRDefault="00B82919" w:rsidP="00B82919">
      <w:pPr>
        <w:widowControl w:val="0"/>
        <w:spacing w:after="0" w:line="240" w:lineRule="auto"/>
        <w:jc w:val="both"/>
        <w:rPr>
          <w:rFonts w:ascii="Calibri" w:eastAsia="SimSun" w:hAnsi="Calibri" w:cs="Arial Narrow"/>
          <w:kern w:val="2"/>
          <w:sz w:val="24"/>
          <w:lang w:eastAsia="zh-CN" w:bidi="hi-IN"/>
        </w:rPr>
      </w:pPr>
      <w:r w:rsidRPr="00C5646D">
        <w:rPr>
          <w:rFonts w:ascii="Calibri" w:eastAsia="SimSun" w:hAnsi="Calibri" w:cs="Arial Narrow"/>
          <w:kern w:val="2"/>
          <w:sz w:val="24"/>
          <w:lang w:eastAsia="zh-CN" w:bidi="hi-IN"/>
        </w:rPr>
        <w:t>- lokal mieszkalny numer 2 w budynku nr 11 w Wyszeborzu - sprzedaż za cenę 19 800,00 zł.</w:t>
      </w:r>
    </w:p>
    <w:p w14:paraId="4C58F805" w14:textId="77777777" w:rsidR="00B82919" w:rsidRPr="00C5646D" w:rsidRDefault="00B82919" w:rsidP="00B82919">
      <w:pPr>
        <w:widowControl w:val="0"/>
        <w:spacing w:after="0" w:line="240" w:lineRule="auto"/>
        <w:jc w:val="both"/>
        <w:rPr>
          <w:rFonts w:ascii="Calibri" w:eastAsia="SimSun" w:hAnsi="Calibri" w:cs="Arial"/>
          <w:kern w:val="2"/>
          <w:sz w:val="24"/>
          <w:lang w:eastAsia="zh-CN" w:bidi="hi-IN"/>
        </w:rPr>
      </w:pPr>
    </w:p>
    <w:p w14:paraId="0C2FB3D5" w14:textId="5DB91BDD" w:rsidR="00B82919" w:rsidRPr="00C5646D" w:rsidRDefault="00B82919" w:rsidP="00B82919">
      <w:pPr>
        <w:spacing w:after="0" w:line="240" w:lineRule="auto"/>
        <w:jc w:val="both"/>
        <w:rPr>
          <w:rFonts w:ascii="Liberation Serif" w:eastAsia="SimSun" w:hAnsi="Liberation Serif" w:cs="Arial"/>
          <w:kern w:val="2"/>
          <w:sz w:val="28"/>
          <w:szCs w:val="24"/>
          <w:lang w:eastAsia="zh-CN" w:bidi="hi-IN"/>
        </w:rPr>
      </w:pPr>
      <w:r w:rsidRPr="00C5646D">
        <w:rPr>
          <w:rFonts w:ascii="Calibri" w:eastAsia="SimSun" w:hAnsi="Calibri" w:cs="Arial Narrow"/>
          <w:b/>
          <w:kern w:val="2"/>
          <w:sz w:val="24"/>
          <w:u w:val="single"/>
          <w:lang w:eastAsia="zh-CN" w:bidi="hi-IN"/>
        </w:rPr>
        <w:t>Razem sprzedaż: 452 302,00</w:t>
      </w:r>
      <w:r w:rsidR="00411278">
        <w:rPr>
          <w:rFonts w:ascii="Calibri" w:eastAsia="SimSun" w:hAnsi="Calibri" w:cs="Arial Narrow"/>
          <w:b/>
          <w:bCs/>
          <w:kern w:val="2"/>
          <w:sz w:val="24"/>
          <w:u w:val="single"/>
          <w:lang w:eastAsia="zh-CN" w:bidi="hi-IN"/>
        </w:rPr>
        <w:t xml:space="preserve"> zł</w:t>
      </w:r>
    </w:p>
    <w:p w14:paraId="1D12A7F5" w14:textId="77777777" w:rsidR="00B82919" w:rsidRPr="00C5646D" w:rsidRDefault="00B82919" w:rsidP="00B82919">
      <w:pPr>
        <w:spacing w:after="0" w:line="240" w:lineRule="auto"/>
        <w:jc w:val="both"/>
        <w:rPr>
          <w:rFonts w:ascii="Liberation Serif" w:eastAsia="SimSun" w:hAnsi="Liberation Serif" w:cs="Arial"/>
          <w:kern w:val="2"/>
          <w:sz w:val="28"/>
          <w:szCs w:val="24"/>
          <w:lang w:eastAsia="zh-CN" w:bidi="hi-IN"/>
        </w:rPr>
      </w:pPr>
      <w:r w:rsidRPr="00C5646D">
        <w:rPr>
          <w:rFonts w:ascii="Calibri" w:eastAsia="SimSun" w:hAnsi="Calibri" w:cs="Arial Narrow"/>
          <w:b/>
          <w:kern w:val="2"/>
          <w:sz w:val="24"/>
          <w:lang w:eastAsia="zh-CN" w:bidi="hi-IN"/>
        </w:rPr>
        <w:t xml:space="preserve"> </w:t>
      </w:r>
      <w:r w:rsidRPr="00C5646D">
        <w:rPr>
          <w:rFonts w:ascii="Calibri" w:eastAsia="SimSun" w:hAnsi="Calibri" w:cs="Arial"/>
          <w:b/>
          <w:kern w:val="2"/>
          <w:sz w:val="24"/>
          <w:lang w:eastAsia="zh-CN" w:bidi="hi-IN"/>
        </w:rPr>
        <w:t xml:space="preserve">    </w:t>
      </w:r>
    </w:p>
    <w:p w14:paraId="6FC2109B" w14:textId="77777777" w:rsidR="00B82919" w:rsidRPr="00C5646D" w:rsidRDefault="00B82919" w:rsidP="00B82919">
      <w:pPr>
        <w:spacing w:after="0" w:line="240" w:lineRule="auto"/>
        <w:jc w:val="both"/>
        <w:rPr>
          <w:rFonts w:ascii="Calibri" w:eastAsia="SimSun" w:hAnsi="Calibri" w:cs="Arial"/>
          <w:b/>
          <w:bCs/>
          <w:kern w:val="2"/>
          <w:sz w:val="24"/>
          <w:lang w:eastAsia="ar-SA" w:bidi="hi-IN"/>
        </w:rPr>
      </w:pPr>
      <w:r w:rsidRPr="00C5646D">
        <w:rPr>
          <w:rFonts w:ascii="Calibri" w:eastAsia="SimSun" w:hAnsi="Calibri" w:cs="Arial"/>
          <w:b/>
          <w:bCs/>
          <w:kern w:val="2"/>
          <w:sz w:val="24"/>
          <w:lang w:eastAsia="ar-SA" w:bidi="hi-IN"/>
        </w:rPr>
        <w:t>IV.   Inne dochody z mienia komunalnego</w:t>
      </w:r>
    </w:p>
    <w:p w14:paraId="030409C4" w14:textId="77777777" w:rsidR="00B82919" w:rsidRPr="00C5646D" w:rsidRDefault="00B82919" w:rsidP="00B82919">
      <w:pPr>
        <w:spacing w:after="0" w:line="240" w:lineRule="auto"/>
        <w:ind w:left="360"/>
        <w:jc w:val="both"/>
        <w:rPr>
          <w:rFonts w:ascii="Calibri" w:eastAsia="SimSun" w:hAnsi="Calibri" w:cs="Arial"/>
          <w:b/>
          <w:bCs/>
          <w:kern w:val="2"/>
          <w:sz w:val="24"/>
          <w:lang w:eastAsia="ar-SA" w:bidi="hi-IN"/>
        </w:rPr>
      </w:pPr>
    </w:p>
    <w:p w14:paraId="4CF756A1" w14:textId="77777777" w:rsidR="00B82919" w:rsidRPr="00C5646D" w:rsidRDefault="00B82919" w:rsidP="00B82919">
      <w:pPr>
        <w:spacing w:after="0" w:line="240" w:lineRule="auto"/>
        <w:jc w:val="both"/>
        <w:rPr>
          <w:rFonts w:ascii="Liberation Serif" w:eastAsia="SimSun" w:hAnsi="Liberation Serif" w:cs="Arial"/>
          <w:kern w:val="2"/>
          <w:sz w:val="28"/>
          <w:szCs w:val="24"/>
          <w:lang w:eastAsia="zh-CN" w:bidi="hi-IN"/>
        </w:rPr>
      </w:pPr>
      <w:r w:rsidRPr="00C5646D">
        <w:rPr>
          <w:rFonts w:ascii="Calibri" w:eastAsia="SimSun" w:hAnsi="Calibri" w:cs="Arial"/>
          <w:kern w:val="2"/>
          <w:sz w:val="24"/>
          <w:lang w:eastAsia="ar-SA" w:bidi="hi-IN"/>
        </w:rPr>
        <w:t>W okresie od dnia 01 stycznia do dnia 31 grudnia 2025  roku uzyskano dochody z  tytułu:</w:t>
      </w:r>
    </w:p>
    <w:p w14:paraId="47C341B2" w14:textId="77777777" w:rsidR="00B82919" w:rsidRPr="00C5646D" w:rsidRDefault="00B82919" w:rsidP="00334DBA">
      <w:pPr>
        <w:numPr>
          <w:ilvl w:val="0"/>
          <w:numId w:val="46"/>
        </w:numPr>
        <w:tabs>
          <w:tab w:val="left" w:pos="1440"/>
        </w:tabs>
        <w:autoSpaceDN w:val="0"/>
        <w:spacing w:after="0" w:line="240" w:lineRule="auto"/>
        <w:jc w:val="both"/>
        <w:textAlignment w:val="baseline"/>
        <w:rPr>
          <w:rFonts w:ascii="Liberation Serif" w:eastAsia="SimSun" w:hAnsi="Liberation Serif" w:cs="Arial"/>
          <w:kern w:val="2"/>
          <w:sz w:val="28"/>
          <w:szCs w:val="24"/>
          <w:lang w:eastAsia="zh-CN" w:bidi="hi-IN"/>
        </w:rPr>
      </w:pPr>
      <w:r w:rsidRPr="00C5646D">
        <w:rPr>
          <w:rFonts w:ascii="Calibri" w:eastAsia="SimSun" w:hAnsi="Calibri" w:cs="Arial"/>
          <w:kern w:val="2"/>
          <w:sz w:val="24"/>
          <w:lang w:eastAsia="ar-SA" w:bidi="hi-IN"/>
        </w:rPr>
        <w:t>umów najmu i umów dzierżawnych na kwotę: 380 368,60</w:t>
      </w:r>
      <w:r w:rsidRPr="00C5646D">
        <w:rPr>
          <w:rFonts w:ascii="Calibri" w:eastAsia="SimSun" w:hAnsi="Calibri" w:cs="Arial"/>
          <w:bCs/>
          <w:kern w:val="2"/>
          <w:sz w:val="24"/>
          <w:lang w:eastAsia="ar-SA" w:bidi="hi-IN"/>
        </w:rPr>
        <w:t xml:space="preserve"> zł,</w:t>
      </w:r>
    </w:p>
    <w:p w14:paraId="28BC2707" w14:textId="77777777" w:rsidR="00B82919" w:rsidRPr="00C5646D" w:rsidRDefault="00B82919" w:rsidP="00334DBA">
      <w:pPr>
        <w:numPr>
          <w:ilvl w:val="0"/>
          <w:numId w:val="46"/>
        </w:numPr>
        <w:tabs>
          <w:tab w:val="left" w:pos="1440"/>
        </w:tabs>
        <w:autoSpaceDN w:val="0"/>
        <w:spacing w:after="0" w:line="240" w:lineRule="auto"/>
        <w:jc w:val="both"/>
        <w:textAlignment w:val="baseline"/>
        <w:rPr>
          <w:rFonts w:ascii="Liberation Serif" w:eastAsia="SimSun" w:hAnsi="Liberation Serif" w:cs="Arial"/>
          <w:kern w:val="2"/>
          <w:sz w:val="28"/>
          <w:szCs w:val="24"/>
          <w:lang w:eastAsia="zh-CN" w:bidi="hi-IN"/>
        </w:rPr>
      </w:pPr>
      <w:r w:rsidRPr="00C5646D">
        <w:rPr>
          <w:rFonts w:ascii="Calibri" w:eastAsia="SimSun" w:hAnsi="Calibri" w:cs="Arial"/>
          <w:kern w:val="2"/>
          <w:sz w:val="24"/>
          <w:lang w:eastAsia="ar-SA" w:bidi="hi-IN"/>
        </w:rPr>
        <w:t xml:space="preserve">opłat za użytkowanie wieczyste i służebność przesyłu na kwotę: </w:t>
      </w:r>
      <w:r w:rsidRPr="00C5646D">
        <w:rPr>
          <w:rFonts w:ascii="Calibri" w:eastAsia="SimSun" w:hAnsi="Calibri" w:cs="Arial"/>
          <w:bCs/>
          <w:kern w:val="2"/>
          <w:sz w:val="24"/>
          <w:lang w:eastAsia="ar-SA" w:bidi="hi-IN"/>
        </w:rPr>
        <w:t>8 780,11 zł,</w:t>
      </w:r>
    </w:p>
    <w:p w14:paraId="5531F775" w14:textId="77777777" w:rsidR="00B82919" w:rsidRPr="00C5646D" w:rsidRDefault="00B82919" w:rsidP="00334DBA">
      <w:pPr>
        <w:numPr>
          <w:ilvl w:val="0"/>
          <w:numId w:val="46"/>
        </w:numPr>
        <w:tabs>
          <w:tab w:val="left" w:pos="1440"/>
        </w:tabs>
        <w:autoSpaceDN w:val="0"/>
        <w:spacing w:after="0" w:line="240" w:lineRule="auto"/>
        <w:jc w:val="both"/>
        <w:textAlignment w:val="baseline"/>
        <w:rPr>
          <w:rFonts w:ascii="Liberation Serif" w:eastAsia="SimSun" w:hAnsi="Liberation Serif" w:cs="Arial"/>
          <w:kern w:val="2"/>
          <w:sz w:val="28"/>
          <w:szCs w:val="24"/>
          <w:lang w:eastAsia="zh-CN" w:bidi="hi-IN"/>
        </w:rPr>
      </w:pPr>
      <w:r w:rsidRPr="00C5646D">
        <w:rPr>
          <w:rFonts w:ascii="Calibri" w:eastAsia="SimSun" w:hAnsi="Calibri" w:cs="Arial"/>
          <w:kern w:val="2"/>
          <w:sz w:val="24"/>
          <w:lang w:eastAsia="ar-SA" w:bidi="hi-IN"/>
        </w:rPr>
        <w:t>opłat adiacenckich z tytułu podziału na kwotę:</w:t>
      </w:r>
      <w:r w:rsidRPr="00C5646D">
        <w:rPr>
          <w:rFonts w:ascii="Calibri" w:eastAsia="SimSun" w:hAnsi="Calibri" w:cs="Arial"/>
          <w:bCs/>
          <w:kern w:val="2"/>
          <w:sz w:val="24"/>
          <w:lang w:eastAsia="ar-SA" w:bidi="hi-IN"/>
        </w:rPr>
        <w:t xml:space="preserve"> 644 506,51 zł.</w:t>
      </w:r>
    </w:p>
    <w:p w14:paraId="78EF1B04"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07EC6EA7"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b/>
          <w:bCs/>
          <w:sz w:val="24"/>
          <w:szCs w:val="24"/>
          <w:lang w:eastAsia="pl-PL"/>
        </w:rPr>
        <w:t>V. Informacje i dane o zdarzeniach mających wpływ na stan mienia komunalnego</w:t>
      </w:r>
    </w:p>
    <w:p w14:paraId="145DBC6F"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p>
    <w:p w14:paraId="6B12B7E7" w14:textId="77777777" w:rsidR="00B82919" w:rsidRPr="00C5646D" w:rsidRDefault="00B82919" w:rsidP="00B82919">
      <w:pPr>
        <w:suppressAutoHyphens w:val="0"/>
        <w:spacing w:after="0" w:line="240" w:lineRule="auto"/>
        <w:jc w:val="both"/>
        <w:rPr>
          <w:rFonts w:eastAsia="Times New Roman" w:cstheme="minorHAnsi"/>
          <w:sz w:val="24"/>
          <w:szCs w:val="24"/>
          <w:lang w:eastAsia="pl-PL"/>
        </w:rPr>
      </w:pPr>
      <w:r w:rsidRPr="00C5646D">
        <w:rPr>
          <w:rFonts w:eastAsia="Times New Roman" w:cstheme="minorHAnsi"/>
          <w:b/>
          <w:bCs/>
          <w:sz w:val="24"/>
          <w:szCs w:val="24"/>
          <w:lang w:eastAsia="pl-PL"/>
        </w:rPr>
        <w:t>Inwestycje rozpoczęte i kontynuowane:</w:t>
      </w:r>
    </w:p>
    <w:p w14:paraId="482600FE" w14:textId="77777777" w:rsidR="00B82919" w:rsidRPr="00C5646D" w:rsidRDefault="00B82919" w:rsidP="00334DBA">
      <w:pPr>
        <w:numPr>
          <w:ilvl w:val="0"/>
          <w:numId w:val="33"/>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 xml:space="preserve">wypłaty odszkodowań za przejęte grunty pod drogi </w:t>
      </w:r>
    </w:p>
    <w:p w14:paraId="7500F5A6" w14:textId="77777777" w:rsidR="00B82919" w:rsidRPr="00C5646D" w:rsidRDefault="00B82919" w:rsidP="00334DBA">
      <w:pPr>
        <w:numPr>
          <w:ilvl w:val="0"/>
          <w:numId w:val="34"/>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remont dróg publicznych gminnych</w:t>
      </w:r>
    </w:p>
    <w:p w14:paraId="40DCD84B" w14:textId="77777777" w:rsidR="00B82919" w:rsidRPr="00C5646D" w:rsidRDefault="00B82919" w:rsidP="00334DBA">
      <w:pPr>
        <w:numPr>
          <w:ilvl w:val="0"/>
          <w:numId w:val="34"/>
        </w:numPr>
        <w:suppressAutoHyphens w:val="0"/>
        <w:spacing w:after="0" w:line="240" w:lineRule="auto"/>
        <w:jc w:val="both"/>
        <w:rPr>
          <w:rFonts w:eastAsia="Times New Roman" w:cstheme="minorHAnsi"/>
          <w:sz w:val="24"/>
          <w:szCs w:val="24"/>
          <w:lang w:eastAsia="pl-PL"/>
        </w:rPr>
      </w:pPr>
      <w:r w:rsidRPr="00C5646D">
        <w:rPr>
          <w:rFonts w:eastAsia="Times New Roman" w:cstheme="minorHAnsi"/>
          <w:sz w:val="24"/>
          <w:szCs w:val="24"/>
          <w:lang w:eastAsia="pl-PL"/>
        </w:rPr>
        <w:t>remont bieżący budynków socjalnych i mieszkalnych</w:t>
      </w:r>
    </w:p>
    <w:p w14:paraId="7B4890DD" w14:textId="77777777" w:rsidR="00D76F8E" w:rsidRPr="00C5646D" w:rsidRDefault="00EA1960">
      <w:pPr>
        <w:pStyle w:val="Standard"/>
        <w:spacing w:beforeAutospacing="1" w:afterAutospacing="1"/>
        <w:jc w:val="both"/>
        <w:outlineLvl w:val="2"/>
        <w:rPr>
          <w:rFonts w:asciiTheme="minorHAnsi" w:hAnsiTheme="minorHAnsi" w:cstheme="minorHAnsi"/>
          <w:b/>
        </w:rPr>
      </w:pPr>
      <w:bookmarkStart w:id="47" w:name="_Toc165893494"/>
      <w:r w:rsidRPr="00C5646D">
        <w:rPr>
          <w:rFonts w:asciiTheme="minorHAnsi" w:hAnsiTheme="minorHAnsi" w:cstheme="minorHAnsi"/>
          <w:b/>
        </w:rPr>
        <w:t>6.3.Oświata i edukacja</w:t>
      </w:r>
      <w:bookmarkEnd w:id="47"/>
    </w:p>
    <w:p w14:paraId="0A1562E4" w14:textId="77777777" w:rsidR="00090E73" w:rsidRDefault="00090E73" w:rsidP="00090E73">
      <w:pPr>
        <w:spacing w:after="0" w:line="240" w:lineRule="auto"/>
        <w:ind w:firstLine="284"/>
        <w:jc w:val="both"/>
        <w:rPr>
          <w:rFonts w:cstheme="minorHAnsi"/>
          <w:sz w:val="24"/>
          <w:szCs w:val="24"/>
        </w:rPr>
      </w:pPr>
      <w:r w:rsidRPr="00C5646D">
        <w:rPr>
          <w:rFonts w:cstheme="minorHAnsi"/>
          <w:sz w:val="24"/>
          <w:szCs w:val="24"/>
        </w:rPr>
        <w:t>W Gminie Manowo w 2025 r. funkcjonowały 3 szkoły podstawowe, 2 przedszkola gminne oraz 1 niepubliczne ognisko przedszkolne (zakończyło działalność 31 sierpnia 2025 r.).</w:t>
      </w:r>
    </w:p>
    <w:p w14:paraId="57A3BBA2" w14:textId="77777777" w:rsidR="00D86A06" w:rsidRDefault="00D86A06" w:rsidP="00090E73">
      <w:pPr>
        <w:spacing w:after="0" w:line="240" w:lineRule="auto"/>
        <w:ind w:firstLine="284"/>
        <w:jc w:val="both"/>
        <w:rPr>
          <w:rFonts w:cstheme="minorHAnsi"/>
          <w:sz w:val="24"/>
          <w:szCs w:val="24"/>
        </w:rPr>
      </w:pPr>
    </w:p>
    <w:p w14:paraId="717F7202" w14:textId="77777777" w:rsidR="00090E73" w:rsidRPr="00C5646D" w:rsidRDefault="00090E73" w:rsidP="00090E73">
      <w:pPr>
        <w:spacing w:after="0" w:line="240" w:lineRule="auto"/>
        <w:ind w:firstLine="284"/>
        <w:jc w:val="both"/>
        <w:rPr>
          <w:rFonts w:cstheme="minorHAnsi"/>
          <w:sz w:val="24"/>
          <w:szCs w:val="24"/>
        </w:rPr>
      </w:pPr>
      <w:r w:rsidRPr="00C5646D">
        <w:rPr>
          <w:rFonts w:cstheme="minorHAnsi"/>
          <w:sz w:val="24"/>
          <w:szCs w:val="24"/>
        </w:rPr>
        <w:t>W szkołach podstawowych uczyło się 466 uczniów (stan na 30.09.2025r.) – więcej o 25 uczniów.</w:t>
      </w:r>
    </w:p>
    <w:p w14:paraId="3F6227F8" w14:textId="77777777" w:rsidR="00D86A06" w:rsidRDefault="00D86A06" w:rsidP="002C3628">
      <w:pPr>
        <w:spacing w:after="0" w:line="240" w:lineRule="auto"/>
        <w:ind w:firstLine="284"/>
        <w:jc w:val="both"/>
        <w:rPr>
          <w:rFonts w:cstheme="minorHAnsi"/>
          <w:sz w:val="24"/>
          <w:szCs w:val="24"/>
        </w:rPr>
      </w:pPr>
    </w:p>
    <w:p w14:paraId="06C944D6" w14:textId="15CC4FA5" w:rsidR="002C3628" w:rsidRDefault="00090E73" w:rsidP="002C3628">
      <w:pPr>
        <w:spacing w:after="0" w:line="240" w:lineRule="auto"/>
        <w:ind w:firstLine="284"/>
        <w:jc w:val="both"/>
        <w:rPr>
          <w:rFonts w:cstheme="minorHAnsi"/>
          <w:sz w:val="24"/>
          <w:szCs w:val="24"/>
        </w:rPr>
      </w:pPr>
      <w:r w:rsidRPr="00C5646D">
        <w:rPr>
          <w:rFonts w:cstheme="minorHAnsi"/>
          <w:sz w:val="24"/>
          <w:szCs w:val="24"/>
        </w:rPr>
        <w:t xml:space="preserve">Wydatki gminne na oświatę (szkoły) wynosiły 10.102.006,05 zł z czego 8.981.753,00 zł (88,91%) pokryte zostało z subwencji oświatowej, przekazanej z budżetu państwa. </w:t>
      </w:r>
      <w:r w:rsidR="009448B8" w:rsidRPr="00930135">
        <w:rPr>
          <w:rFonts w:cstheme="minorHAnsi"/>
          <w:sz w:val="24"/>
          <w:szCs w:val="24"/>
        </w:rPr>
        <w:t xml:space="preserve"> </w:t>
      </w:r>
      <w:r w:rsidR="002C3628">
        <w:rPr>
          <w:noProof/>
          <w:lang w:eastAsia="pl-PL"/>
        </w:rPr>
        <w:drawing>
          <wp:inline distT="0" distB="0" distL="0" distR="0" wp14:anchorId="5717307D" wp14:editId="7BADDA7C">
            <wp:extent cx="6003925" cy="3106057"/>
            <wp:effectExtent l="0" t="0" r="15875" b="18415"/>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9448B8" w:rsidRPr="00930135">
        <w:rPr>
          <w:rFonts w:cstheme="minorHAnsi"/>
          <w:sz w:val="24"/>
          <w:szCs w:val="24"/>
        </w:rPr>
        <w:br w:type="textWrapping" w:clear="all"/>
      </w:r>
    </w:p>
    <w:p w14:paraId="0EC839E1" w14:textId="72628C8C" w:rsidR="00090E73" w:rsidRPr="00EB2475" w:rsidRDefault="00090E73" w:rsidP="002C3628">
      <w:pPr>
        <w:spacing w:after="0" w:line="240" w:lineRule="auto"/>
        <w:ind w:firstLine="284"/>
        <w:jc w:val="both"/>
        <w:rPr>
          <w:rFonts w:cstheme="minorHAnsi"/>
          <w:sz w:val="24"/>
          <w:szCs w:val="24"/>
        </w:rPr>
      </w:pPr>
      <w:r w:rsidRPr="00EB2475">
        <w:rPr>
          <w:rFonts w:cstheme="minorHAnsi"/>
          <w:sz w:val="24"/>
          <w:szCs w:val="24"/>
        </w:rPr>
        <w:t>We wrześniu 2025 r. naukę w szkołach rozpoczęło 65 pierwszoklasistów. Do jednej klasy (oddziału) uczęszczało w 2025 r. średnio 21,67 ucznia. W poszczególnych szkołach było zatrudnionych 58 nauczycieli, w przeliczeniu na etaty:</w:t>
      </w:r>
    </w:p>
    <w:p w14:paraId="32612F5A" w14:textId="77777777" w:rsidR="00090E73" w:rsidRPr="00EB2475" w:rsidRDefault="00090E73" w:rsidP="00EB2475">
      <w:pPr>
        <w:spacing w:after="0" w:line="240" w:lineRule="auto"/>
        <w:ind w:left="284" w:hanging="142"/>
        <w:jc w:val="both"/>
        <w:rPr>
          <w:rFonts w:cstheme="minorHAnsi"/>
          <w:sz w:val="24"/>
          <w:szCs w:val="24"/>
        </w:rPr>
      </w:pPr>
      <w:r w:rsidRPr="00EB2475">
        <w:rPr>
          <w:rFonts w:cstheme="minorHAnsi"/>
          <w:sz w:val="24"/>
          <w:szCs w:val="24"/>
        </w:rPr>
        <w:t>- Szkoła Podstawowa w Boninie: 18,28 (0,78 etatu n. bez stopnia awansu zawodowego, 4,39 etatu n. mianowany, 14,87 etatu n. dyplomowany),</w:t>
      </w:r>
    </w:p>
    <w:p w14:paraId="55625587" w14:textId="77777777" w:rsidR="00090E73" w:rsidRPr="00EB2475" w:rsidRDefault="00090E73" w:rsidP="00EB2475">
      <w:pPr>
        <w:spacing w:after="0" w:line="240" w:lineRule="auto"/>
        <w:ind w:left="284" w:hanging="142"/>
        <w:jc w:val="both"/>
        <w:rPr>
          <w:rFonts w:cstheme="minorHAnsi"/>
          <w:sz w:val="24"/>
          <w:szCs w:val="24"/>
        </w:rPr>
      </w:pPr>
      <w:r w:rsidRPr="00EB2475">
        <w:rPr>
          <w:rFonts w:cstheme="minorHAnsi"/>
          <w:sz w:val="24"/>
          <w:szCs w:val="24"/>
        </w:rPr>
        <w:t>- Szkoła Podstawowa im. Lasów Państwowych w Manowie: 17,81 ( 1,04 etatu n. bez stopnia awansu zawodowego, 2,61 etatu n. mianowany, 14,17 etatu n. dyplomowany),</w:t>
      </w:r>
    </w:p>
    <w:p w14:paraId="387800F9" w14:textId="77777777" w:rsidR="00090E73" w:rsidRPr="00EB2475" w:rsidRDefault="00090E73" w:rsidP="00EB2475">
      <w:pPr>
        <w:spacing w:after="0" w:line="240" w:lineRule="auto"/>
        <w:ind w:left="284" w:hanging="142"/>
        <w:jc w:val="both"/>
        <w:rPr>
          <w:rFonts w:cstheme="minorHAnsi"/>
          <w:sz w:val="24"/>
          <w:szCs w:val="24"/>
        </w:rPr>
      </w:pPr>
      <w:r w:rsidRPr="00EB2475">
        <w:rPr>
          <w:rFonts w:cstheme="minorHAnsi"/>
          <w:sz w:val="24"/>
          <w:szCs w:val="24"/>
        </w:rPr>
        <w:t>- Szkoła Podstawowa im. 26 PLM w Rosnowie: 18,35 (3,73 etatu bez stopnia awansu zawodowego, 5,51 etatu n. mianowany, 9,11 etatu n. dyplomowany).</w:t>
      </w:r>
    </w:p>
    <w:p w14:paraId="46DD67B1" w14:textId="77777777" w:rsidR="009448B8" w:rsidRPr="00930135" w:rsidRDefault="009448B8" w:rsidP="00E662BF">
      <w:pPr>
        <w:spacing w:after="0" w:line="240" w:lineRule="auto"/>
        <w:ind w:firstLine="708"/>
        <w:rPr>
          <w:rFonts w:cstheme="minorHAnsi"/>
          <w:sz w:val="24"/>
          <w:szCs w:val="24"/>
        </w:rPr>
      </w:pPr>
    </w:p>
    <w:p w14:paraId="36DFBCD4" w14:textId="08BD81D9" w:rsidR="009448B8" w:rsidRPr="00930135" w:rsidRDefault="00090E73" w:rsidP="009448B8">
      <w:pPr>
        <w:spacing w:after="0" w:line="240" w:lineRule="auto"/>
        <w:jc w:val="center"/>
        <w:rPr>
          <w:rFonts w:cstheme="minorHAnsi"/>
          <w:sz w:val="24"/>
          <w:szCs w:val="24"/>
        </w:rPr>
      </w:pPr>
      <w:r>
        <w:rPr>
          <w:noProof/>
          <w:lang w:eastAsia="pl-PL"/>
        </w:rPr>
        <w:drawing>
          <wp:inline distT="0" distB="0" distL="0" distR="0" wp14:anchorId="692B2112" wp14:editId="614A022F">
            <wp:extent cx="4572000" cy="2743200"/>
            <wp:effectExtent l="0" t="0" r="0" b="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5BEE74" w14:textId="77777777" w:rsidR="009448B8" w:rsidRPr="00930135" w:rsidRDefault="009448B8" w:rsidP="009448B8">
      <w:pPr>
        <w:spacing w:after="0" w:line="240" w:lineRule="auto"/>
        <w:ind w:firstLine="708"/>
        <w:jc w:val="both"/>
        <w:rPr>
          <w:rFonts w:cstheme="minorHAnsi"/>
          <w:sz w:val="24"/>
          <w:szCs w:val="24"/>
        </w:rPr>
      </w:pPr>
    </w:p>
    <w:p w14:paraId="6846A19F" w14:textId="77777777" w:rsidR="00090E73" w:rsidRPr="00EB2475" w:rsidRDefault="00090E73" w:rsidP="00090E73">
      <w:pPr>
        <w:spacing w:beforeAutospacing="1" w:afterAutospacing="1" w:line="240" w:lineRule="auto"/>
        <w:jc w:val="both"/>
        <w:rPr>
          <w:rFonts w:cstheme="minorHAnsi"/>
          <w:sz w:val="24"/>
          <w:szCs w:val="24"/>
        </w:rPr>
      </w:pPr>
      <w:r w:rsidRPr="00EB2475">
        <w:rPr>
          <w:rFonts w:cstheme="minorHAnsi"/>
          <w:sz w:val="24"/>
          <w:szCs w:val="24"/>
        </w:rPr>
        <w:t>W roku 2025, 82 uczniów było dowożonych do szkół i przedszkoli na terenie Gminy Manowo transportem zorganizowanym przez Gminę. 12 uczniów niepełnosprawnych było dowożonych do szkół i ośrodków przez swoich rodziców lub opiekunów, w tych przypadkach Gmina Manowo zwracała koszty przewozu dzieci i opiekunów.</w:t>
      </w:r>
    </w:p>
    <w:p w14:paraId="78B34679" w14:textId="2FC264C1" w:rsidR="00090E73" w:rsidRPr="00EB2475" w:rsidRDefault="00EB2475" w:rsidP="00090E73">
      <w:pPr>
        <w:spacing w:beforeAutospacing="1" w:afterAutospacing="1" w:line="240" w:lineRule="auto"/>
        <w:jc w:val="both"/>
        <w:rPr>
          <w:rFonts w:cstheme="minorHAnsi"/>
          <w:sz w:val="24"/>
          <w:szCs w:val="24"/>
        </w:rPr>
      </w:pPr>
      <w:r>
        <w:rPr>
          <w:rFonts w:cstheme="minorHAnsi"/>
          <w:sz w:val="24"/>
          <w:szCs w:val="24"/>
        </w:rPr>
        <w:t>W</w:t>
      </w:r>
      <w:r w:rsidR="00090E73" w:rsidRPr="00EB2475">
        <w:rPr>
          <w:rFonts w:cstheme="minorHAnsi"/>
          <w:sz w:val="24"/>
          <w:szCs w:val="24"/>
        </w:rPr>
        <w:t xml:space="preserve"> 2025 roku w Gminie Manowo funkcjonowało Przedszkole Gminne w Boninie, Przedszkole Samorządowe w Rosnowie i niepubliczny punkt przedszkolny Towarzystwa Przyjaciół Dzieci zlokalizowany w Manowie (do 31 sierpnia 2025 r.)</w:t>
      </w:r>
    </w:p>
    <w:p w14:paraId="10A37783" w14:textId="053AD681" w:rsidR="00090E73" w:rsidRPr="00EB2475" w:rsidRDefault="00090E73" w:rsidP="00090E73">
      <w:pPr>
        <w:spacing w:beforeAutospacing="1" w:afterAutospacing="1" w:line="240" w:lineRule="auto"/>
        <w:jc w:val="both"/>
        <w:rPr>
          <w:rFonts w:cstheme="minorHAnsi"/>
          <w:sz w:val="24"/>
          <w:szCs w:val="24"/>
        </w:rPr>
      </w:pPr>
      <w:r w:rsidRPr="00EB2475">
        <w:rPr>
          <w:rFonts w:cstheme="minorHAnsi"/>
          <w:sz w:val="24"/>
          <w:szCs w:val="24"/>
        </w:rPr>
        <w:t>Do gminnych przedszkoli uczęszczało 167 dzieci (o 7 dzieci mniej) – stan na 30 września 2025 r.</w:t>
      </w:r>
    </w:p>
    <w:p w14:paraId="6A2C9143" w14:textId="6349E595" w:rsidR="00090E73" w:rsidRPr="002C3628" w:rsidRDefault="00090E73" w:rsidP="00090E73">
      <w:pPr>
        <w:spacing w:beforeAutospacing="1" w:afterAutospacing="1" w:line="240" w:lineRule="auto"/>
        <w:jc w:val="both"/>
        <w:rPr>
          <w:rFonts w:cstheme="minorHAnsi"/>
          <w:sz w:val="24"/>
          <w:szCs w:val="24"/>
        </w:rPr>
      </w:pPr>
      <w:r w:rsidRPr="002C3628">
        <w:rPr>
          <w:rFonts w:cstheme="minorHAnsi"/>
          <w:sz w:val="24"/>
          <w:szCs w:val="24"/>
        </w:rPr>
        <w:t>Wydatki gminne na przedszkola wynosiły 4.385,395,53 zł z czego 2.702.355,00 zł  pokryte zostało z subwencji oświatowej.</w:t>
      </w:r>
    </w:p>
    <w:p w14:paraId="3F49EF0C" w14:textId="48A4743F" w:rsidR="009448B8" w:rsidRPr="00930135" w:rsidRDefault="002C3628" w:rsidP="009448B8">
      <w:pPr>
        <w:spacing w:beforeAutospacing="1" w:afterAutospacing="1" w:line="240" w:lineRule="auto"/>
        <w:jc w:val="center"/>
        <w:rPr>
          <w:rFonts w:cstheme="minorHAnsi"/>
          <w:sz w:val="24"/>
          <w:szCs w:val="24"/>
        </w:rPr>
      </w:pPr>
      <w:r>
        <w:rPr>
          <w:noProof/>
          <w:lang w:eastAsia="pl-PL"/>
        </w:rPr>
        <w:drawing>
          <wp:inline distT="0" distB="0" distL="0" distR="0" wp14:anchorId="680C62A9" wp14:editId="17648F88">
            <wp:extent cx="5319915" cy="2719449"/>
            <wp:effectExtent l="0" t="0" r="14605" b="508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328D1C2" w14:textId="089203B3" w:rsidR="00090E73" w:rsidRPr="002C3628" w:rsidRDefault="00090E73" w:rsidP="00090E73">
      <w:pPr>
        <w:spacing w:beforeAutospacing="1" w:afterAutospacing="1" w:line="240" w:lineRule="auto"/>
        <w:jc w:val="both"/>
        <w:rPr>
          <w:rFonts w:cstheme="minorHAnsi"/>
          <w:sz w:val="24"/>
          <w:szCs w:val="24"/>
        </w:rPr>
      </w:pPr>
      <w:bookmarkStart w:id="48" w:name="_Hlk161135879"/>
      <w:r w:rsidRPr="002C3628">
        <w:rPr>
          <w:rFonts w:cstheme="minorHAnsi"/>
          <w:sz w:val="24"/>
          <w:szCs w:val="24"/>
        </w:rPr>
        <w:t>Do niepublicznego punktu przedszkolnego w 2025 roku uczęszczało średnio 13 dzieci. Gmina Manowo w roku 2025 przekazała 89.528,92 zł dotacji na prowadzenie tego punktu wychowania przedszkolnego.</w:t>
      </w:r>
    </w:p>
    <w:p w14:paraId="7003B5A6" w14:textId="77777777" w:rsidR="00090E73" w:rsidRPr="002C3628" w:rsidRDefault="00090E73" w:rsidP="00090E73">
      <w:pPr>
        <w:spacing w:beforeAutospacing="1" w:afterAutospacing="1" w:line="240" w:lineRule="auto"/>
        <w:jc w:val="both"/>
        <w:rPr>
          <w:rFonts w:cstheme="minorHAnsi"/>
          <w:sz w:val="24"/>
          <w:szCs w:val="24"/>
        </w:rPr>
      </w:pPr>
      <w:r w:rsidRPr="002C3628">
        <w:rPr>
          <w:rFonts w:cstheme="minorHAnsi"/>
          <w:sz w:val="24"/>
          <w:szCs w:val="24"/>
        </w:rPr>
        <w:t>W 2025 roku Gmina Manowo nadal realizowała program unijny „</w:t>
      </w:r>
      <w:r w:rsidRPr="002C3628">
        <w:rPr>
          <w:rFonts w:cstheme="minorHAnsi"/>
          <w:i/>
          <w:iCs/>
          <w:sz w:val="24"/>
          <w:szCs w:val="24"/>
        </w:rPr>
        <w:t>Poprawa jakości i dostępności kształcenia ogólnego w szkołach podstawowych na ternie gminy Manowo</w:t>
      </w:r>
      <w:r w:rsidRPr="002C3628">
        <w:rPr>
          <w:rFonts w:cstheme="minorHAnsi"/>
          <w:sz w:val="24"/>
          <w:szCs w:val="24"/>
        </w:rPr>
        <w:t xml:space="preserve">”. Realizacja programu rozpoczęła się od września 2024 i uczestniczą w niej wszystkie szkoły z terenu Gminy. W ramach projektu szkoły uzyskały doposażenie w pomoce dydaktyczne, wyremontowano sale do zajęć z zakresu pomocy </w:t>
      </w:r>
      <w:proofErr w:type="spellStart"/>
      <w:r w:rsidRPr="002C3628">
        <w:rPr>
          <w:rFonts w:cstheme="minorHAnsi"/>
          <w:sz w:val="24"/>
          <w:szCs w:val="24"/>
        </w:rPr>
        <w:t>psychologiczno</w:t>
      </w:r>
      <w:proofErr w:type="spellEnd"/>
      <w:r w:rsidRPr="002C3628">
        <w:rPr>
          <w:rFonts w:cstheme="minorHAnsi"/>
          <w:sz w:val="24"/>
          <w:szCs w:val="24"/>
        </w:rPr>
        <w:t xml:space="preserve"> pedagogicznej. Ponadto odbywają się zajęcia dla uczniów m.in.: kółka zainteresowań, kluby </w:t>
      </w:r>
      <w:proofErr w:type="spellStart"/>
      <w:r w:rsidRPr="002C3628">
        <w:rPr>
          <w:rFonts w:cstheme="minorHAnsi"/>
          <w:sz w:val="24"/>
          <w:szCs w:val="24"/>
        </w:rPr>
        <w:t>Aflatouna</w:t>
      </w:r>
      <w:proofErr w:type="spellEnd"/>
      <w:r w:rsidRPr="002C3628">
        <w:rPr>
          <w:rFonts w:cstheme="minorHAnsi"/>
          <w:sz w:val="24"/>
          <w:szCs w:val="24"/>
        </w:rPr>
        <w:t xml:space="preserve">, zajęcia wyrównawcze, </w:t>
      </w:r>
      <w:proofErr w:type="spellStart"/>
      <w:r w:rsidRPr="002C3628">
        <w:rPr>
          <w:rFonts w:cstheme="minorHAnsi"/>
          <w:sz w:val="24"/>
          <w:szCs w:val="24"/>
        </w:rPr>
        <w:t>korekcyjno</w:t>
      </w:r>
      <w:proofErr w:type="spellEnd"/>
      <w:r w:rsidRPr="002C3628">
        <w:rPr>
          <w:rFonts w:cstheme="minorHAnsi"/>
          <w:sz w:val="24"/>
          <w:szCs w:val="24"/>
        </w:rPr>
        <w:t xml:space="preserve"> – kompensacyjne, logopedyczne. Nauczyciele zostali przeszkoleni z zakresu </w:t>
      </w:r>
      <w:proofErr w:type="spellStart"/>
      <w:r w:rsidRPr="002C3628">
        <w:rPr>
          <w:rFonts w:cstheme="minorHAnsi"/>
          <w:sz w:val="24"/>
          <w:szCs w:val="24"/>
        </w:rPr>
        <w:t>inkluzywności</w:t>
      </w:r>
      <w:proofErr w:type="spellEnd"/>
      <w:r w:rsidRPr="002C3628">
        <w:rPr>
          <w:rFonts w:cstheme="minorHAnsi"/>
          <w:sz w:val="24"/>
          <w:szCs w:val="24"/>
        </w:rPr>
        <w:t xml:space="preserve"> oraz programu </w:t>
      </w:r>
      <w:proofErr w:type="spellStart"/>
      <w:r w:rsidRPr="002C3628">
        <w:rPr>
          <w:rFonts w:cstheme="minorHAnsi"/>
          <w:sz w:val="24"/>
          <w:szCs w:val="24"/>
        </w:rPr>
        <w:t>Aflatoun</w:t>
      </w:r>
      <w:proofErr w:type="spellEnd"/>
      <w:r w:rsidRPr="002C3628">
        <w:rPr>
          <w:rFonts w:cstheme="minorHAnsi"/>
          <w:sz w:val="24"/>
          <w:szCs w:val="24"/>
        </w:rPr>
        <w:t>. Według stanu na 31 grudnia 2024 r. brało udział 339 uczniów.</w:t>
      </w:r>
    </w:p>
    <w:p w14:paraId="595C87A8" w14:textId="77777777" w:rsidR="00090E73" w:rsidRPr="002C3628" w:rsidRDefault="00090E73" w:rsidP="00090E73">
      <w:pPr>
        <w:spacing w:beforeAutospacing="1" w:afterAutospacing="1" w:line="240" w:lineRule="auto"/>
        <w:jc w:val="both"/>
        <w:rPr>
          <w:rFonts w:cstheme="minorHAnsi"/>
          <w:sz w:val="24"/>
          <w:szCs w:val="24"/>
        </w:rPr>
      </w:pPr>
      <w:r w:rsidRPr="002C3628">
        <w:rPr>
          <w:rFonts w:cstheme="minorHAnsi"/>
          <w:sz w:val="24"/>
          <w:szCs w:val="24"/>
        </w:rPr>
        <w:t xml:space="preserve">Ponadto Szkoła Podstawowa im. 26 Pułku Lotnictwa Myśliwskiego w Rosnowie, Szkoła Podstawowa im. Lasów Państwowych w Manowie i Szkoła Podstawowa w Boninie otrzymały wsparcie w ramach programu KPO w postaci sprzętu komputerowego o łącznej wartości 155.117,19 zł. Szkoły otrzymały odpowiednio: 36 laptopów, 11 laptopów przeglądarkowych i 22 tablety, otrzymany sprzęt pozwoli urozmaicić i unowocześnić zajęcia w placówkach. Ponadto w 2025 r. Szkoła Podstawowa w Boninie brała udział w III edycji a Szkoła Podstawowa w Manowie w IV edycji programu Edukacja z wojskiem. </w:t>
      </w:r>
    </w:p>
    <w:p w14:paraId="79B49820" w14:textId="52A10779" w:rsidR="00351B61" w:rsidRPr="002C3628" w:rsidRDefault="00412F9A" w:rsidP="00412F9A">
      <w:pPr>
        <w:spacing w:after="0" w:line="240" w:lineRule="auto"/>
        <w:ind w:firstLine="360"/>
        <w:jc w:val="both"/>
        <w:rPr>
          <w:rFonts w:cstheme="minorHAnsi"/>
          <w:sz w:val="24"/>
          <w:szCs w:val="24"/>
        </w:rPr>
      </w:pPr>
      <w:bookmarkStart w:id="49" w:name="_Hlk161145007"/>
      <w:bookmarkEnd w:id="48"/>
      <w:r w:rsidRPr="002C3628">
        <w:rPr>
          <w:rFonts w:cstheme="minorHAnsi"/>
          <w:sz w:val="24"/>
          <w:szCs w:val="24"/>
        </w:rPr>
        <w:t>Do przedszkoli samorządowych uczęszczało w 2025 roku 166 dzieci 9stan na 30.09.2025), w tym do Przedszkola Samorządowego w Rosnowie</w:t>
      </w:r>
      <w:r w:rsidR="00351B61" w:rsidRPr="002C3628">
        <w:rPr>
          <w:rFonts w:cstheme="minorHAnsi"/>
          <w:sz w:val="24"/>
          <w:szCs w:val="24"/>
        </w:rPr>
        <w:t xml:space="preserve"> uczęszczało </w:t>
      </w:r>
      <w:r w:rsidR="00351B61" w:rsidRPr="002C3628">
        <w:rPr>
          <w:rFonts w:cstheme="minorHAnsi"/>
          <w:b/>
          <w:sz w:val="24"/>
          <w:szCs w:val="24"/>
        </w:rPr>
        <w:t>70</w:t>
      </w:r>
      <w:r w:rsidR="00351B61" w:rsidRPr="002C3628">
        <w:rPr>
          <w:rFonts w:cstheme="minorHAnsi"/>
          <w:sz w:val="24"/>
          <w:szCs w:val="24"/>
        </w:rPr>
        <w:t xml:space="preserve"> dzieci </w:t>
      </w:r>
      <w:r w:rsidRPr="002C3628">
        <w:rPr>
          <w:rFonts w:cstheme="minorHAnsi"/>
          <w:sz w:val="24"/>
          <w:szCs w:val="24"/>
        </w:rPr>
        <w:t xml:space="preserve">zlokalizowanych w 4 oddziałach, a do Przedszkola Gminnego w Boninie uczęszczało </w:t>
      </w:r>
      <w:r w:rsidRPr="002C3628">
        <w:rPr>
          <w:rFonts w:cstheme="minorHAnsi"/>
          <w:b/>
          <w:sz w:val="24"/>
          <w:szCs w:val="24"/>
        </w:rPr>
        <w:t>96</w:t>
      </w:r>
      <w:r w:rsidRPr="002C3628">
        <w:rPr>
          <w:rFonts w:cstheme="minorHAnsi"/>
          <w:sz w:val="24"/>
          <w:szCs w:val="24"/>
        </w:rPr>
        <w:t xml:space="preserve"> dzieci zlokalizowanych w 5 oddziałach.</w:t>
      </w:r>
    </w:p>
    <w:p w14:paraId="203CF9DD" w14:textId="77777777" w:rsidR="00351B61" w:rsidRDefault="00351B61" w:rsidP="00351B61">
      <w:pPr>
        <w:spacing w:after="0" w:line="240" w:lineRule="auto"/>
        <w:ind w:firstLine="360"/>
        <w:rPr>
          <w:rFonts w:cstheme="minorHAnsi"/>
          <w:bCs/>
          <w:color w:val="00B0F0"/>
          <w:sz w:val="24"/>
          <w:szCs w:val="24"/>
        </w:rPr>
      </w:pPr>
    </w:p>
    <w:p w14:paraId="34E8ED75" w14:textId="77777777" w:rsidR="00D76F8E" w:rsidRPr="00930135" w:rsidRDefault="00EA1960">
      <w:pPr>
        <w:spacing w:beforeAutospacing="1" w:afterAutospacing="1" w:line="240" w:lineRule="auto"/>
        <w:ind w:left="360"/>
        <w:outlineLvl w:val="2"/>
        <w:rPr>
          <w:rFonts w:cstheme="minorHAnsi"/>
          <w:b/>
          <w:sz w:val="24"/>
          <w:szCs w:val="24"/>
        </w:rPr>
      </w:pPr>
      <w:bookmarkStart w:id="50" w:name="_Toc165893495"/>
      <w:bookmarkEnd w:id="49"/>
      <w:r w:rsidRPr="00930135">
        <w:rPr>
          <w:rFonts w:cstheme="minorHAnsi"/>
          <w:b/>
          <w:sz w:val="24"/>
          <w:szCs w:val="24"/>
        </w:rPr>
        <w:t>6.4. Polityka społeczna</w:t>
      </w:r>
      <w:bookmarkEnd w:id="50"/>
    </w:p>
    <w:p w14:paraId="5CC9453C" w14:textId="77777777" w:rsidR="009960DD" w:rsidRPr="002C3628" w:rsidRDefault="009960DD" w:rsidP="009960DD">
      <w:pPr>
        <w:spacing w:beforeAutospacing="1" w:afterAutospacing="1" w:line="240" w:lineRule="auto"/>
        <w:ind w:left="360"/>
        <w:outlineLvl w:val="2"/>
        <w:rPr>
          <w:rFonts w:eastAsia="Times New Roman" w:cstheme="minorHAnsi"/>
          <w:b/>
          <w:bCs/>
          <w:sz w:val="24"/>
          <w:szCs w:val="24"/>
        </w:rPr>
      </w:pPr>
      <w:r w:rsidRPr="002C3628">
        <w:rPr>
          <w:rFonts w:eastAsia="Times New Roman" w:cstheme="minorHAnsi"/>
          <w:b/>
          <w:bCs/>
          <w:sz w:val="24"/>
          <w:szCs w:val="24"/>
        </w:rPr>
        <w:t>POMOC SPOŁECZNA</w:t>
      </w:r>
    </w:p>
    <w:p w14:paraId="307207CF"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 xml:space="preserve">Gminny Ośrodek Pomocy Społecznej w Manowie funkcjonuje w strukturach Gminy udzielając mieszkańcom/klientom wsparcia (nie tylko finansowego), które umożliwia im samodzielną egzystencję, dając szansę na zaspokojenie podstawowych potrzeb, skuteczną realizację ról społecznych, a także szansę na rozwój. Jako samodzielna jednostka budżetowa, powołana do realizacji zadań w zakresie pomocy społecznej, realizuje zadania własne i zlecone gminie. </w:t>
      </w:r>
      <w:r w:rsidRPr="002C3628">
        <w:rPr>
          <w:rFonts w:eastAsia="Times New Roman" w:cstheme="minorHAnsi"/>
          <w:sz w:val="24"/>
          <w:szCs w:val="24"/>
        </w:rPr>
        <w:br/>
        <w:t>Środki finansowe na realizację zadań pomocy społecznej pochodzą z budżetu Gminy Manowo, dotacji celowych z budżetu państwa i z Funduszu Pracy. Na utrzymanie i funkcjonowanie Gminnego Ośrodka Pomocy Społecznej oraz wypłatę świadczeń wraz z obsługą tych świadczeń w 2025 roku wydatkowano łącznie kwotę 4 458 664,60 zł .</w:t>
      </w:r>
    </w:p>
    <w:p w14:paraId="6B0D9E5E"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b/>
          <w:bCs/>
          <w:sz w:val="24"/>
          <w:szCs w:val="24"/>
        </w:rPr>
        <w:t>ŚWIADCZENIA Z USTAWY O POMOCY SPOŁECZNEJ</w:t>
      </w:r>
    </w:p>
    <w:p w14:paraId="04817323"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W 2025 roku Gminny Ośrodek Pomocy Społecznej w Manowie  na podstawie ustawy o pomocy społecznej przyznał świadczenia 45 rodzinom, liczba osób w rodzinie - 62 z powodu: ubóstwa - 27 rodzinom, 41 osób w rodzinie; bezdomności – 2 rodziny, 2 osoby w rodzinie; bezrobocia – 18 rodzinom, 32 osoby w rodzinie; niepełnosprawności – 41 rodzinom, 49 osób w rodzinie;  potrzeby ochrony macierzyństwa – 2 rodzinom, 10 osób w rodzinie,  alkoholizmu - 6 rodzinom, 6 osób w rodzinie.</w:t>
      </w:r>
    </w:p>
    <w:p w14:paraId="752ACA45"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Są to następujące świadczenia:</w:t>
      </w:r>
    </w:p>
    <w:p w14:paraId="059EC0FD"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1. Zasiłek stały w 2025 r. przyznano 15 osobom -wydatkowano kwotę 171 470 zł – środki z budżetu wojewody</w:t>
      </w:r>
    </w:p>
    <w:p w14:paraId="365E7092"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2. Zasiłek okresowy w 2025 r. przyznano 16 rodzinom- wydatkowano kwotę 39 670,00 zł – środki z budżetu wojewody</w:t>
      </w:r>
    </w:p>
    <w:p w14:paraId="60114F87"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 xml:space="preserve">3. Pomoc fakultatywna w formie zasiłków celowych była na zaspokojenie niezbędnej potrzeby w szczególności na pokrycie części lub całości kosztów zakupu żywności, opału, leków i leczenie </w:t>
      </w:r>
      <w:proofErr w:type="spellStart"/>
      <w:r w:rsidRPr="002C3628">
        <w:rPr>
          <w:rFonts w:eastAsia="Times New Roman" w:cstheme="minorHAnsi"/>
          <w:sz w:val="24"/>
          <w:szCs w:val="24"/>
        </w:rPr>
        <w:t>itp</w:t>
      </w:r>
      <w:proofErr w:type="spellEnd"/>
      <w:r w:rsidRPr="002C3628">
        <w:rPr>
          <w:rFonts w:eastAsia="Times New Roman" w:cstheme="minorHAnsi"/>
          <w:sz w:val="24"/>
          <w:szCs w:val="24"/>
        </w:rPr>
        <w:t>, zużycia energii elektrycznej. Wydatkowano kwotę 9963,00 zł – środki z budżetu gminy, dla 12 rodzin</w:t>
      </w:r>
    </w:p>
    <w:p w14:paraId="1324DA9E"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 xml:space="preserve">4. W 2025 roku Ośrodek kontynuował realizację programu „Posiłek w szkole i w domu”. </w:t>
      </w:r>
      <w:r w:rsidRPr="002C3628">
        <w:rPr>
          <w:rFonts w:eastAsia="Times New Roman" w:cstheme="minorHAnsi"/>
          <w:sz w:val="24"/>
          <w:szCs w:val="24"/>
        </w:rPr>
        <w:br/>
        <w:t>Program ten zakłada długofalowe działanie w zakresie poprawy stanu zdrowia dzieci i młodzieży poprzez ograniczenie zjawiska niedożywienia, upowszechnienie zdrowego stylu życia, poprawę poziomu życia osób i rodzin o niskich dochodach oraz rozwój bazy żywieniowej ze szczególnym uwzględnieniem dzieci i młodzieży. W ramach programu pomocą objęto 10 osoby, są to uczniowie do czasu ukończenia szkoły ponadpodstawowej. Wydatkowano kwotę 3424,00 zł. Brak zainteresowania z tej formy pomimo angażowania dyrektorów szkół.</w:t>
      </w:r>
    </w:p>
    <w:p w14:paraId="07E39A72"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5. Kolejny rok realizowany był program rządowy „Asystent osobisty osoby z niepełnosprawnością dla Jednostek Samorządu Terytorialnego” - edycja 2025. Celem Programu jest zapewnienie usług asystenta osobistego osoby niepełnosprawnej, mające na celu pomoc osobom niepełnosprawnym w wykonywaniu codziennych czynności oraz w funkcjonowaniu w życiu społecznym. Program finansowany był ze środków pochodzących z Funduszu Solidarnościowego. Zostało nim objętych 5 osób niepełnosprawnych z terenu Gminy Manowo. Program w całości na zatrudnienie asystenta osoby niepełnosprawnej był finansowany ze środków Ministerstwa  Rodziny,  Pracy i Polityki Społecznej w ramach funduszu solidarnościowego. Dofinansowanie wynosiło 130 468 zł.</w:t>
      </w:r>
    </w:p>
    <w:p w14:paraId="41A8BFFC"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6. W roku 2025 w domach pomocy społecznej przebywało 8 osób (DPS w Cetuniu- 3 osoby, DPS w Białogardzie- 1 osoba, DPS w Parnowie-2 osoby, DPS w Żydowie- 2 osoby). Ze środków własnych wydatkowano 450 931,00 zł (86 świadczeń). Pobyt w domu pomocy społecznej jest odpłatny do wysokości średniego miesięcznego kosztu utrzymania. Obowiązani do wnoszenia opłaty są w kolejności: mieszkaniec domu, małżonek, zstępni przed wstępnymi oraz gmina, z której osoba została skierowana do domu. Mieszkaniec wnosi opłatę w wysokości nie wyższej niż 70% swojego dochodu. Gmina wnosi opłatę w wysokości różnicy między średnim miesięcznym kosztem utrzymania w domu pomocy społecznej, a opłatami wnoszonymi przez osoby zobowiązane.</w:t>
      </w:r>
    </w:p>
    <w:p w14:paraId="01DA05B6"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7. Opłacanie składki na ubezpieczenie zdrowotne Składki na ubezpieczenie zdrowotne w wys. 9% opłacono za osoby pobierające zasiłki stałe, które nie posiadały innego tytułu do ubezpieczenia zdrowotnego. W 2025 roku składkę zdrowotną opłacono 14 osobom oraz wydano 13 decyzji potwierdzających prawo do świadczeń opieki zdrowotnej.</w:t>
      </w:r>
    </w:p>
    <w:p w14:paraId="0AAC4FD9"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 xml:space="preserve"> </w:t>
      </w:r>
      <w:r w:rsidRPr="002C3628">
        <w:rPr>
          <w:rFonts w:eastAsia="Times New Roman" w:cstheme="minorHAnsi"/>
          <w:b/>
          <w:bCs/>
          <w:sz w:val="24"/>
          <w:szCs w:val="24"/>
        </w:rPr>
        <w:t>REALIZOWANE PRZEZ GOPS FORMY WSPARCIA POZAMATERIALNEGO</w:t>
      </w:r>
    </w:p>
    <w:p w14:paraId="0F7FEAF0"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xml:space="preserve"> Na pomoc niematerialną składają się:</w:t>
      </w:r>
    </w:p>
    <w:p w14:paraId="3964A805"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Praca socjalna</w:t>
      </w:r>
    </w:p>
    <w:p w14:paraId="658E8F72"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Poradnictwo specjalistyczne</w:t>
      </w:r>
    </w:p>
    <w:p w14:paraId="2921FB22"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Interwencja Kryzysowa</w:t>
      </w:r>
    </w:p>
    <w:p w14:paraId="17ABFE5A"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Współpraca rodzin z pracownikiem socjalnym i z asystentem rodziny.</w:t>
      </w:r>
    </w:p>
    <w:p w14:paraId="3C49829C" w14:textId="0E1A50EF" w:rsidR="009960DD" w:rsidRPr="002C3628" w:rsidRDefault="009960DD" w:rsidP="00412F9A">
      <w:pPr>
        <w:spacing w:beforeAutospacing="1" w:afterAutospacing="1" w:line="240" w:lineRule="auto"/>
        <w:ind w:left="360"/>
        <w:jc w:val="both"/>
        <w:outlineLvl w:val="2"/>
        <w:rPr>
          <w:rFonts w:eastAsia="Times New Roman" w:cstheme="minorHAnsi"/>
          <w:sz w:val="24"/>
          <w:szCs w:val="24"/>
        </w:rPr>
      </w:pPr>
      <w:r w:rsidRPr="002C3628">
        <w:rPr>
          <w:rFonts w:eastAsia="Times New Roman" w:cstheme="minorHAnsi"/>
          <w:b/>
          <w:bCs/>
          <w:sz w:val="24"/>
          <w:szCs w:val="24"/>
        </w:rPr>
        <w:t xml:space="preserve">Praca socjalna </w:t>
      </w:r>
      <w:r w:rsidRPr="002C3628">
        <w:rPr>
          <w:rFonts w:eastAsia="Times New Roman" w:cstheme="minorHAnsi"/>
          <w:sz w:val="24"/>
          <w:szCs w:val="24"/>
        </w:rPr>
        <w:t>jest podstawowym zadaniem pomocy społecznej realizowanym niezależnie lub równolegle z pozostałymi formami wsparcia i świadczeniami przyznawanymi klientom. Pomocą w formie pracy socjalnej objęci zostali wszyscy klienci Ośrodka korzystający z różnych form pomocy jak i inni. W 202</w:t>
      </w:r>
      <w:r w:rsidR="00412F9A" w:rsidRPr="002C3628">
        <w:rPr>
          <w:rFonts w:eastAsia="Times New Roman" w:cstheme="minorHAnsi"/>
          <w:sz w:val="24"/>
          <w:szCs w:val="24"/>
        </w:rPr>
        <w:t>5</w:t>
      </w:r>
      <w:r w:rsidRPr="002C3628">
        <w:rPr>
          <w:rFonts w:eastAsia="Times New Roman" w:cstheme="minorHAnsi"/>
          <w:sz w:val="24"/>
          <w:szCs w:val="24"/>
        </w:rPr>
        <w:t xml:space="preserve"> roku pracy socjalnej udzielono 61 rodzinom z liczbą 120 osób w rodzinach. Praca socjalna ukierunkowana była na pomoc osobom i rodzinom we wzmocnieniu lub odzyskaniu ich zdolności do funkcjonowania w społeczeństwie oraz tworzeniu warunków sprzyjających temu celowi. Bardzo często praca socjalna jest jedyną efektywną metodą dotarcia do klienta i udzielenia mu pomocy poprzez długotrwałe wsparcie. W pracy socjalnej niezbędne jest indywidualne podejście do każdej osoby, diagnoza jej potrzeb i możliwości oraz wypracowanie planu pomocy. Działania podejmowane przez pracowników socjalnych w ramach pracy socjalnej można podzielić na następujące dziedziny:</w:t>
      </w:r>
    </w:p>
    <w:p w14:paraId="6B247230" w14:textId="77777777" w:rsidR="009960DD" w:rsidRPr="002C3628" w:rsidRDefault="009960DD" w:rsidP="00412F9A">
      <w:pPr>
        <w:spacing w:after="0" w:line="240" w:lineRule="auto"/>
        <w:ind w:left="360"/>
        <w:jc w:val="both"/>
        <w:outlineLvl w:val="2"/>
        <w:rPr>
          <w:rFonts w:eastAsia="Times New Roman" w:cstheme="minorHAnsi"/>
          <w:sz w:val="24"/>
          <w:szCs w:val="24"/>
        </w:rPr>
      </w:pPr>
      <w:r w:rsidRPr="002C3628">
        <w:rPr>
          <w:rFonts w:eastAsia="Times New Roman" w:cstheme="minorHAnsi"/>
          <w:sz w:val="24"/>
          <w:szCs w:val="24"/>
        </w:rPr>
        <w:t>- działania ukierunkowane na poprawę warunków materialnych, - działania ukierunkowane na poprawę funkcjonowania rodziny,</w:t>
      </w:r>
    </w:p>
    <w:p w14:paraId="703D7B45" w14:textId="77777777" w:rsidR="009960DD" w:rsidRPr="002C3628" w:rsidRDefault="009960DD" w:rsidP="00412F9A">
      <w:pPr>
        <w:spacing w:after="0" w:line="240" w:lineRule="auto"/>
        <w:ind w:left="360"/>
        <w:jc w:val="both"/>
        <w:outlineLvl w:val="2"/>
        <w:rPr>
          <w:rFonts w:eastAsia="Times New Roman" w:cstheme="minorHAnsi"/>
          <w:sz w:val="24"/>
          <w:szCs w:val="24"/>
        </w:rPr>
      </w:pPr>
      <w:r w:rsidRPr="002C3628">
        <w:rPr>
          <w:rFonts w:eastAsia="Times New Roman" w:cstheme="minorHAnsi"/>
          <w:sz w:val="24"/>
          <w:szCs w:val="24"/>
        </w:rPr>
        <w:t>- działania ukierunkowane na poprawę warunków mieszkaniowych,</w:t>
      </w:r>
    </w:p>
    <w:p w14:paraId="2E8A57A7" w14:textId="300E88EC" w:rsidR="002C3628" w:rsidRDefault="009960DD" w:rsidP="001B42B2">
      <w:pPr>
        <w:spacing w:after="0" w:line="240" w:lineRule="auto"/>
        <w:ind w:left="360"/>
        <w:jc w:val="both"/>
        <w:outlineLvl w:val="2"/>
        <w:rPr>
          <w:rFonts w:eastAsia="Times New Roman" w:cstheme="minorHAnsi"/>
          <w:sz w:val="24"/>
          <w:szCs w:val="24"/>
        </w:rPr>
      </w:pPr>
      <w:r w:rsidRPr="002C3628">
        <w:rPr>
          <w:rFonts w:eastAsia="Times New Roman" w:cstheme="minorHAnsi"/>
          <w:sz w:val="24"/>
          <w:szCs w:val="24"/>
        </w:rPr>
        <w:t>- działania na rzecz osób starszych, chorych i niepełnosprawnych</w:t>
      </w:r>
    </w:p>
    <w:p w14:paraId="38A78679" w14:textId="77777777" w:rsidR="001B42B2" w:rsidRPr="001B42B2" w:rsidRDefault="001B42B2" w:rsidP="001B42B2">
      <w:pPr>
        <w:spacing w:after="0" w:line="240" w:lineRule="auto"/>
        <w:ind w:left="360"/>
        <w:jc w:val="both"/>
        <w:outlineLvl w:val="2"/>
        <w:rPr>
          <w:rFonts w:eastAsia="Times New Roman" w:cstheme="minorHAnsi"/>
          <w:sz w:val="24"/>
          <w:szCs w:val="24"/>
        </w:rPr>
      </w:pPr>
    </w:p>
    <w:p w14:paraId="7EA757F8" w14:textId="0C515CA4"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b/>
          <w:bCs/>
          <w:sz w:val="24"/>
          <w:szCs w:val="24"/>
        </w:rPr>
        <w:t xml:space="preserve">REALIZACJA PRZEZ GMINĘ ZADAŃ ZLECONYCH Z ZAKRESU ADMINISTRACJI RZĄDOWEJ ORAZ INNYCH ZADAŃ ZLECONYCH USTAWAMI </w:t>
      </w:r>
    </w:p>
    <w:p w14:paraId="52F8341E"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b/>
          <w:bCs/>
          <w:sz w:val="24"/>
          <w:szCs w:val="24"/>
        </w:rPr>
        <w:t>ŚWIADCZENIA RODZINNE:</w:t>
      </w:r>
    </w:p>
    <w:p w14:paraId="16F44F53"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W grupie świadczeń rodzinnych wyodrębnia się:</w:t>
      </w:r>
    </w:p>
    <w:p w14:paraId="3593D043"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zasiłek rodzinny wraz z dodatkami do zasiłku rodzinnego,</w:t>
      </w:r>
    </w:p>
    <w:p w14:paraId="02A95B28"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świadczenia opiekuńcze,</w:t>
      </w:r>
    </w:p>
    <w:p w14:paraId="361AC594"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jednorazową zapomogę z tytułu urodzenia się dziecka,</w:t>
      </w:r>
    </w:p>
    <w:p w14:paraId="3C1A9383"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świadczenie rodzicielskie.</w:t>
      </w:r>
    </w:p>
    <w:p w14:paraId="6299E3C7"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Ustawa o świadczeniach rodzinnych ustanawia dodatki do zasiłku rodzinnego z tytułu:</w:t>
      </w:r>
    </w:p>
    <w:p w14:paraId="44C4254E"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urodzenia dziecka,</w:t>
      </w:r>
    </w:p>
    <w:p w14:paraId="33D7FD46"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opieki nad dzieckiem w okresie korzystania z urlopu wychowawczego,</w:t>
      </w:r>
    </w:p>
    <w:p w14:paraId="001C3B67"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samotnego wychowywania dziecka,</w:t>
      </w:r>
    </w:p>
    <w:p w14:paraId="561F9125"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wychowywania dziecka w rodzinie wielodzietnej,</w:t>
      </w:r>
    </w:p>
    <w:p w14:paraId="14101129"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kształcenia i rehabilitacji dziecka niepełnosprawnego,</w:t>
      </w:r>
    </w:p>
    <w:p w14:paraId="476F1627"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rozpoczęcia roku szkolnego,</w:t>
      </w:r>
    </w:p>
    <w:p w14:paraId="0BB1C238" w14:textId="77777777" w:rsidR="009960DD" w:rsidRPr="002C3628" w:rsidRDefault="009960DD" w:rsidP="00412F9A">
      <w:pPr>
        <w:spacing w:after="0" w:line="240" w:lineRule="auto"/>
        <w:ind w:left="360"/>
        <w:outlineLvl w:val="2"/>
        <w:rPr>
          <w:rFonts w:eastAsia="Times New Roman" w:cstheme="minorHAnsi"/>
          <w:sz w:val="24"/>
          <w:szCs w:val="24"/>
        </w:rPr>
      </w:pPr>
      <w:r w:rsidRPr="002C3628">
        <w:rPr>
          <w:rFonts w:eastAsia="Times New Roman" w:cstheme="minorHAnsi"/>
          <w:sz w:val="24"/>
          <w:szCs w:val="24"/>
        </w:rPr>
        <w:t>− podjęcia przez dziecko nauki w szkole poza miejscem zamieszkania.</w:t>
      </w:r>
    </w:p>
    <w:p w14:paraId="3D748EF9"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i/>
          <w:iCs/>
          <w:sz w:val="24"/>
          <w:szCs w:val="24"/>
        </w:rPr>
        <w:t xml:space="preserve">1. Zasiłek rodzinny wraz z dodatkami </w:t>
      </w:r>
      <w:r w:rsidRPr="002C3628">
        <w:rPr>
          <w:rFonts w:eastAsia="Times New Roman" w:cstheme="minorHAnsi"/>
          <w:sz w:val="24"/>
          <w:szCs w:val="24"/>
        </w:rPr>
        <w:t xml:space="preserve">(z tytułu: urodzenia dziecka, opieki nad dzieckiem w okresie korzystania z urlopu wychowawczego, samotnego wychowywania dziecka, kształcenia i rehabilitacji dziecka niepełnosprawnego, rozpoczęcia roku szkolnego, podjęcia przez dziecko nauki w szkole poza miejscem zamieszkania, wychowywania dziecka w rodzinie wielodzietnej) otrzymało w 2025 r. 51 rodzin- 1038 wypłaconych świadczeń. Wydatkowano kwotę 88 783,14 zł. </w:t>
      </w:r>
      <w:r w:rsidRPr="002C3628">
        <w:rPr>
          <w:rFonts w:eastAsia="Times New Roman" w:cstheme="minorHAnsi"/>
          <w:i/>
          <w:iCs/>
          <w:sz w:val="24"/>
          <w:szCs w:val="24"/>
        </w:rPr>
        <w:t>2. Świadczenia opiekuńcze</w:t>
      </w:r>
      <w:r w:rsidRPr="002C3628">
        <w:rPr>
          <w:rFonts w:eastAsia="Times New Roman" w:cstheme="minorHAnsi"/>
          <w:sz w:val="24"/>
          <w:szCs w:val="24"/>
        </w:rPr>
        <w:t xml:space="preserve"> takie jak:</w:t>
      </w:r>
    </w:p>
    <w:p w14:paraId="3B9DBBE0"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 świadczenie pielęgnacyjne otrzymało w 2025 r. 38 rodzin. Wydatkowano kwotę 1 222 853,10 zł;</w:t>
      </w:r>
    </w:p>
    <w:p w14:paraId="2D3D5CEA"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 zasiłek pielęgnacyjny w 2025 r. otrzymało 907 osób. Wydatkowano kwotę   221 020,16 zł;</w:t>
      </w:r>
    </w:p>
    <w:p w14:paraId="26223D00"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Składki na ubezpieczenie emerytalne i rentowe opłacone zostały za osoby pobierające świadczenie pielęgnacyjne i specjalny zasiłek opiekuńczy w łącznej kwocie 168 557,69 zł (19 osób uprawnionych). Składki na ubezpieczenie zdrowotne w wysokości 9% pobieranego świadczenia opłacane były za osoby pobierające: świadczenie pielęgnacyjne  w łącznej kwocie  38 378,93 zł (12 osób uprawnionych)</w:t>
      </w:r>
    </w:p>
    <w:p w14:paraId="0A8AE120" w14:textId="77777777" w:rsidR="009960DD" w:rsidRPr="002C3628" w:rsidRDefault="009960DD" w:rsidP="009960DD">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 xml:space="preserve">3. </w:t>
      </w:r>
      <w:r w:rsidRPr="002C3628">
        <w:rPr>
          <w:rFonts w:eastAsia="Times New Roman" w:cstheme="minorHAnsi"/>
          <w:i/>
          <w:iCs/>
          <w:sz w:val="24"/>
          <w:szCs w:val="24"/>
        </w:rPr>
        <w:t>Jednorazowa zapomoga z tytułu urodzenia się dziecka „Becikowe”</w:t>
      </w:r>
      <w:r w:rsidRPr="002C3628">
        <w:rPr>
          <w:rFonts w:eastAsia="Times New Roman" w:cstheme="minorHAnsi"/>
          <w:sz w:val="24"/>
          <w:szCs w:val="24"/>
        </w:rPr>
        <w:t xml:space="preserve"> w 2025 r. otrzymało 7 osób na kwotę 7 000,00 zł.</w:t>
      </w:r>
    </w:p>
    <w:p w14:paraId="3A95906C" w14:textId="342FFD20" w:rsidR="00D86A06" w:rsidRPr="001B42B2" w:rsidRDefault="009960DD" w:rsidP="001B42B2">
      <w:pPr>
        <w:spacing w:beforeAutospacing="1" w:afterAutospacing="1" w:line="240" w:lineRule="auto"/>
        <w:ind w:left="360"/>
        <w:outlineLvl w:val="2"/>
        <w:rPr>
          <w:rFonts w:eastAsia="Times New Roman" w:cstheme="minorHAnsi"/>
          <w:sz w:val="24"/>
          <w:szCs w:val="24"/>
        </w:rPr>
      </w:pPr>
      <w:r w:rsidRPr="002C3628">
        <w:rPr>
          <w:rFonts w:eastAsia="Times New Roman" w:cstheme="minorHAnsi"/>
          <w:sz w:val="24"/>
          <w:szCs w:val="24"/>
        </w:rPr>
        <w:t>4. Ś</w:t>
      </w:r>
      <w:r w:rsidRPr="002C3628">
        <w:rPr>
          <w:rFonts w:eastAsia="Times New Roman" w:cstheme="minorHAnsi"/>
          <w:i/>
          <w:iCs/>
          <w:sz w:val="24"/>
          <w:szCs w:val="24"/>
        </w:rPr>
        <w:t xml:space="preserve">wiadczenie rodzicielskie </w:t>
      </w:r>
      <w:r w:rsidRPr="002C3628">
        <w:rPr>
          <w:rFonts w:eastAsia="Times New Roman" w:cstheme="minorHAnsi"/>
          <w:sz w:val="24"/>
          <w:szCs w:val="24"/>
        </w:rPr>
        <w:t>w 2025r. otrzymało 7 osób na kwotę  52 818,60 zł.</w:t>
      </w:r>
    </w:p>
    <w:p w14:paraId="31CC70F1" w14:textId="77777777" w:rsidR="00D76F8E" w:rsidRPr="00930135" w:rsidRDefault="00EA1960">
      <w:pPr>
        <w:spacing w:after="120" w:line="252" w:lineRule="auto"/>
        <w:textAlignment w:val="baseline"/>
      </w:pPr>
      <w:r w:rsidRPr="00930135">
        <w:rPr>
          <w:rFonts w:eastAsia="Calibri" w:cs="Calibri"/>
          <w:b/>
          <w:sz w:val="24"/>
          <w:szCs w:val="24"/>
        </w:rPr>
        <w:t>DODATKI MIESZKANIOWE</w:t>
      </w:r>
    </w:p>
    <w:p w14:paraId="09328249" w14:textId="77777777" w:rsidR="00F87A48" w:rsidRPr="002C3628" w:rsidRDefault="003E74EE" w:rsidP="003E74EE">
      <w:pPr>
        <w:suppressAutoHyphens w:val="0"/>
        <w:spacing w:after="0" w:line="240" w:lineRule="auto"/>
        <w:ind w:firstLine="720"/>
        <w:jc w:val="both"/>
        <w:rPr>
          <w:rFonts w:eastAsia="Times New Roman" w:cstheme="minorHAnsi"/>
          <w:sz w:val="24"/>
          <w:szCs w:val="24"/>
          <w:lang w:eastAsia="pl-PL"/>
        </w:rPr>
      </w:pPr>
      <w:r w:rsidRPr="002C3628">
        <w:rPr>
          <w:rFonts w:eastAsia="Times New Roman" w:cstheme="minorHAnsi"/>
          <w:sz w:val="24"/>
          <w:szCs w:val="24"/>
          <w:lang w:eastAsia="pl-PL"/>
        </w:rPr>
        <w:t>Dodatek mieszkaniowy jest forma pomocy państwa dla osób, które nie są w stanie pokryć kosztów związanych z utrzymaniem mieszkania. Zgodnie z ustawą z dnia 21 czerwca 2001 r. o dodatkach mieszkaniowych,  dodat</w:t>
      </w:r>
      <w:r w:rsidR="00F87A48" w:rsidRPr="002C3628">
        <w:rPr>
          <w:rFonts w:eastAsia="Times New Roman" w:cstheme="minorHAnsi"/>
          <w:sz w:val="24"/>
          <w:szCs w:val="24"/>
          <w:lang w:eastAsia="pl-PL"/>
        </w:rPr>
        <w:t>ek mieszkaniowy przysługuje:</w:t>
      </w:r>
    </w:p>
    <w:p w14:paraId="7526B818" w14:textId="77777777" w:rsidR="00F87A48" w:rsidRPr="002C3628" w:rsidRDefault="003E74EE" w:rsidP="00334DBA">
      <w:pPr>
        <w:pStyle w:val="Akapitzlist"/>
        <w:numPr>
          <w:ilvl w:val="0"/>
          <w:numId w:val="48"/>
        </w:numPr>
        <w:suppressAutoHyphens w:val="0"/>
        <w:spacing w:after="0" w:line="240" w:lineRule="auto"/>
        <w:ind w:left="709"/>
        <w:jc w:val="both"/>
        <w:rPr>
          <w:rFonts w:eastAsia="Times New Roman" w:cstheme="minorHAnsi"/>
          <w:sz w:val="24"/>
          <w:szCs w:val="24"/>
          <w:lang w:eastAsia="pl-PL"/>
        </w:rPr>
      </w:pPr>
      <w:r w:rsidRPr="002C3628">
        <w:rPr>
          <w:rFonts w:eastAsia="Times New Roman" w:cstheme="minorHAnsi"/>
          <w:sz w:val="24"/>
          <w:szCs w:val="24"/>
          <w:lang w:eastAsia="pl-PL"/>
        </w:rPr>
        <w:t>Najemcom oraz podn</w:t>
      </w:r>
      <w:r w:rsidR="00F87A48" w:rsidRPr="002C3628">
        <w:rPr>
          <w:rFonts w:eastAsia="Times New Roman" w:cstheme="minorHAnsi"/>
          <w:sz w:val="24"/>
          <w:szCs w:val="24"/>
          <w:lang w:eastAsia="pl-PL"/>
        </w:rPr>
        <w:t>ajemcom lokali mieszkalnych,</w:t>
      </w:r>
    </w:p>
    <w:p w14:paraId="0E92949A" w14:textId="77777777" w:rsidR="00F87A48" w:rsidRPr="002C3628" w:rsidRDefault="003E74EE" w:rsidP="00334DBA">
      <w:pPr>
        <w:pStyle w:val="Akapitzlist"/>
        <w:numPr>
          <w:ilvl w:val="0"/>
          <w:numId w:val="48"/>
        </w:numPr>
        <w:suppressAutoHyphens w:val="0"/>
        <w:spacing w:after="0" w:line="240" w:lineRule="auto"/>
        <w:ind w:left="709"/>
        <w:jc w:val="both"/>
        <w:rPr>
          <w:rFonts w:eastAsia="Times New Roman" w:cstheme="minorHAnsi"/>
          <w:sz w:val="24"/>
          <w:szCs w:val="24"/>
          <w:lang w:eastAsia="pl-PL"/>
        </w:rPr>
      </w:pPr>
      <w:r w:rsidRPr="002C3628">
        <w:rPr>
          <w:rFonts w:eastAsia="Times New Roman" w:cstheme="minorHAnsi"/>
          <w:sz w:val="24"/>
          <w:szCs w:val="24"/>
          <w:lang w:eastAsia="pl-PL"/>
        </w:rPr>
        <w:t>Osobom mieszkającym w lokalach mieszkalnych, do których przysługuje im spółdzielcze p</w:t>
      </w:r>
      <w:r w:rsidR="00F87A48" w:rsidRPr="002C3628">
        <w:rPr>
          <w:rFonts w:eastAsia="Times New Roman" w:cstheme="minorHAnsi"/>
          <w:sz w:val="24"/>
          <w:szCs w:val="24"/>
          <w:lang w:eastAsia="pl-PL"/>
        </w:rPr>
        <w:t>rawo do lokalu mieszkalnego,</w:t>
      </w:r>
    </w:p>
    <w:p w14:paraId="1B6FCBD9" w14:textId="77777777" w:rsidR="00F87A48" w:rsidRPr="002C3628" w:rsidRDefault="003E74EE" w:rsidP="00334DBA">
      <w:pPr>
        <w:pStyle w:val="Akapitzlist"/>
        <w:numPr>
          <w:ilvl w:val="0"/>
          <w:numId w:val="48"/>
        </w:numPr>
        <w:suppressAutoHyphens w:val="0"/>
        <w:spacing w:after="0" w:line="240" w:lineRule="auto"/>
        <w:ind w:left="709"/>
        <w:jc w:val="both"/>
        <w:rPr>
          <w:rFonts w:eastAsia="Times New Roman" w:cstheme="minorHAnsi"/>
          <w:sz w:val="24"/>
          <w:szCs w:val="24"/>
          <w:lang w:eastAsia="pl-PL"/>
        </w:rPr>
      </w:pPr>
      <w:r w:rsidRPr="002C3628">
        <w:rPr>
          <w:rFonts w:eastAsia="Times New Roman" w:cstheme="minorHAnsi"/>
          <w:sz w:val="24"/>
          <w:szCs w:val="24"/>
          <w:lang w:eastAsia="pl-PL"/>
        </w:rPr>
        <w:t>Osobom mieszkającym w lokalach mieszkalnych znajdujących się w budynkach stanowiących ich własność i właścicielom samodz</w:t>
      </w:r>
      <w:r w:rsidR="00F87A48" w:rsidRPr="002C3628">
        <w:rPr>
          <w:rFonts w:eastAsia="Times New Roman" w:cstheme="minorHAnsi"/>
          <w:sz w:val="24"/>
          <w:szCs w:val="24"/>
          <w:lang w:eastAsia="pl-PL"/>
        </w:rPr>
        <w:t>ielnych lokali mieszkalnych,</w:t>
      </w:r>
    </w:p>
    <w:p w14:paraId="47CC439A" w14:textId="77777777" w:rsidR="00F87A48" w:rsidRPr="002C3628" w:rsidRDefault="003E74EE" w:rsidP="00334DBA">
      <w:pPr>
        <w:pStyle w:val="Akapitzlist"/>
        <w:numPr>
          <w:ilvl w:val="0"/>
          <w:numId w:val="48"/>
        </w:numPr>
        <w:suppressAutoHyphens w:val="0"/>
        <w:spacing w:after="0" w:line="240" w:lineRule="auto"/>
        <w:ind w:left="709"/>
        <w:jc w:val="both"/>
        <w:rPr>
          <w:rFonts w:eastAsia="Times New Roman" w:cstheme="minorHAnsi"/>
          <w:sz w:val="24"/>
          <w:szCs w:val="24"/>
          <w:lang w:eastAsia="pl-PL"/>
        </w:rPr>
      </w:pPr>
      <w:r w:rsidRPr="002C3628">
        <w:rPr>
          <w:rFonts w:eastAsia="Times New Roman" w:cstheme="minorHAnsi"/>
          <w:sz w:val="24"/>
          <w:szCs w:val="24"/>
          <w:lang w:eastAsia="pl-PL"/>
        </w:rPr>
        <w:t>Innym osobom mającym tytuł prawny do zajmowanego lokalu mieszkalnego i ponoszącym wydatki związane z jego zajmowaniem,</w:t>
      </w:r>
    </w:p>
    <w:p w14:paraId="595D2F52" w14:textId="77777777" w:rsidR="00F87A48" w:rsidRPr="002C3628" w:rsidRDefault="003E74EE" w:rsidP="00334DBA">
      <w:pPr>
        <w:pStyle w:val="Akapitzlist"/>
        <w:numPr>
          <w:ilvl w:val="0"/>
          <w:numId w:val="48"/>
        </w:numPr>
        <w:suppressAutoHyphens w:val="0"/>
        <w:spacing w:after="0" w:line="240" w:lineRule="auto"/>
        <w:ind w:left="709"/>
        <w:jc w:val="both"/>
        <w:rPr>
          <w:rFonts w:eastAsia="Times New Roman" w:cstheme="minorHAnsi"/>
          <w:sz w:val="24"/>
          <w:szCs w:val="24"/>
          <w:lang w:eastAsia="pl-PL"/>
        </w:rPr>
      </w:pPr>
      <w:r w:rsidRPr="002C3628">
        <w:rPr>
          <w:rFonts w:eastAsia="Times New Roman" w:cstheme="minorHAnsi"/>
          <w:sz w:val="24"/>
          <w:szCs w:val="24"/>
          <w:lang w:eastAsia="pl-PL"/>
        </w:rPr>
        <w:t>Osobom zajmującym lokal mieszkalny bez tytułu prawnego, oczekującym na przysługujący i</w:t>
      </w:r>
      <w:r w:rsidR="00F87A48" w:rsidRPr="002C3628">
        <w:rPr>
          <w:rFonts w:eastAsia="Times New Roman" w:cstheme="minorHAnsi"/>
          <w:sz w:val="24"/>
          <w:szCs w:val="24"/>
          <w:lang w:eastAsia="pl-PL"/>
        </w:rPr>
        <w:t>m lokal zamienny albo socjalny.</w:t>
      </w:r>
    </w:p>
    <w:p w14:paraId="1F3CDBDA" w14:textId="66ED447D" w:rsidR="003E74EE" w:rsidRPr="002C3628" w:rsidRDefault="003E74EE"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 xml:space="preserve">W celu uzyskania dodatku mieszkaniowego należy złożyć wniosek o przyznanie dodatku mieszkaniowego, deklarację o dochodach oraz zaświadczenia o wysokości dochodów brutto. W roku 2025 przyjęto 26 wniosków o dodatek mieszkaniowy, wszystkie wnioski zostały rozpatrzone pozytywnie. Ogółem 15 rodzinom wypłacono 158 świadczenia na kwotę </w:t>
      </w:r>
      <w:r w:rsidRPr="002C3628">
        <w:rPr>
          <w:rFonts w:eastAsia="Times New Roman" w:cstheme="minorHAnsi"/>
          <w:b/>
          <w:bCs/>
          <w:sz w:val="24"/>
          <w:szCs w:val="24"/>
          <w:lang w:eastAsia="pl-PL"/>
        </w:rPr>
        <w:t xml:space="preserve">40 454 zł.  </w:t>
      </w:r>
    </w:p>
    <w:p w14:paraId="109E2DA1" w14:textId="77777777" w:rsidR="00C8664B" w:rsidRPr="002C3628" w:rsidRDefault="00C8664B" w:rsidP="00C8664B">
      <w:pPr>
        <w:suppressAutoHyphens w:val="0"/>
        <w:spacing w:after="0" w:line="240" w:lineRule="auto"/>
        <w:ind w:firstLine="720"/>
        <w:jc w:val="both"/>
        <w:rPr>
          <w:rFonts w:eastAsia="Times New Roman" w:cstheme="minorHAnsi"/>
          <w:sz w:val="28"/>
          <w:szCs w:val="28"/>
          <w:lang w:eastAsia="pl-PL"/>
        </w:rPr>
      </w:pPr>
    </w:p>
    <w:p w14:paraId="65E0EA52" w14:textId="77777777" w:rsidR="00D76F8E" w:rsidRPr="00930135" w:rsidRDefault="00EA1960">
      <w:pPr>
        <w:spacing w:after="0" w:line="240" w:lineRule="auto"/>
        <w:textAlignment w:val="baseline"/>
      </w:pPr>
      <w:r w:rsidRPr="00930135">
        <w:rPr>
          <w:rFonts w:eastAsia="Bookman Old Style" w:cs="Calibri"/>
          <w:b/>
          <w:bCs/>
          <w:sz w:val="24"/>
          <w:szCs w:val="24"/>
        </w:rPr>
        <w:t>STYPENDIA I ZASIŁKI SZKOLNE</w:t>
      </w:r>
    </w:p>
    <w:p w14:paraId="008A3751" w14:textId="77777777" w:rsidR="00D76F8E" w:rsidRPr="00930135" w:rsidRDefault="00D76F8E">
      <w:pPr>
        <w:spacing w:after="0" w:line="240" w:lineRule="auto"/>
        <w:textAlignment w:val="baseline"/>
        <w:rPr>
          <w:rFonts w:ascii="Calibri" w:eastAsia="Calibri" w:hAnsi="Calibri" w:cs="Calibri"/>
          <w:b/>
          <w:bCs/>
          <w:sz w:val="24"/>
          <w:szCs w:val="24"/>
        </w:rPr>
      </w:pPr>
    </w:p>
    <w:p w14:paraId="3E56FDC4" w14:textId="77777777" w:rsidR="009960DD" w:rsidRPr="002C3628" w:rsidRDefault="009960DD" w:rsidP="009960DD">
      <w:pPr>
        <w:spacing w:after="0" w:line="240" w:lineRule="auto"/>
        <w:ind w:firstLine="708"/>
        <w:textAlignment w:val="baseline"/>
        <w:rPr>
          <w:rFonts w:eastAsia="Times New Roman" w:cstheme="minorHAnsi"/>
          <w:sz w:val="24"/>
          <w:szCs w:val="24"/>
          <w:lang w:eastAsia="pl-PL"/>
        </w:rPr>
      </w:pPr>
      <w:r w:rsidRPr="002C3628">
        <w:rPr>
          <w:rFonts w:eastAsia="Times New Roman" w:cstheme="minorHAnsi"/>
          <w:sz w:val="24"/>
          <w:szCs w:val="24"/>
          <w:lang w:eastAsia="pl-PL"/>
        </w:rPr>
        <w:t>Gminny Ośrodek Pomocy Społecznej w Manowie realizuje zadania związane z przyznawaniem i wypłacaniem świadczeń  pomocy materialnej o charakterze socjalnym na podstawie ustawy z dnia 7 września 1991 r. o systemie oświaty:</w:t>
      </w:r>
    </w:p>
    <w:p w14:paraId="2A52305B" w14:textId="77777777" w:rsidR="009960DD" w:rsidRPr="002C3628" w:rsidRDefault="009960DD" w:rsidP="009960DD">
      <w:pPr>
        <w:spacing w:after="0" w:line="240" w:lineRule="auto"/>
        <w:ind w:firstLine="708"/>
        <w:textAlignment w:val="baseline"/>
        <w:rPr>
          <w:rFonts w:eastAsia="Times New Roman" w:cstheme="minorHAnsi"/>
          <w:sz w:val="24"/>
          <w:szCs w:val="24"/>
          <w:lang w:eastAsia="pl-PL"/>
        </w:rPr>
      </w:pPr>
      <w:r w:rsidRPr="002C3628">
        <w:rPr>
          <w:rFonts w:eastAsia="Times New Roman" w:cstheme="minorHAnsi"/>
          <w:sz w:val="24"/>
          <w:szCs w:val="24"/>
          <w:lang w:eastAsia="pl-PL"/>
        </w:rPr>
        <w:t>Świadczeniami pomocy materialnej o charakterze socjalnym są:</w:t>
      </w:r>
    </w:p>
    <w:p w14:paraId="2E15D8F8" w14:textId="77777777" w:rsidR="009960DD" w:rsidRPr="002C3628" w:rsidRDefault="009960DD" w:rsidP="00334DBA">
      <w:pPr>
        <w:numPr>
          <w:ilvl w:val="0"/>
          <w:numId w:val="51"/>
        </w:numPr>
        <w:spacing w:after="0" w:line="240" w:lineRule="auto"/>
        <w:textAlignment w:val="baseline"/>
        <w:rPr>
          <w:rFonts w:eastAsia="Times New Roman" w:cstheme="minorHAnsi"/>
          <w:sz w:val="24"/>
          <w:szCs w:val="24"/>
          <w:lang w:eastAsia="pl-PL"/>
        </w:rPr>
      </w:pPr>
      <w:r w:rsidRPr="002C3628">
        <w:rPr>
          <w:rFonts w:eastAsia="Times New Roman" w:cstheme="minorHAnsi"/>
          <w:sz w:val="24"/>
          <w:szCs w:val="24"/>
          <w:lang w:eastAsia="pl-PL"/>
        </w:rPr>
        <w:t>stypendium szkolne</w:t>
      </w:r>
    </w:p>
    <w:p w14:paraId="173167A1" w14:textId="77777777" w:rsidR="009960DD" w:rsidRPr="002C3628" w:rsidRDefault="009960DD" w:rsidP="00334DBA">
      <w:pPr>
        <w:numPr>
          <w:ilvl w:val="0"/>
          <w:numId w:val="50"/>
        </w:numPr>
        <w:spacing w:after="0" w:line="240" w:lineRule="auto"/>
        <w:textAlignment w:val="baseline"/>
        <w:rPr>
          <w:rFonts w:eastAsia="Times New Roman" w:cstheme="minorHAnsi"/>
          <w:sz w:val="24"/>
          <w:szCs w:val="24"/>
          <w:lang w:eastAsia="pl-PL"/>
        </w:rPr>
      </w:pPr>
      <w:r w:rsidRPr="002C3628">
        <w:rPr>
          <w:rFonts w:eastAsia="Times New Roman" w:cstheme="minorHAnsi"/>
          <w:sz w:val="24"/>
          <w:szCs w:val="24"/>
          <w:lang w:eastAsia="pl-PL"/>
        </w:rPr>
        <w:t>zasiłek szkolny</w:t>
      </w:r>
    </w:p>
    <w:p w14:paraId="5D61548B" w14:textId="77777777" w:rsidR="009960DD" w:rsidRPr="002C3628" w:rsidRDefault="009960DD" w:rsidP="009960DD">
      <w:pPr>
        <w:spacing w:after="0" w:line="240" w:lineRule="auto"/>
        <w:ind w:firstLine="708"/>
        <w:textAlignment w:val="baseline"/>
        <w:rPr>
          <w:rFonts w:eastAsia="Times New Roman" w:cstheme="minorHAnsi"/>
          <w:sz w:val="24"/>
          <w:szCs w:val="24"/>
          <w:lang w:eastAsia="pl-PL"/>
        </w:rPr>
      </w:pPr>
      <w:r w:rsidRPr="002C3628">
        <w:rPr>
          <w:rFonts w:eastAsia="Times New Roman" w:cstheme="minorHAnsi"/>
          <w:sz w:val="24"/>
          <w:szCs w:val="24"/>
          <w:lang w:eastAsia="pl-PL"/>
        </w:rPr>
        <w:t>Stypendium szkolne może otrzymać uczeń zamieszkujący na terenie gminy  Manowo  znajdujący się w trudnej sytuacji materialnej, wynikającej z niskich dochodów na osobę w rodzinie w szczególności gdy w rodzinie występuje: bezrobocie, niepełnosprawność, ciężka lub długotrwała choroba, wielodzietność, brak umiejętności wypełniania funkcji opiekuńczo-wychowawczych, alkoholizm lub narkomania, a także gdy rodzina jest niepełna lub wystąpiło zdarzenie losowe. Prawo do stypendium szkolnego przysługuje uczniom z rodzin, w których dochód nie przekracza 600 zł (netto) na osobę.  Na realizację zadań dotyczących przyznawania pomocy materialnej w formie stypendium szkolnego w roku 2025 wykorzystano dotację z budżetu Wojewody Zachodniopomorskiego w wysokości 5346,64 zł. Kwota ta stanowiła 80 % całości środków na realizację zadania. Wkład własny gminy stanowiła kwota 1336,66 zł czyli 20,00 % całości środków n realizacje zadania. Stypendia szkolne na okres od stycznia do grudnia 2025 r. wypłacono 13 uczniom. Łączny koszt zadania wyniósł  6683,30 zł.</w:t>
      </w:r>
    </w:p>
    <w:p w14:paraId="3ADE234D" w14:textId="77777777" w:rsidR="00D76F8E" w:rsidRPr="00930135" w:rsidRDefault="00D76F8E" w:rsidP="00F40FAE">
      <w:pPr>
        <w:spacing w:after="0" w:line="240" w:lineRule="auto"/>
        <w:textAlignment w:val="baseline"/>
        <w:rPr>
          <w:rFonts w:eastAsia="Calibri" w:cstheme="minorHAnsi"/>
          <w:sz w:val="24"/>
          <w:szCs w:val="24"/>
        </w:rPr>
      </w:pPr>
    </w:p>
    <w:p w14:paraId="76FD2021" w14:textId="77777777" w:rsidR="00D76F8E" w:rsidRPr="00930135" w:rsidRDefault="00EA1960">
      <w:pPr>
        <w:spacing w:after="0" w:line="240" w:lineRule="auto"/>
        <w:ind w:left="57" w:right="57"/>
        <w:textAlignment w:val="baseline"/>
        <w:rPr>
          <w:sz w:val="24"/>
          <w:szCs w:val="24"/>
        </w:rPr>
      </w:pPr>
      <w:r w:rsidRPr="00930135">
        <w:rPr>
          <w:rFonts w:eastAsia="Calibri" w:cstheme="minorHAnsi"/>
          <w:b/>
          <w:sz w:val="24"/>
          <w:szCs w:val="24"/>
        </w:rPr>
        <w:t>ŚWIADCZENIA Z FUNDUSZU ALIMENTACYJNEGO</w:t>
      </w:r>
    </w:p>
    <w:p w14:paraId="67C6860D" w14:textId="77777777" w:rsidR="00D76F8E" w:rsidRPr="00930135" w:rsidRDefault="00D76F8E">
      <w:pPr>
        <w:spacing w:after="0" w:line="240" w:lineRule="auto"/>
        <w:jc w:val="both"/>
        <w:textAlignment w:val="baseline"/>
        <w:rPr>
          <w:rFonts w:eastAsia="Times New Roman" w:cstheme="minorHAnsi"/>
          <w:sz w:val="24"/>
          <w:szCs w:val="24"/>
          <w:lang w:eastAsia="pl-PL"/>
        </w:rPr>
      </w:pPr>
    </w:p>
    <w:p w14:paraId="6E204A39" w14:textId="77777777" w:rsidR="00F87A48" w:rsidRPr="002C3628" w:rsidRDefault="00F87A48" w:rsidP="00F87A48">
      <w:pPr>
        <w:spacing w:after="0" w:line="240" w:lineRule="auto"/>
        <w:jc w:val="both"/>
        <w:rPr>
          <w:sz w:val="24"/>
          <w:szCs w:val="24"/>
        </w:rPr>
      </w:pPr>
      <w:r w:rsidRPr="002C3628">
        <w:rPr>
          <w:sz w:val="24"/>
          <w:szCs w:val="24"/>
        </w:rPr>
        <w:t xml:space="preserve">1. </w:t>
      </w:r>
      <w:r w:rsidRPr="002C3628">
        <w:rPr>
          <w:i/>
          <w:iCs/>
          <w:sz w:val="24"/>
          <w:szCs w:val="24"/>
        </w:rPr>
        <w:t>Świadczenia z funduszu alimentacyjnego</w:t>
      </w:r>
    </w:p>
    <w:p w14:paraId="7D96BD9A" w14:textId="77777777" w:rsidR="00F87A48" w:rsidRPr="002C3628" w:rsidRDefault="00F87A48" w:rsidP="00F87A48">
      <w:pPr>
        <w:spacing w:after="0" w:line="240" w:lineRule="auto"/>
        <w:jc w:val="both"/>
        <w:rPr>
          <w:sz w:val="24"/>
          <w:szCs w:val="24"/>
        </w:rPr>
      </w:pPr>
      <w:r w:rsidRPr="002C3628">
        <w:rPr>
          <w:sz w:val="24"/>
          <w:szCs w:val="24"/>
        </w:rPr>
        <w:t xml:space="preserve">Świadczenia przysługiwały, jeżeli dochód rodziny w przeliczeniu na osobę w rodzinie nie przekraczał kwoty 1209,00 zł.  Świadczenie z funduszu alimentacyjnego otrzymało w 2025 roku 16 dzieci na kwotę 144 969,27 zł. Świadczenia z funduszu alimentacyjnego nie przysługują, jeżeli osoba uprawniona została umieszczona w instytucji zapewniającej nieodpłatnie całodobowe utrzymanie albo w pieczy zastępczej, bądź zawarła związek małżeński. </w:t>
      </w:r>
    </w:p>
    <w:p w14:paraId="67CC5D2C" w14:textId="1AF4A6D2" w:rsidR="00F87A48" w:rsidRPr="002C3628" w:rsidRDefault="00F87A48" w:rsidP="00F87A48">
      <w:pPr>
        <w:spacing w:after="0" w:line="240" w:lineRule="auto"/>
        <w:jc w:val="both"/>
        <w:rPr>
          <w:sz w:val="24"/>
          <w:szCs w:val="24"/>
        </w:rPr>
      </w:pPr>
      <w:r w:rsidRPr="002C3628">
        <w:rPr>
          <w:sz w:val="24"/>
          <w:szCs w:val="24"/>
        </w:rPr>
        <w:t xml:space="preserve">2. </w:t>
      </w:r>
      <w:r w:rsidRPr="002C3628">
        <w:rPr>
          <w:i/>
          <w:iCs/>
          <w:sz w:val="24"/>
          <w:szCs w:val="24"/>
        </w:rPr>
        <w:t>Postępowanie wobec dłużników alimentacyjnych</w:t>
      </w:r>
    </w:p>
    <w:p w14:paraId="261F538D" w14:textId="77777777" w:rsidR="00F87A48" w:rsidRPr="002C3628" w:rsidRDefault="00F87A48" w:rsidP="00F87A48">
      <w:pPr>
        <w:spacing w:after="0" w:line="240" w:lineRule="auto"/>
        <w:jc w:val="both"/>
        <w:rPr>
          <w:sz w:val="24"/>
          <w:szCs w:val="24"/>
        </w:rPr>
      </w:pPr>
      <w:r w:rsidRPr="002C3628">
        <w:rPr>
          <w:sz w:val="24"/>
          <w:szCs w:val="24"/>
        </w:rPr>
        <w:t>Działania wobec dłużników alimentacyjnych przewidziane w ustawie o pomocy osobom uprawnionym do alimentów obejmują ustalenie sytuacji rodzinnej, dochodowej i zawodowej dłużnika alimentacyjnego, a także jego stanu zdrowia oraz przyczyn niełożenia na utrzymanie osoby uprawnionej. Z dłużnikiem przeprowadzany jest wywiad alimentacyjny oraz przyjmowane jest oświadczenie majątkowe. Informacje mające wpływ na skuteczność prowadzonej egzekucji, w szczególności informacje zawarte w wywiadzie alimentacyjnym oraz w oświadczeniu majątkowym dłużnika alimentacyjnego, na bieżąco przekazywane są komornikom sądowym. W 2025 rok podjęto 143 działania wobec dłużników alimentacyjnych.</w:t>
      </w:r>
    </w:p>
    <w:p w14:paraId="561118BE" w14:textId="77777777" w:rsidR="00D76F8E" w:rsidRPr="00930135" w:rsidRDefault="00D76F8E" w:rsidP="004F535A">
      <w:pPr>
        <w:spacing w:after="0" w:line="240" w:lineRule="auto"/>
        <w:jc w:val="both"/>
        <w:textAlignment w:val="baseline"/>
        <w:rPr>
          <w:rFonts w:ascii="Calibri" w:eastAsia="Times New Roman" w:hAnsi="Calibri" w:cs="Calibri"/>
          <w:b/>
          <w:sz w:val="24"/>
          <w:szCs w:val="24"/>
          <w:lang w:eastAsia="pl-PL"/>
        </w:rPr>
      </w:pPr>
    </w:p>
    <w:p w14:paraId="68EF11FA" w14:textId="77777777" w:rsidR="00D76F8E" w:rsidRPr="00930135" w:rsidRDefault="00EA1960">
      <w:pPr>
        <w:spacing w:after="0" w:line="240" w:lineRule="auto"/>
        <w:ind w:left="57" w:right="57"/>
        <w:textAlignment w:val="baseline"/>
      </w:pPr>
      <w:r w:rsidRPr="00930135">
        <w:rPr>
          <w:rFonts w:eastAsia="Calibri" w:cs="Calibri"/>
          <w:b/>
          <w:sz w:val="24"/>
          <w:szCs w:val="24"/>
        </w:rPr>
        <w:t>KARTA DUŻEJ RODZINY</w:t>
      </w:r>
    </w:p>
    <w:p w14:paraId="3691A5AC" w14:textId="77777777" w:rsidR="00D76F8E" w:rsidRPr="00930135" w:rsidRDefault="00D76F8E">
      <w:pPr>
        <w:spacing w:after="0" w:line="240" w:lineRule="auto"/>
        <w:textAlignment w:val="baseline"/>
        <w:rPr>
          <w:rFonts w:ascii="Calibri" w:eastAsia="Times New Roman" w:hAnsi="Calibri" w:cs="Calibri"/>
          <w:sz w:val="24"/>
          <w:szCs w:val="24"/>
          <w:lang w:eastAsia="pl-PL"/>
        </w:rPr>
      </w:pPr>
    </w:p>
    <w:p w14:paraId="5DAFE10F" w14:textId="77777777" w:rsidR="00F87A48" w:rsidRPr="002C3628" w:rsidRDefault="00F87A48" w:rsidP="00F87A48">
      <w:pPr>
        <w:spacing w:line="240" w:lineRule="auto"/>
        <w:textAlignment w:val="baseline"/>
        <w:rPr>
          <w:rFonts w:eastAsia="Times New Roman" w:cstheme="minorHAnsi"/>
          <w:sz w:val="24"/>
          <w:szCs w:val="24"/>
          <w:lang w:eastAsia="pl-PL"/>
        </w:rPr>
      </w:pPr>
      <w:r w:rsidRPr="002C3628">
        <w:rPr>
          <w:rFonts w:eastAsia="Times New Roman" w:cstheme="minorHAnsi"/>
          <w:sz w:val="24"/>
          <w:szCs w:val="24"/>
          <w:lang w:eastAsia="pl-PL"/>
        </w:rPr>
        <w:t>Karta Dużej Rodziny przyznawana jest na podstawie ustawy z dnia 5 grudnia 2014 r. o Karcie dużej Rodziny. Ogólnopolska Karta Dużej Rodziny to system zniżek dla rodzin wielodzietnych. Przysługuje niezależnie od dochodu rodzinom z co najmniej trójką dzieci. W roku 2025 wpłynęły 16 wniosków w sprawie  przyznania Karty Dużej Rodziny. W związku z powyższym przyznano karty dla członków rodzin wielodzietnych: 49 w formie tradycyjnej i 49 karty w formie elektronicznej.</w:t>
      </w:r>
    </w:p>
    <w:p w14:paraId="6BAC75D7" w14:textId="77777777" w:rsidR="00D76F8E" w:rsidRPr="002C3628" w:rsidRDefault="00EA1960">
      <w:pPr>
        <w:spacing w:line="360" w:lineRule="auto"/>
        <w:ind w:left="284" w:hanging="360"/>
        <w:jc w:val="both"/>
        <w:textAlignment w:val="baseline"/>
      </w:pPr>
      <w:r w:rsidRPr="002C3628">
        <w:rPr>
          <w:rFonts w:eastAsia="Calibri" w:cs="Tahoma"/>
          <w:b/>
          <w:bCs/>
          <w:sz w:val="24"/>
          <w:szCs w:val="24"/>
        </w:rPr>
        <w:t>ZACHODNIOPOMORSKA KARTA SENIORA</w:t>
      </w:r>
    </w:p>
    <w:p w14:paraId="28798E34" w14:textId="77777777" w:rsidR="00F87A48" w:rsidRPr="002C3628" w:rsidRDefault="00F87A48"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 xml:space="preserve">Wsparciem Zachodniopomorskiej Karty Seniora objęte są osoby starsze zamieszkałe na terenie województwa zachodniopomorskiego. Karta umożliwia korzystanie, na preferencyjnych warunkach, z katalogu ofert: kultury, edukacji, rekreacji, transportu i innych usług oferowanych przez partnerów Programu. O Zachodniopomorską Kartę Seniora mogą ubiegać się osoby, które </w:t>
      </w:r>
      <w:r w:rsidRPr="002C3628">
        <w:rPr>
          <w:rFonts w:eastAsia="Times New Roman" w:cstheme="minorHAnsi"/>
          <w:b/>
          <w:bCs/>
          <w:sz w:val="24"/>
          <w:szCs w:val="24"/>
          <w:lang w:eastAsia="pl-PL"/>
        </w:rPr>
        <w:t>ukończyły 60 lat</w:t>
      </w:r>
      <w:r w:rsidRPr="002C3628">
        <w:rPr>
          <w:rFonts w:eastAsia="Times New Roman" w:cstheme="minorHAnsi"/>
          <w:sz w:val="24"/>
          <w:szCs w:val="24"/>
          <w:lang w:eastAsia="pl-PL"/>
        </w:rPr>
        <w:t>. Karty wydawane są</w:t>
      </w:r>
      <w:r w:rsidRPr="002C3628">
        <w:rPr>
          <w:rFonts w:eastAsia="Times New Roman" w:cstheme="minorHAnsi"/>
          <w:b/>
          <w:bCs/>
          <w:sz w:val="24"/>
          <w:szCs w:val="24"/>
          <w:lang w:eastAsia="pl-PL"/>
        </w:rPr>
        <w:t xml:space="preserve"> bezpłatnie.  W roku 2025 zostało złożonych 6 wniosków. W związku z powyższym przyznano 6 kart.</w:t>
      </w:r>
    </w:p>
    <w:p w14:paraId="74FA0BFC" w14:textId="77777777" w:rsidR="00DF1A41" w:rsidRPr="002C3628" w:rsidRDefault="00DF1A41" w:rsidP="00DF1A41">
      <w:pPr>
        <w:suppressAutoHyphens w:val="0"/>
        <w:spacing w:after="0" w:line="240" w:lineRule="auto"/>
        <w:jc w:val="both"/>
        <w:rPr>
          <w:rFonts w:eastAsia="Times New Roman" w:cstheme="minorHAnsi"/>
          <w:sz w:val="24"/>
          <w:szCs w:val="24"/>
          <w:lang w:eastAsia="pl-PL"/>
        </w:rPr>
      </w:pPr>
    </w:p>
    <w:p w14:paraId="37AAC885" w14:textId="77777777" w:rsidR="00D76F8E" w:rsidRPr="00930135" w:rsidRDefault="00EA1960">
      <w:pPr>
        <w:spacing w:line="252" w:lineRule="auto"/>
        <w:textAlignment w:val="baseline"/>
        <w:rPr>
          <w:sz w:val="24"/>
          <w:szCs w:val="24"/>
        </w:rPr>
      </w:pPr>
      <w:r w:rsidRPr="00930135">
        <w:rPr>
          <w:rFonts w:eastAsia="Calibri" w:cs="Tahoma"/>
          <w:b/>
          <w:bCs/>
          <w:sz w:val="24"/>
          <w:szCs w:val="24"/>
        </w:rPr>
        <w:t>POLITYKA SENIORALNA</w:t>
      </w:r>
    </w:p>
    <w:p w14:paraId="619C4CDD" w14:textId="4E87FD3D" w:rsidR="00F87A48" w:rsidRPr="002C3628" w:rsidRDefault="00F87A48"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 xml:space="preserve">W związku ze starzeniem się społeczeństwa konieczny jest nieustanny rozwój usług na rzecz seniorów. Szczególnego zainteresowania wymagają usługi świadczone w systemie dziennym pozwalające na zabezpieczenie odpowiedniej opieki nad osobami starszymi, a także zapobiegające ich wykluczeniu społecznemu.  W ostatnim czasie najbardziej ośrodek współpracuje z Caritas Koszalin. Poprzez współpracę z Caritasem dostarczane są dla 10-ciu osób,  trzy razy w tygodniu pełne obiady. Program trwa od czerwca 2025 r. do końca maja 2026 r. Sześcioro podopiecznych otrzymało vouchery na zakupy w Biedronce, miesięcznie do wykorzystania po 230 zł na osobę. Program  trwał  od czerwca 2025 r.  i zakończył się w styczniu 2026 r. 20- </w:t>
      </w:r>
      <w:proofErr w:type="spellStart"/>
      <w:r w:rsidRPr="002C3628">
        <w:rPr>
          <w:rFonts w:eastAsia="Times New Roman" w:cstheme="minorHAnsi"/>
          <w:sz w:val="24"/>
          <w:szCs w:val="24"/>
          <w:lang w:eastAsia="pl-PL"/>
        </w:rPr>
        <w:t>cioro</w:t>
      </w:r>
      <w:proofErr w:type="spellEnd"/>
      <w:r w:rsidRPr="002C3628">
        <w:rPr>
          <w:rFonts w:eastAsia="Times New Roman" w:cstheme="minorHAnsi"/>
          <w:sz w:val="24"/>
          <w:szCs w:val="24"/>
          <w:lang w:eastAsia="pl-PL"/>
        </w:rPr>
        <w:t xml:space="preserve"> dzieci otrzymało paczki świąteczne. Każda paczka o wartości od 150,00 zł do 500,00 zł (słodycze, odzież, obuwie, bielizna, zabawki w zależności jakie było życzenie dziecka).</w:t>
      </w:r>
    </w:p>
    <w:p w14:paraId="443DAE80" w14:textId="77777777" w:rsidR="00F87A48" w:rsidRPr="002C3628" w:rsidRDefault="00F87A48" w:rsidP="00F87A48">
      <w:pPr>
        <w:suppressAutoHyphens w:val="0"/>
        <w:spacing w:after="0" w:line="240" w:lineRule="auto"/>
        <w:jc w:val="both"/>
        <w:rPr>
          <w:rFonts w:eastAsia="Times New Roman" w:cstheme="minorHAnsi"/>
          <w:sz w:val="24"/>
          <w:szCs w:val="24"/>
          <w:lang w:eastAsia="pl-PL"/>
        </w:rPr>
      </w:pPr>
    </w:p>
    <w:p w14:paraId="0D5C33C7" w14:textId="77777777" w:rsidR="00F87A48" w:rsidRPr="002C3628" w:rsidRDefault="00F87A48"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Gmina Manowo współpracuje z Pomorską Fundacją Jaś i Małgosia z Cewlina, w celu dostarczania osobom starszym i niepełnosprawnym sprzętu rehabilitacyjnego. W 2025 roku z takiego sprzętu skorzystały 2 osoby.</w:t>
      </w:r>
    </w:p>
    <w:p w14:paraId="253B1384" w14:textId="77777777" w:rsidR="00F87A48" w:rsidRPr="002C3628" w:rsidRDefault="00F87A48"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 xml:space="preserve"> W ramach prac społecznie – użytecznych 7 osób z terenu gminy Manowo udzielało wsparcia w codziennym funkcjonowaniu osobom starszym i niezdolnym w pełni do samodzielnej egzystencji. Z pomocy w formie usług poza programem skorzystało 6 osób niepełnosprawnych.</w:t>
      </w:r>
    </w:p>
    <w:p w14:paraId="66686799" w14:textId="77777777" w:rsidR="00F87A48" w:rsidRPr="002C3628" w:rsidRDefault="00F87A48"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Wsparciem Zachodniopomorskiej Karty Seniora objęte są osoby starsze zamieszkałe na terenie gminy Manowo. Karta umożliwia korzystanie, na preferencyjnych warunkach, z katalogu ofert: kultury, edukacji, rekreacji, transportu i innych usług oferowanych przez partnerów Programu.</w:t>
      </w:r>
    </w:p>
    <w:p w14:paraId="4E5B3EB5" w14:textId="77777777" w:rsidR="00F87A48" w:rsidRPr="002C3628" w:rsidRDefault="00F87A48"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W ramach pracy socjalnej pracownicy socjalni odwiedzają osoby starsze, służą poradnictwem, nawiązują kontakty z rodziną i otoczeniem, współpracują z ośrodkami zdrowia, pomagają w kompletowaniu dokumentów do domów pomocy społecznej, zakładów opiekuńczo – leczniczych i innych placówek, a także wydają skierowania na żywność z Programu POPŻ- skorzystały 39 rodzin.</w:t>
      </w:r>
    </w:p>
    <w:p w14:paraId="1D8195B3" w14:textId="77777777" w:rsidR="00F87A48" w:rsidRPr="002C3628" w:rsidRDefault="00F87A48" w:rsidP="00F87A48">
      <w:pPr>
        <w:suppressAutoHyphens w:val="0"/>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Kontynuowany był również program „Pomoc na wyciągnięcie ręki”. Program był realizowany w zakresie wsparcia opiekunów faktycznych osób potrzebujących wsparcia w codziennym funkcjonowaniu. W ramach pomocy sąsiedzkiej z tej formy skorzystało 10-ciu podopiecznych.</w:t>
      </w:r>
    </w:p>
    <w:p w14:paraId="0AB6BAEF" w14:textId="2E4223BF" w:rsidR="009C2558" w:rsidRPr="00930135" w:rsidRDefault="009C2558" w:rsidP="00243A62">
      <w:pPr>
        <w:suppressAutoHyphens w:val="0"/>
        <w:spacing w:after="0" w:line="240" w:lineRule="auto"/>
        <w:rPr>
          <w:rFonts w:ascii="Times New Roman" w:eastAsia="Times New Roman" w:hAnsi="Times New Roman" w:cs="Times New Roman"/>
          <w:sz w:val="28"/>
          <w:szCs w:val="28"/>
          <w:lang w:eastAsia="pl-PL"/>
        </w:rPr>
      </w:pPr>
    </w:p>
    <w:p w14:paraId="628F70C0" w14:textId="77777777" w:rsidR="00956E36" w:rsidRDefault="00956E36" w:rsidP="00956E36">
      <w:pPr>
        <w:spacing w:after="0" w:line="240" w:lineRule="auto"/>
        <w:jc w:val="both"/>
        <w:rPr>
          <w:rFonts w:eastAsia="Times New Roman" w:cstheme="minorHAnsi"/>
          <w:b/>
          <w:bCs/>
          <w:kern w:val="36"/>
          <w:sz w:val="24"/>
          <w:szCs w:val="24"/>
          <w:bdr w:val="none" w:sz="0" w:space="0" w:color="auto" w:frame="1"/>
          <w:lang w:eastAsia="pl-PL"/>
        </w:rPr>
      </w:pPr>
      <w:bookmarkStart w:id="51" w:name="_Hlk34289879"/>
      <w:r w:rsidRPr="002C3628">
        <w:rPr>
          <w:rFonts w:eastAsia="Times New Roman" w:cstheme="minorHAnsi"/>
          <w:b/>
          <w:bCs/>
          <w:kern w:val="36"/>
          <w:sz w:val="24"/>
          <w:szCs w:val="24"/>
          <w:bdr w:val="none" w:sz="0" w:space="0" w:color="auto" w:frame="1"/>
          <w:lang w:eastAsia="pl-PL"/>
        </w:rPr>
        <w:t>REALIZACJA USTAWY O WSPIERANIU RODZINY I SYSTEMIE PIECZY ZASTĘPCZEJ</w:t>
      </w:r>
    </w:p>
    <w:p w14:paraId="285BB12F" w14:textId="77777777" w:rsidR="002C3628" w:rsidRPr="002C3628" w:rsidRDefault="002C3628" w:rsidP="00956E36">
      <w:pPr>
        <w:spacing w:after="0" w:line="240" w:lineRule="auto"/>
        <w:jc w:val="both"/>
        <w:rPr>
          <w:rFonts w:eastAsia="Times New Roman" w:cstheme="minorHAnsi"/>
          <w:b/>
          <w:bCs/>
          <w:kern w:val="36"/>
          <w:sz w:val="24"/>
          <w:szCs w:val="24"/>
          <w:bdr w:val="none" w:sz="0" w:space="0" w:color="auto" w:frame="1"/>
          <w:lang w:eastAsia="pl-PL"/>
        </w:rPr>
      </w:pPr>
    </w:p>
    <w:p w14:paraId="33E5732E"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Gminny Ośrodek pomocy Społecznej w Manowie w roku 2025 kontynuował realizację zadań w zakresie wspierania rodziny, kierując się dobrem dziecka i rodziny jako naturalnego środowiska rozwoju dziecka, przy współdziałaniu instytucji i organizacji pracujących z dzieckiem i rodziną. Wskazane zadania realizowane były w oparciu o założenia ustawowe, a także w oparciu o przyjęty Uchwałą Rady Gminy Manowo  XLIV/362/2022  z dnia 16 grudnia 2022 r. Gminny Program Wspierania Rodziny na terenie Gminy Manowo na lata 2023-2025. Praca z rodzinami prowadzona była w formie bezpośredniego kontaktu w miejscu zamieszkania rodziny, w siedzibie Ośrodka lub za pośrednictwem kontaktu telefonicznego. Pozostały czas pracy przeznaczany był na współpracę z instytucjami pracującymi na rzecz rodziny: urzędami, szkołami itp. oraz na prowadzenie dokumentacji służbowej. Rodziny objęte wsparciem asystenta rodziny, to rodziny przeżywające trudności w zakresie:</w:t>
      </w:r>
    </w:p>
    <w:p w14:paraId="0480881A"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wypełniania funkcji opiekuńczo–wychowawczych</w:t>
      </w:r>
    </w:p>
    <w:p w14:paraId="51F1FF7F"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nadużywania alkoholu</w:t>
      </w:r>
    </w:p>
    <w:p w14:paraId="4BE391DD"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przemocy domowej</w:t>
      </w:r>
    </w:p>
    <w:p w14:paraId="745FA63F"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zaburzonych relacji wewnątrzrodzinnych</w:t>
      </w:r>
    </w:p>
    <w:p w14:paraId="1479AC5C"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problemów zdrowotnych</w:t>
      </w:r>
    </w:p>
    <w:p w14:paraId="1AD60770"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szkolno-wychowawczych</w:t>
      </w:r>
    </w:p>
    <w:p w14:paraId="1FE80824"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bierności zawodowej</w:t>
      </w:r>
    </w:p>
    <w:p w14:paraId="238D0640"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niezaradności w prowadzeniu gospodarstwa domowego</w:t>
      </w:r>
    </w:p>
    <w:p w14:paraId="74358F6D"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nieumiejętności gospodarowania środkami finansowymi.</w:t>
      </w:r>
    </w:p>
    <w:p w14:paraId="45CC420E"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W 2025 roku wsparciem asystenta rodziny zostało objętych ogółem 14 rodzin ( w tym 34 dzieci). Ponadto 29 dzieci przebywało w pieczy zastępczej (w rodzinach zastępczych).</w:t>
      </w:r>
    </w:p>
    <w:p w14:paraId="480EFDDC"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Koszt poniesiony na dzieci w pieczy zastępczej  wyniósł  212 457,74 zł.</w:t>
      </w:r>
    </w:p>
    <w:p w14:paraId="022DB48C"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xml:space="preserve"> Ilość rodzin zobowiązanych do współpracy z asystentem rodziny na podstawie:</w:t>
      </w:r>
    </w:p>
    <w:p w14:paraId="2E74073F"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postanowienia sądowego – 2,</w:t>
      </w:r>
    </w:p>
    <w:p w14:paraId="3446D20F"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współpracy dobrowolnej – 12</w:t>
      </w:r>
    </w:p>
    <w:p w14:paraId="1BF54F96"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xml:space="preserve">W roku 2025 asystent rodziny: zakończył pracę z - 5 rodzinami ( z 1 rodzinami ze względu na osiągnięcie celów, z 4 rodzinami ze względu na zaprzestanie współpracy).  </w:t>
      </w:r>
    </w:p>
    <w:p w14:paraId="2FAC5ABB" w14:textId="77777777" w:rsidR="00956E36" w:rsidRPr="00956E36" w:rsidRDefault="00956E36" w:rsidP="00956E36">
      <w:pPr>
        <w:spacing w:after="0" w:line="240" w:lineRule="auto"/>
        <w:jc w:val="both"/>
        <w:rPr>
          <w:rFonts w:eastAsia="Times New Roman" w:cstheme="minorHAnsi"/>
          <w:b/>
          <w:bCs/>
          <w:color w:val="00B0F0"/>
          <w:kern w:val="36"/>
          <w:sz w:val="24"/>
          <w:szCs w:val="24"/>
          <w:bdr w:val="none" w:sz="0" w:space="0" w:color="auto" w:frame="1"/>
          <w:lang w:eastAsia="pl-PL"/>
        </w:rPr>
      </w:pPr>
    </w:p>
    <w:p w14:paraId="022196B9" w14:textId="77777777" w:rsidR="00956E36" w:rsidRPr="002C3628" w:rsidRDefault="00956E36" w:rsidP="00956E36">
      <w:pPr>
        <w:spacing w:after="0" w:line="240" w:lineRule="auto"/>
        <w:jc w:val="both"/>
        <w:rPr>
          <w:rFonts w:eastAsia="Times New Roman" w:cstheme="minorHAnsi"/>
          <w:b/>
          <w:bCs/>
          <w:kern w:val="36"/>
          <w:sz w:val="24"/>
          <w:szCs w:val="24"/>
          <w:bdr w:val="none" w:sz="0" w:space="0" w:color="auto" w:frame="1"/>
          <w:lang w:eastAsia="pl-PL"/>
        </w:rPr>
      </w:pPr>
      <w:r w:rsidRPr="002C3628">
        <w:rPr>
          <w:rFonts w:eastAsia="Times New Roman" w:cstheme="minorHAnsi"/>
          <w:b/>
          <w:bCs/>
          <w:kern w:val="36"/>
          <w:sz w:val="24"/>
          <w:szCs w:val="24"/>
          <w:bdr w:val="none" w:sz="0" w:space="0" w:color="auto" w:frame="1"/>
          <w:lang w:eastAsia="pl-PL"/>
        </w:rPr>
        <w:t>DZIAŁALNOŚĆ ZESPOŁU INTERDYSCYPLINARNEGO</w:t>
      </w:r>
    </w:p>
    <w:p w14:paraId="5D9FE211" w14:textId="77777777" w:rsidR="00956E36" w:rsidRPr="002C3628" w:rsidRDefault="00956E36" w:rsidP="00956E36">
      <w:pPr>
        <w:spacing w:after="0" w:line="240" w:lineRule="auto"/>
        <w:jc w:val="both"/>
        <w:rPr>
          <w:rFonts w:eastAsia="Times New Roman" w:cstheme="minorHAnsi"/>
          <w:b/>
          <w:bCs/>
          <w:kern w:val="36"/>
          <w:sz w:val="24"/>
          <w:szCs w:val="24"/>
          <w:bdr w:val="none" w:sz="0" w:space="0" w:color="auto" w:frame="1"/>
          <w:lang w:eastAsia="pl-PL"/>
        </w:rPr>
      </w:pPr>
    </w:p>
    <w:p w14:paraId="59B07C1F" w14:textId="51972199"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W roku 2025 działał Zespół Interdyscyplinarny (ZI) w Gminie Manowo do realizacji zadań związanych z przeciwdziałaniem przemocy domowej. ZI składa się z 12 osób. Zespół Interdyscyplinarny na posiedzeniach zwoływanych przez Przewodniczącego dokonywał analiz problemów wynikających z otrzymywanych Niebieskich Kart. W okresie od stycznia do grudnia wpłynęło ogółem 7 Niebieskich Ka</w:t>
      </w:r>
      <w:r w:rsidR="002C3628" w:rsidRPr="002C3628">
        <w:rPr>
          <w:rFonts w:eastAsia="Times New Roman" w:cstheme="minorHAnsi"/>
          <w:bCs/>
          <w:kern w:val="36"/>
          <w:sz w:val="24"/>
          <w:szCs w:val="24"/>
          <w:bdr w:val="none" w:sz="0" w:space="0" w:color="auto" w:frame="1"/>
          <w:lang w:eastAsia="pl-PL"/>
        </w:rPr>
        <w:t xml:space="preserve">rt. Procedurę Niebieskich Kart </w:t>
      </w:r>
      <w:r w:rsidRPr="002C3628">
        <w:rPr>
          <w:rFonts w:eastAsia="Times New Roman" w:cstheme="minorHAnsi"/>
          <w:bCs/>
          <w:kern w:val="36"/>
          <w:sz w:val="24"/>
          <w:szCs w:val="24"/>
          <w:bdr w:val="none" w:sz="0" w:space="0" w:color="auto" w:frame="1"/>
          <w:lang w:eastAsia="pl-PL"/>
        </w:rPr>
        <w:t xml:space="preserve">w roku 2025 prowadzono zarówno wobec otrzymanych Kart, które wpłynęły w ciągu roku jak i wobec  kart, które nie zostały zakończone w roku poprzednim (łącznie 11 kart w toku). Ogółem zostało zamkniętych 10 Kart,  natomiast 1 karta nie została zamknięta i procedura ich jest kontynuowana w roku 2026. Po stronie tut. Ośrodka pozostawała cała obsługa administracyjna Zespołu. Zespół Interdyscyplinarny odbył 6 posiedzeń oraz 24 posiedzenia grup roboczych.  </w:t>
      </w:r>
    </w:p>
    <w:p w14:paraId="440CF9FF" w14:textId="77777777" w:rsidR="00956E36" w:rsidRPr="002C3628" w:rsidRDefault="00956E36" w:rsidP="00956E36">
      <w:pPr>
        <w:spacing w:after="0" w:line="240" w:lineRule="auto"/>
        <w:jc w:val="both"/>
        <w:rPr>
          <w:rFonts w:eastAsia="Times New Roman" w:cstheme="minorHAnsi"/>
          <w:b/>
          <w:bCs/>
          <w:kern w:val="36"/>
          <w:sz w:val="24"/>
          <w:szCs w:val="24"/>
          <w:bdr w:val="none" w:sz="0" w:space="0" w:color="auto" w:frame="1"/>
          <w:lang w:eastAsia="pl-PL"/>
        </w:rPr>
      </w:pPr>
    </w:p>
    <w:p w14:paraId="40DF8D91" w14:textId="77777777" w:rsidR="00956E36" w:rsidRPr="002C3628" w:rsidRDefault="00956E36" w:rsidP="00956E36">
      <w:pPr>
        <w:spacing w:after="0" w:line="240" w:lineRule="auto"/>
        <w:jc w:val="both"/>
        <w:rPr>
          <w:rFonts w:eastAsia="Times New Roman" w:cstheme="minorHAnsi"/>
          <w:b/>
          <w:bCs/>
          <w:kern w:val="36"/>
          <w:sz w:val="24"/>
          <w:szCs w:val="24"/>
          <w:bdr w:val="none" w:sz="0" w:space="0" w:color="auto" w:frame="1"/>
          <w:lang w:eastAsia="pl-PL"/>
        </w:rPr>
      </w:pPr>
      <w:r w:rsidRPr="002C3628">
        <w:rPr>
          <w:rFonts w:eastAsia="Times New Roman" w:cstheme="minorHAnsi"/>
          <w:b/>
          <w:bCs/>
          <w:kern w:val="36"/>
          <w:sz w:val="24"/>
          <w:szCs w:val="24"/>
          <w:bdr w:val="none" w:sz="0" w:space="0" w:color="auto" w:frame="1"/>
          <w:lang w:eastAsia="pl-PL"/>
        </w:rPr>
        <w:t>OPIEKA WYTCHNIENIOWA</w:t>
      </w:r>
    </w:p>
    <w:p w14:paraId="5B46DD06" w14:textId="77777777" w:rsidR="00956E36" w:rsidRPr="002C3628" w:rsidRDefault="00956E36" w:rsidP="00956E36">
      <w:pPr>
        <w:spacing w:after="0" w:line="240" w:lineRule="auto"/>
        <w:jc w:val="both"/>
        <w:rPr>
          <w:rFonts w:eastAsia="Times New Roman" w:cstheme="minorHAnsi"/>
          <w:b/>
          <w:bCs/>
          <w:kern w:val="36"/>
          <w:sz w:val="24"/>
          <w:szCs w:val="24"/>
          <w:bdr w:val="none" w:sz="0" w:space="0" w:color="auto" w:frame="1"/>
          <w:lang w:eastAsia="pl-PL"/>
        </w:rPr>
      </w:pPr>
    </w:p>
    <w:p w14:paraId="489A17DB" w14:textId="77777777" w:rsidR="00956E36" w:rsidRPr="002C3628" w:rsidRDefault="00956E36" w:rsidP="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xml:space="preserve">W 2025r. Gmina Manowo przystąpiła do Programu Ministra Rodziny, Pracy i Polityki Społecznej „Opieka </w:t>
      </w:r>
      <w:proofErr w:type="spellStart"/>
      <w:r w:rsidRPr="002C3628">
        <w:rPr>
          <w:rFonts w:eastAsia="Times New Roman" w:cstheme="minorHAnsi"/>
          <w:bCs/>
          <w:kern w:val="36"/>
          <w:sz w:val="24"/>
          <w:szCs w:val="24"/>
          <w:bdr w:val="none" w:sz="0" w:space="0" w:color="auto" w:frame="1"/>
          <w:lang w:eastAsia="pl-PL"/>
        </w:rPr>
        <w:t>wytchnieniowa</w:t>
      </w:r>
      <w:proofErr w:type="spellEnd"/>
      <w:r w:rsidRPr="002C3628">
        <w:rPr>
          <w:rFonts w:eastAsia="Times New Roman" w:cstheme="minorHAnsi"/>
          <w:bCs/>
          <w:kern w:val="36"/>
          <w:sz w:val="24"/>
          <w:szCs w:val="24"/>
          <w:bdr w:val="none" w:sz="0" w:space="0" w:color="auto" w:frame="1"/>
          <w:lang w:eastAsia="pl-PL"/>
        </w:rPr>
        <w:t>” dla Jednostek Samorządu Terytorialnego – edycja 2025, finansowanego ze  środków Funduszu Solidarnościowego.</w:t>
      </w:r>
    </w:p>
    <w:p w14:paraId="567B0895" w14:textId="5E23ABC7" w:rsidR="00D76F8E" w:rsidRPr="002C3628" w:rsidRDefault="00956E36">
      <w:pPr>
        <w:spacing w:after="0" w:line="240" w:lineRule="auto"/>
        <w:jc w:val="both"/>
        <w:rPr>
          <w:rFonts w:eastAsia="Times New Roman" w:cstheme="minorHAnsi"/>
          <w:bCs/>
          <w:kern w:val="36"/>
          <w:sz w:val="24"/>
          <w:szCs w:val="24"/>
          <w:bdr w:val="none" w:sz="0" w:space="0" w:color="auto" w:frame="1"/>
          <w:lang w:eastAsia="pl-PL"/>
        </w:rPr>
      </w:pPr>
      <w:r w:rsidRPr="002C3628">
        <w:rPr>
          <w:rFonts w:eastAsia="Times New Roman" w:cstheme="minorHAnsi"/>
          <w:bCs/>
          <w:kern w:val="36"/>
          <w:sz w:val="24"/>
          <w:szCs w:val="24"/>
          <w:bdr w:val="none" w:sz="0" w:space="0" w:color="auto" w:frame="1"/>
          <w:lang w:eastAsia="pl-PL"/>
        </w:rPr>
        <w:t xml:space="preserve">Za realizację programu odpowiadał Gminny Ośrodek Pomocy Społecznej w Manowie. Program był realizowany od marca do końca grudnia 2025 r.  Opieka </w:t>
      </w:r>
      <w:proofErr w:type="spellStart"/>
      <w:r w:rsidRPr="002C3628">
        <w:rPr>
          <w:rFonts w:eastAsia="Times New Roman" w:cstheme="minorHAnsi"/>
          <w:bCs/>
          <w:kern w:val="36"/>
          <w:sz w:val="24"/>
          <w:szCs w:val="24"/>
          <w:bdr w:val="none" w:sz="0" w:space="0" w:color="auto" w:frame="1"/>
          <w:lang w:eastAsia="pl-PL"/>
        </w:rPr>
        <w:t>wytchnieniowa</w:t>
      </w:r>
      <w:proofErr w:type="spellEnd"/>
      <w:r w:rsidRPr="002C3628">
        <w:rPr>
          <w:rFonts w:eastAsia="Times New Roman" w:cstheme="minorHAnsi"/>
          <w:bCs/>
          <w:kern w:val="36"/>
          <w:sz w:val="24"/>
          <w:szCs w:val="24"/>
          <w:bdr w:val="none" w:sz="0" w:space="0" w:color="auto" w:frame="1"/>
          <w:lang w:eastAsia="pl-PL"/>
        </w:rPr>
        <w:t xml:space="preserve"> ma za zadanie odciążenie członków rodzin lub opiekunów osób z niepełnosprawnościami poprzez wsparcie ich w codziennych obowiązkach przez zapewnienie czasowego zastępstwa. Dzięki temu wsparciu osoby zaangażowane na co dzień w sprawowanie opieki dysponowały czasem, który mogły przeznaczyć na odpoczynek i regenerację, jak również na załatwienie niezbędnych spraw życiowych. Usługi opieki </w:t>
      </w:r>
      <w:proofErr w:type="spellStart"/>
      <w:r w:rsidRPr="002C3628">
        <w:rPr>
          <w:rFonts w:eastAsia="Times New Roman" w:cstheme="minorHAnsi"/>
          <w:bCs/>
          <w:kern w:val="36"/>
          <w:sz w:val="24"/>
          <w:szCs w:val="24"/>
          <w:bdr w:val="none" w:sz="0" w:space="0" w:color="auto" w:frame="1"/>
          <w:lang w:eastAsia="pl-PL"/>
        </w:rPr>
        <w:t>wytchnieniowej</w:t>
      </w:r>
      <w:proofErr w:type="spellEnd"/>
      <w:r w:rsidRPr="002C3628">
        <w:rPr>
          <w:rFonts w:eastAsia="Times New Roman" w:cstheme="minorHAnsi"/>
          <w:bCs/>
          <w:kern w:val="36"/>
          <w:sz w:val="24"/>
          <w:szCs w:val="24"/>
          <w:bdr w:val="none" w:sz="0" w:space="0" w:color="auto" w:frame="1"/>
          <w:lang w:eastAsia="pl-PL"/>
        </w:rPr>
        <w:t xml:space="preserve"> służyły również okresowemu zabezpieczeniu potrzeb osoby z niepełnosprawnością w sytuacji, gdy opiekunowie z różnych powodów nie mogli wykonywać swoich obowiązków. Wojewoda Zachodniopomorski na realizację Programu „Opieka </w:t>
      </w:r>
      <w:proofErr w:type="spellStart"/>
      <w:r w:rsidRPr="002C3628">
        <w:rPr>
          <w:rFonts w:eastAsia="Times New Roman" w:cstheme="minorHAnsi"/>
          <w:bCs/>
          <w:kern w:val="36"/>
          <w:sz w:val="24"/>
          <w:szCs w:val="24"/>
          <w:bdr w:val="none" w:sz="0" w:space="0" w:color="auto" w:frame="1"/>
          <w:lang w:eastAsia="pl-PL"/>
        </w:rPr>
        <w:t>wytchnieniowa</w:t>
      </w:r>
      <w:proofErr w:type="spellEnd"/>
      <w:r w:rsidRPr="002C3628">
        <w:rPr>
          <w:rFonts w:eastAsia="Times New Roman" w:cstheme="minorHAnsi"/>
          <w:bCs/>
          <w:kern w:val="36"/>
          <w:sz w:val="24"/>
          <w:szCs w:val="24"/>
          <w:bdr w:val="none" w:sz="0" w:space="0" w:color="auto" w:frame="1"/>
          <w:lang w:eastAsia="pl-PL"/>
        </w:rPr>
        <w:t>” dla Jednostek Samorządu Terytorialnego – edycja 2025 przekazał Gminie Manowo środki z Funduszu</w:t>
      </w:r>
      <w:r w:rsidR="002C3628">
        <w:rPr>
          <w:rFonts w:eastAsia="Times New Roman" w:cstheme="minorHAnsi"/>
          <w:bCs/>
          <w:kern w:val="36"/>
          <w:sz w:val="24"/>
          <w:szCs w:val="24"/>
          <w:bdr w:val="none" w:sz="0" w:space="0" w:color="auto" w:frame="1"/>
          <w:lang w:eastAsia="pl-PL"/>
        </w:rPr>
        <w:t xml:space="preserve"> Solidarnościowego w wysokości </w:t>
      </w:r>
      <w:r w:rsidRPr="002C3628">
        <w:rPr>
          <w:rFonts w:eastAsia="Times New Roman" w:cstheme="minorHAnsi"/>
          <w:bCs/>
          <w:kern w:val="36"/>
          <w:sz w:val="24"/>
          <w:szCs w:val="24"/>
          <w:bdr w:val="none" w:sz="0" w:space="0" w:color="auto" w:frame="1"/>
          <w:lang w:eastAsia="pl-PL"/>
        </w:rPr>
        <w:t>10 506 zł. Ze wsparcia skorzystały dwie rodziny.</w:t>
      </w:r>
      <w:bookmarkEnd w:id="51"/>
    </w:p>
    <w:p w14:paraId="490524C4" w14:textId="77777777" w:rsidR="00D76F8E" w:rsidRPr="002C3628" w:rsidRDefault="00D76F8E">
      <w:pPr>
        <w:spacing w:after="0" w:line="240" w:lineRule="auto"/>
        <w:jc w:val="both"/>
        <w:rPr>
          <w:rFonts w:cstheme="minorHAnsi"/>
          <w:b/>
          <w:bCs/>
          <w:sz w:val="24"/>
          <w:szCs w:val="24"/>
        </w:rPr>
      </w:pPr>
    </w:p>
    <w:p w14:paraId="65605342" w14:textId="77777777" w:rsidR="00D76F8E" w:rsidRPr="00930135" w:rsidRDefault="00EA1960">
      <w:pPr>
        <w:spacing w:after="0" w:line="240" w:lineRule="auto"/>
        <w:jc w:val="both"/>
        <w:rPr>
          <w:rFonts w:cstheme="minorHAnsi"/>
          <w:sz w:val="24"/>
          <w:szCs w:val="24"/>
        </w:rPr>
      </w:pPr>
      <w:r w:rsidRPr="00930135">
        <w:rPr>
          <w:rFonts w:cstheme="minorHAnsi"/>
          <w:b/>
          <w:bCs/>
          <w:sz w:val="24"/>
          <w:szCs w:val="24"/>
        </w:rPr>
        <w:t>ASYSTENT  OSOBISTY OSOBY NIEPEŁNOSPRAWNEJ</w:t>
      </w:r>
      <w:r w:rsidRPr="00930135">
        <w:rPr>
          <w:rFonts w:cstheme="minorHAnsi"/>
          <w:sz w:val="24"/>
          <w:szCs w:val="24"/>
        </w:rPr>
        <w:t xml:space="preserve"> </w:t>
      </w:r>
    </w:p>
    <w:p w14:paraId="3B6705EF" w14:textId="77777777" w:rsidR="00D76F8E" w:rsidRPr="00930135" w:rsidRDefault="00D76F8E">
      <w:pPr>
        <w:spacing w:after="0" w:line="240" w:lineRule="auto"/>
        <w:jc w:val="both"/>
        <w:rPr>
          <w:rFonts w:cstheme="minorHAnsi"/>
          <w:sz w:val="24"/>
          <w:szCs w:val="24"/>
        </w:rPr>
      </w:pPr>
    </w:p>
    <w:p w14:paraId="4B627376"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r w:rsidRPr="002C3628">
        <w:rPr>
          <w:rFonts w:eastAsia="Times New Roman" w:cstheme="minorHAnsi"/>
          <w:sz w:val="24"/>
          <w:szCs w:val="24"/>
          <w:lang w:eastAsia="pl-PL"/>
        </w:rPr>
        <w:t xml:space="preserve">W okresie od 1 stycznia do 31 grudnia 2025 r. Ośrodek realizował zadania w ramach resortowego Programu Ministra Rodziny, Pracy i Polityki Społecznej „Asystent osobisty osoby niepełnosprawnej” edycja 2025 ze środków pochodzących z Solidarnościowego Funduszu Wsparcia Osób Niepełnosprawnych. Program zapewnia usługę asystenta mająca na celu pomoc pełnoletnim osobom niepełnosprawnym ze znacznym lub umiarkowanym stopniem niepełnosprawności w wykonywaniu codziennych czynności oraz funkcjonowaniu w życiu społecznym, kulturalnym osób niepełnosprawnych. Pomoc była kierowana do osób wymagających takiego wsparcia.  Z tej formy pomocy skorzystało 9 osób z orzeczoną niepełnosprawnością.   </w:t>
      </w:r>
    </w:p>
    <w:p w14:paraId="1AF45301"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r w:rsidRPr="002C3628">
        <w:rPr>
          <w:rFonts w:eastAsia="Times New Roman" w:cstheme="minorHAnsi"/>
          <w:sz w:val="24"/>
          <w:szCs w:val="24"/>
          <w:lang w:eastAsia="pl-PL"/>
        </w:rPr>
        <w:t>Zakres czynności asystenta w szczególności dotyczy</w:t>
      </w:r>
    </w:p>
    <w:p w14:paraId="2A211EBD"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r w:rsidRPr="002C3628">
        <w:rPr>
          <w:rFonts w:eastAsia="Times New Roman" w:cstheme="minorHAnsi"/>
          <w:sz w:val="24"/>
          <w:szCs w:val="24"/>
          <w:lang w:eastAsia="pl-PL"/>
        </w:rPr>
        <w:t>- wsparcia w czynnościach samoobsługowych, w tym utrzymania higieny osobistej,</w:t>
      </w:r>
    </w:p>
    <w:p w14:paraId="53A4F62D"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r w:rsidRPr="002C3628">
        <w:rPr>
          <w:rFonts w:eastAsia="Times New Roman" w:cstheme="minorHAnsi"/>
          <w:sz w:val="24"/>
          <w:szCs w:val="24"/>
          <w:lang w:eastAsia="pl-PL"/>
        </w:rPr>
        <w:t>- wsparcia w prowadzeniu gospodarstwa domowego i wypełnianiu ról w rodzinie,</w:t>
      </w:r>
    </w:p>
    <w:p w14:paraId="7A84FB0E"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r w:rsidRPr="002C3628">
        <w:rPr>
          <w:rFonts w:eastAsia="Times New Roman" w:cstheme="minorHAnsi"/>
          <w:sz w:val="24"/>
          <w:szCs w:val="24"/>
          <w:lang w:eastAsia="pl-PL"/>
        </w:rPr>
        <w:t>- wsparcia w przemieszczaniu się poza miejscem zamieszkania,</w:t>
      </w:r>
    </w:p>
    <w:p w14:paraId="5AA038B4"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r w:rsidRPr="002C3628">
        <w:rPr>
          <w:rFonts w:eastAsia="Times New Roman" w:cstheme="minorHAnsi"/>
          <w:sz w:val="24"/>
          <w:szCs w:val="24"/>
          <w:lang w:eastAsia="pl-PL"/>
        </w:rPr>
        <w:t>- wsparcia w podejmowaniu aktywności życiowej i komunikowaniu się z otoczeniem.</w:t>
      </w:r>
    </w:p>
    <w:p w14:paraId="4FAC2B87"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p>
    <w:p w14:paraId="1B0EC797" w14:textId="77777777" w:rsidR="00F87A48" w:rsidRPr="002C3628" w:rsidRDefault="00F87A48" w:rsidP="00F87A48">
      <w:pPr>
        <w:spacing w:after="0" w:line="240" w:lineRule="auto"/>
        <w:ind w:left="57" w:right="57"/>
        <w:jc w:val="both"/>
        <w:textAlignment w:val="baseline"/>
        <w:rPr>
          <w:rFonts w:eastAsia="Times New Roman" w:cstheme="minorHAnsi"/>
          <w:sz w:val="24"/>
          <w:szCs w:val="24"/>
          <w:lang w:eastAsia="pl-PL"/>
        </w:rPr>
      </w:pPr>
      <w:r w:rsidRPr="002C3628">
        <w:rPr>
          <w:rFonts w:eastAsia="Times New Roman" w:cstheme="minorHAnsi"/>
          <w:sz w:val="24"/>
          <w:szCs w:val="24"/>
          <w:lang w:eastAsia="pl-PL"/>
        </w:rPr>
        <w:t xml:space="preserve">Ośrodek zatrudnił na umowę zlecenie 7 asystentów wykonujących usługi. Asystenci wykonali 2536 roboczogodzin. Program w całości na zatrudnienie asystenta osoby niepełnosprawnej był finansowany ze środków Ministerstwa  Rodziny,  Pracy i Polityki Społecznej w ramach funduszu solidarnościowego. Dofinansowanie wynosiło </w:t>
      </w:r>
      <w:r w:rsidRPr="002C3628">
        <w:rPr>
          <w:rFonts w:eastAsia="Times New Roman" w:cstheme="minorHAnsi"/>
          <w:b/>
          <w:bCs/>
          <w:sz w:val="24"/>
          <w:szCs w:val="24"/>
          <w:lang w:eastAsia="pl-PL"/>
        </w:rPr>
        <w:t xml:space="preserve">130 468 zł.  </w:t>
      </w:r>
    </w:p>
    <w:p w14:paraId="4B0B6E95" w14:textId="77777777" w:rsidR="002C3628" w:rsidRPr="00930135" w:rsidRDefault="002C3628" w:rsidP="001B42B2">
      <w:pPr>
        <w:spacing w:after="0" w:line="240" w:lineRule="auto"/>
        <w:ind w:right="57"/>
        <w:textAlignment w:val="baseline"/>
        <w:rPr>
          <w:rFonts w:eastAsia="Times New Roman" w:cstheme="minorHAnsi"/>
          <w:sz w:val="24"/>
          <w:szCs w:val="24"/>
          <w:lang w:eastAsia="pl-PL"/>
        </w:rPr>
      </w:pPr>
    </w:p>
    <w:p w14:paraId="10557389" w14:textId="77777777" w:rsidR="00D76F8E" w:rsidRPr="00930135" w:rsidRDefault="00EA1960">
      <w:pPr>
        <w:spacing w:beforeAutospacing="1" w:afterAutospacing="1" w:line="240" w:lineRule="auto"/>
        <w:ind w:left="360"/>
        <w:outlineLvl w:val="2"/>
        <w:rPr>
          <w:rFonts w:cstheme="minorHAnsi"/>
          <w:b/>
          <w:sz w:val="24"/>
          <w:szCs w:val="24"/>
        </w:rPr>
      </w:pPr>
      <w:bookmarkStart w:id="52" w:name="_Toc165893501"/>
      <w:r w:rsidRPr="00930135">
        <w:rPr>
          <w:rFonts w:cstheme="minorHAnsi"/>
          <w:b/>
          <w:sz w:val="24"/>
          <w:szCs w:val="24"/>
        </w:rPr>
        <w:t>6.5. Kultura</w:t>
      </w:r>
      <w:bookmarkEnd w:id="52"/>
    </w:p>
    <w:p w14:paraId="393E076B" w14:textId="7C338825" w:rsidR="00254AC8" w:rsidRPr="002C3628" w:rsidRDefault="00254AC8" w:rsidP="00C54F12">
      <w:pPr>
        <w:spacing w:beforeAutospacing="1" w:afterAutospacing="1" w:line="240" w:lineRule="auto"/>
        <w:ind w:firstLine="680"/>
        <w:jc w:val="both"/>
        <w:rPr>
          <w:rFonts w:cstheme="minorHAnsi"/>
          <w:sz w:val="24"/>
          <w:szCs w:val="24"/>
        </w:rPr>
      </w:pPr>
      <w:r w:rsidRPr="002C3628">
        <w:rPr>
          <w:rFonts w:eastAsia="Times New Roman" w:cstheme="minorHAnsi"/>
          <w:sz w:val="24"/>
          <w:szCs w:val="24"/>
        </w:rPr>
        <w:t xml:space="preserve">W </w:t>
      </w:r>
      <w:r w:rsidR="00C54F12" w:rsidRPr="002C3628">
        <w:rPr>
          <w:rFonts w:eastAsia="Times New Roman" w:cstheme="minorHAnsi"/>
          <w:sz w:val="24"/>
          <w:szCs w:val="24"/>
        </w:rPr>
        <w:t>2025</w:t>
      </w:r>
      <w:r w:rsidRPr="002C3628">
        <w:rPr>
          <w:rFonts w:eastAsia="Times New Roman" w:cstheme="minorHAnsi"/>
          <w:sz w:val="24"/>
          <w:szCs w:val="24"/>
        </w:rPr>
        <w:t xml:space="preserve"> roku Gminny Ośrodek Kultury w Wyszewie organizował i prowadził działalność w zakresie upowszechniania kultury poprzez organizowanie i współorganizowanie wydarzeń kulturalnych, prowadzenie działalności opiekuńczo-wychowawczej i kulturalnej w świetlicach wiejskich, a także prowadzenie zespołów śpiewaczych oraz grup tanecznych dla dzieci</w:t>
      </w:r>
      <w:r w:rsidR="00C54F12" w:rsidRPr="002C3628">
        <w:rPr>
          <w:rFonts w:eastAsia="Times New Roman" w:cstheme="minorHAnsi"/>
          <w:sz w:val="24"/>
          <w:szCs w:val="24"/>
        </w:rPr>
        <w:t xml:space="preserve"> i</w:t>
      </w:r>
      <w:r w:rsidRPr="002C3628">
        <w:rPr>
          <w:rFonts w:eastAsia="Times New Roman" w:cstheme="minorHAnsi"/>
          <w:sz w:val="24"/>
          <w:szCs w:val="24"/>
        </w:rPr>
        <w:t xml:space="preserve"> młodzieży. </w:t>
      </w:r>
    </w:p>
    <w:p w14:paraId="1BAF53A3" w14:textId="49BE07CD" w:rsidR="00254AC8"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Wydarzenia organizowane/współorganizowane przez Gminny Ośrodek Kultury w Wyszewie za 2025 rok</w:t>
      </w:r>
      <w:r w:rsidR="00254AC8" w:rsidRPr="002C3628">
        <w:rPr>
          <w:rFonts w:eastAsia="Times New Roman" w:cstheme="minorHAnsi"/>
          <w:b/>
          <w:bCs/>
          <w:sz w:val="24"/>
          <w:szCs w:val="24"/>
        </w:rPr>
        <w:t>:</w:t>
      </w:r>
    </w:p>
    <w:tbl>
      <w:tblPr>
        <w:tblW w:w="9638" w:type="dxa"/>
        <w:tblLayout w:type="fixed"/>
        <w:tblCellMar>
          <w:left w:w="10" w:type="dxa"/>
          <w:right w:w="10" w:type="dxa"/>
        </w:tblCellMar>
        <w:tblLook w:val="04A0" w:firstRow="1" w:lastRow="0" w:firstColumn="1" w:lastColumn="0" w:noHBand="0" w:noVBand="1"/>
      </w:tblPr>
      <w:tblGrid>
        <w:gridCol w:w="622"/>
        <w:gridCol w:w="1360"/>
        <w:gridCol w:w="5953"/>
        <w:gridCol w:w="1703"/>
      </w:tblGrid>
      <w:tr w:rsidR="00C54F12" w:rsidRPr="002C3628" w14:paraId="5AD45050" w14:textId="77777777" w:rsidTr="00C54F12">
        <w:tc>
          <w:tcPr>
            <w:tcW w:w="622"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14:paraId="71F0DF69"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Lp.</w:t>
            </w:r>
          </w:p>
        </w:tc>
        <w:tc>
          <w:tcPr>
            <w:tcW w:w="1360"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14:paraId="40B7C19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Data</w:t>
            </w:r>
          </w:p>
        </w:tc>
        <w:tc>
          <w:tcPr>
            <w:tcW w:w="5953" w:type="dxa"/>
            <w:tcBorders>
              <w:top w:val="single" w:sz="2" w:space="0" w:color="000000"/>
              <w:left w:val="single" w:sz="2" w:space="0" w:color="000000"/>
              <w:bottom w:val="single" w:sz="2" w:space="0" w:color="000000"/>
              <w:right w:val="nil"/>
            </w:tcBorders>
            <w:tcMar>
              <w:top w:w="28" w:type="dxa"/>
              <w:left w:w="28" w:type="dxa"/>
              <w:bottom w:w="28" w:type="dxa"/>
              <w:right w:w="28" w:type="dxa"/>
            </w:tcMar>
            <w:hideMark/>
          </w:tcPr>
          <w:p w14:paraId="648AC732"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Nazwa wydarzenia</w:t>
            </w:r>
          </w:p>
        </w:tc>
        <w:tc>
          <w:tcPr>
            <w:tcW w:w="170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3B08C75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Ilość uczestników</w:t>
            </w:r>
          </w:p>
        </w:tc>
      </w:tr>
      <w:tr w:rsidR="00C54F12" w:rsidRPr="002C3628" w14:paraId="1DF0CE42"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1E19E2A2"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621824F6"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25.01</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534ECF7A"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33. Finał WOŚP w GOK Wyszewo</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117A5A8F"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60</w:t>
            </w:r>
          </w:p>
        </w:tc>
      </w:tr>
      <w:tr w:rsidR="00C54F12" w:rsidRPr="002C3628" w14:paraId="4E19B45F"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3A257732"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4A5A7C00"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03.02 - 07.02</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0C53E6BE"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Ferie zimowe dla dzieci i młodzieży</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09C7B93B"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90</w:t>
            </w:r>
          </w:p>
        </w:tc>
      </w:tr>
      <w:tr w:rsidR="00C54F12" w:rsidRPr="002C3628" w14:paraId="1FFB7C1F"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4B29733B"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3.</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10368CA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21.02</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17BEC3ED"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II Gminny Turniej Szachowy o Puchar Wójta Gminy Manowo</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0C6F2C19"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70</w:t>
            </w:r>
          </w:p>
        </w:tc>
      </w:tr>
      <w:tr w:rsidR="00C54F12" w:rsidRPr="002C3628" w14:paraId="42D1A175"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0DD57E37"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4.</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5257CC5C"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25.04</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0D47D119"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Sportowy Dzień Autyzmu w Koszalinie – stoisko GOK Wyszewo</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172D603C"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100</w:t>
            </w:r>
          </w:p>
        </w:tc>
      </w:tr>
      <w:tr w:rsidR="00C54F12" w:rsidRPr="002C3628" w14:paraId="2831B87E"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7F2BE02A"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5.</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5143A33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24.05</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2AD96DD7"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Dzień Dziecka w Grzybnicy – prowadzenie zajęć sportowych i konkursów</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7257AA6B"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50</w:t>
            </w:r>
          </w:p>
        </w:tc>
      </w:tr>
      <w:tr w:rsidR="00C54F12" w:rsidRPr="002C3628" w14:paraId="6210F02A"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167F89BA"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6.</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35D350C7"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30.05</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06CEC294"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Dzień Dziecka w Wyszewie – prowadzenie zajęć sportowych i konkursów</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450B6AE7"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60</w:t>
            </w:r>
          </w:p>
        </w:tc>
      </w:tr>
      <w:tr w:rsidR="00C54F12" w:rsidRPr="002C3628" w14:paraId="6F383194"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3EDA69B4"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7.</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5C15EE30"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31.05</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505F926F"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Dzień Dziecka w Wyszeborzu – prowadzenie zajęć sportowych i konkursów</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7D8194D9"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70</w:t>
            </w:r>
          </w:p>
        </w:tc>
      </w:tr>
      <w:tr w:rsidR="00C54F12" w:rsidRPr="002C3628" w14:paraId="22BE5FA3"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59D2F892"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8.</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0D96D1FB"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31.05</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6E0254F6"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Dzień Dziecka w Manowie – prowadzenie zajęć sportowych i konkursów</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6A8245D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60</w:t>
            </w:r>
          </w:p>
        </w:tc>
      </w:tr>
      <w:tr w:rsidR="00C54F12" w:rsidRPr="002C3628" w14:paraId="5D5E2326"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7C67C6D4"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9.</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3443B252"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14.06</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241CBEA5"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Zakończenie sezonu tanecznego 2024/2025</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7DCA8506"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150</w:t>
            </w:r>
          </w:p>
        </w:tc>
      </w:tr>
      <w:tr w:rsidR="00C54F12" w:rsidRPr="002C3628" w14:paraId="2FA37983"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7F775F43"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10.</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218E9437"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28.06</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75D8B3A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Noc Świętojańska</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15711E4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100</w:t>
            </w:r>
          </w:p>
        </w:tc>
      </w:tr>
      <w:tr w:rsidR="00C54F12" w:rsidRPr="002C3628" w14:paraId="638A7AA9"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2D7969C3"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11.</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25DB2925"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07.07</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63C638F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Zajęcia wakacyjne dla dzieci i młodzieży</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46847BB4"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75</w:t>
            </w:r>
          </w:p>
        </w:tc>
      </w:tr>
      <w:tr w:rsidR="00C54F12" w:rsidRPr="002C3628" w14:paraId="2AFB7414"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5290902B"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12.</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0EF7953F"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13.09</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4B253A46"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Dożynki Powiatowe w Boninie</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6E39659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1000</w:t>
            </w:r>
          </w:p>
        </w:tc>
      </w:tr>
      <w:tr w:rsidR="00C54F12" w:rsidRPr="002C3628" w14:paraId="39776FC9"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0BA0E07C"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13.</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35D0B7E2"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18.10</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232B33D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III Gminny Turniej Tenisa Stołowego</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4B7097AC"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45</w:t>
            </w:r>
          </w:p>
        </w:tc>
      </w:tr>
      <w:tr w:rsidR="00C54F12" w:rsidRPr="002C3628" w14:paraId="277594FF"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360844BE"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14.</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7641F4E0"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07.11</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5B5C3CFE"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Gminne Obchody Dnia Niepodległości</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7C9CD3C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70</w:t>
            </w:r>
          </w:p>
        </w:tc>
      </w:tr>
      <w:tr w:rsidR="00C54F12" w:rsidRPr="002C3628" w14:paraId="55844CFB"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64E1BF7E"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15.</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437C4234"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23.11</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1104A148"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II Gminny Turniej Tenisa Stołowego</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79ABF935"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70</w:t>
            </w:r>
          </w:p>
        </w:tc>
      </w:tr>
      <w:tr w:rsidR="00C54F12" w:rsidRPr="002C3628" w14:paraId="7B859671" w14:textId="77777777" w:rsidTr="00C54F12">
        <w:tc>
          <w:tcPr>
            <w:tcW w:w="622" w:type="dxa"/>
            <w:tcBorders>
              <w:top w:val="nil"/>
              <w:left w:val="single" w:sz="2" w:space="0" w:color="000000"/>
              <w:bottom w:val="single" w:sz="2" w:space="0" w:color="000000"/>
              <w:right w:val="nil"/>
            </w:tcBorders>
            <w:tcMar>
              <w:top w:w="28" w:type="dxa"/>
              <w:left w:w="28" w:type="dxa"/>
              <w:bottom w:w="28" w:type="dxa"/>
              <w:right w:w="28" w:type="dxa"/>
            </w:tcMar>
            <w:hideMark/>
          </w:tcPr>
          <w:p w14:paraId="4F8A1439"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16.</w:t>
            </w:r>
          </w:p>
        </w:tc>
        <w:tc>
          <w:tcPr>
            <w:tcW w:w="1360" w:type="dxa"/>
            <w:tcBorders>
              <w:top w:val="nil"/>
              <w:left w:val="single" w:sz="2" w:space="0" w:color="000000"/>
              <w:bottom w:val="single" w:sz="2" w:space="0" w:color="000000"/>
              <w:right w:val="nil"/>
            </w:tcBorders>
            <w:tcMar>
              <w:top w:w="28" w:type="dxa"/>
              <w:left w:w="28" w:type="dxa"/>
              <w:bottom w:w="28" w:type="dxa"/>
              <w:right w:w="28" w:type="dxa"/>
            </w:tcMar>
            <w:hideMark/>
          </w:tcPr>
          <w:p w14:paraId="7F369CC7"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13.12</w:t>
            </w:r>
          </w:p>
        </w:tc>
        <w:tc>
          <w:tcPr>
            <w:tcW w:w="5953" w:type="dxa"/>
            <w:tcBorders>
              <w:top w:val="nil"/>
              <w:left w:val="single" w:sz="2" w:space="0" w:color="000000"/>
              <w:bottom w:val="single" w:sz="2" w:space="0" w:color="000000"/>
              <w:right w:val="nil"/>
            </w:tcBorders>
            <w:tcMar>
              <w:top w:w="28" w:type="dxa"/>
              <w:left w:w="28" w:type="dxa"/>
              <w:bottom w:w="28" w:type="dxa"/>
              <w:right w:w="28" w:type="dxa"/>
            </w:tcMar>
            <w:hideMark/>
          </w:tcPr>
          <w:p w14:paraId="6D2988D5"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Gminne Mikołajki i Jarmark Bożonarodzeniowy</w:t>
            </w:r>
          </w:p>
        </w:tc>
        <w:tc>
          <w:tcPr>
            <w:tcW w:w="170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14:paraId="6D734E09"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200</w:t>
            </w:r>
          </w:p>
        </w:tc>
      </w:tr>
    </w:tbl>
    <w:p w14:paraId="4E6A2FC6" w14:textId="77777777" w:rsidR="00C54F12" w:rsidRPr="002C3628" w:rsidRDefault="00C54F12" w:rsidP="00C54F12">
      <w:pPr>
        <w:spacing w:beforeAutospacing="1" w:after="0" w:line="240" w:lineRule="auto"/>
        <w:rPr>
          <w:rFonts w:eastAsia="Times New Roman" w:cstheme="minorHAnsi"/>
          <w:b/>
          <w:bCs/>
          <w:sz w:val="24"/>
          <w:szCs w:val="24"/>
        </w:rPr>
      </w:pPr>
      <w:r w:rsidRPr="002C3628">
        <w:rPr>
          <w:rFonts w:eastAsia="Times New Roman" w:cstheme="minorHAnsi"/>
          <w:b/>
          <w:bCs/>
          <w:sz w:val="24"/>
          <w:szCs w:val="24"/>
        </w:rPr>
        <w:t>Sprawozdanie z działalności tanecznej za rok 2025 na terenie Gminy Manowo</w:t>
      </w:r>
    </w:p>
    <w:p w14:paraId="5AB7A85A" w14:textId="77777777" w:rsidR="00C54F12" w:rsidRPr="002C3628" w:rsidRDefault="00C54F12" w:rsidP="00C54F12">
      <w:pPr>
        <w:spacing w:beforeAutospacing="1" w:after="0" w:line="240" w:lineRule="auto"/>
        <w:rPr>
          <w:rFonts w:eastAsia="Times New Roman" w:cstheme="minorHAnsi"/>
          <w:bCs/>
          <w:sz w:val="24"/>
          <w:szCs w:val="24"/>
        </w:rPr>
      </w:pPr>
      <w:r w:rsidRPr="002C3628">
        <w:rPr>
          <w:rFonts w:eastAsia="Times New Roman" w:cstheme="minorHAnsi"/>
          <w:bCs/>
          <w:sz w:val="24"/>
          <w:szCs w:val="24"/>
        </w:rPr>
        <w:tab/>
        <w:t>Działalność taneczna na terenie Gminy Manowo, prowadzona przy Gminnym Ośrodku Kultury w Wyszewie, cieszyła się dużym zainteresowaniem. Instruktorem tańca dalej jest Pani Paulina Baran, która jest najdłużej pracującym pracownikiem w działalności tanecznej w naszej gminie. Zajęcia taneczne skierowane były do dzieci w wieku od 3 do 15 lat i odbywały się w następujących  miejscowościach.</w:t>
      </w:r>
    </w:p>
    <w:p w14:paraId="52C27456" w14:textId="77777777" w:rsidR="00C54F12" w:rsidRPr="002C3628" w:rsidRDefault="00C54F12" w:rsidP="00C54F12">
      <w:pPr>
        <w:spacing w:after="0" w:line="240" w:lineRule="auto"/>
        <w:rPr>
          <w:rFonts w:eastAsia="Times New Roman" w:cstheme="minorHAnsi"/>
          <w:bCs/>
          <w:sz w:val="24"/>
          <w:szCs w:val="24"/>
        </w:rPr>
      </w:pPr>
      <w:r w:rsidRPr="002C3628">
        <w:rPr>
          <w:rFonts w:eastAsia="Times New Roman" w:cstheme="minorHAnsi"/>
          <w:bCs/>
          <w:sz w:val="24"/>
          <w:szCs w:val="24"/>
        </w:rPr>
        <w:t>W 2025 roku utworzyło się pięć zespołów tanecznych:</w:t>
      </w:r>
    </w:p>
    <w:p w14:paraId="08F5F9D0" w14:textId="77777777" w:rsidR="00C54F12" w:rsidRPr="002C3628" w:rsidRDefault="00C54F12" w:rsidP="00334DBA">
      <w:pPr>
        <w:numPr>
          <w:ilvl w:val="0"/>
          <w:numId w:val="61"/>
        </w:numPr>
        <w:spacing w:after="0" w:line="240" w:lineRule="auto"/>
        <w:rPr>
          <w:rFonts w:eastAsia="Times New Roman" w:cstheme="minorHAnsi"/>
          <w:bCs/>
          <w:sz w:val="24"/>
          <w:szCs w:val="24"/>
        </w:rPr>
      </w:pPr>
      <w:r w:rsidRPr="002C3628">
        <w:rPr>
          <w:rFonts w:eastAsia="Times New Roman" w:cstheme="minorHAnsi"/>
          <w:bCs/>
          <w:sz w:val="24"/>
          <w:szCs w:val="24"/>
        </w:rPr>
        <w:t>W miejscowości Grzybnica zespół „</w:t>
      </w:r>
      <w:proofErr w:type="spellStart"/>
      <w:r w:rsidRPr="002C3628">
        <w:rPr>
          <w:rFonts w:eastAsia="Times New Roman" w:cstheme="minorHAnsi"/>
          <w:bCs/>
          <w:sz w:val="24"/>
          <w:szCs w:val="24"/>
        </w:rPr>
        <w:t>Street</w:t>
      </w:r>
      <w:proofErr w:type="spellEnd"/>
      <w:r w:rsidRPr="002C3628">
        <w:rPr>
          <w:rFonts w:eastAsia="Times New Roman" w:cstheme="minorHAnsi"/>
          <w:bCs/>
          <w:sz w:val="24"/>
          <w:szCs w:val="24"/>
        </w:rPr>
        <w:t xml:space="preserve"> </w:t>
      </w:r>
      <w:proofErr w:type="spellStart"/>
      <w:r w:rsidRPr="002C3628">
        <w:rPr>
          <w:rFonts w:eastAsia="Times New Roman" w:cstheme="minorHAnsi"/>
          <w:bCs/>
          <w:sz w:val="24"/>
          <w:szCs w:val="24"/>
        </w:rPr>
        <w:t>Vibe</w:t>
      </w:r>
      <w:proofErr w:type="spellEnd"/>
      <w:r w:rsidRPr="002C3628">
        <w:rPr>
          <w:rFonts w:eastAsia="Times New Roman" w:cstheme="minorHAnsi"/>
          <w:bCs/>
          <w:sz w:val="24"/>
          <w:szCs w:val="24"/>
        </w:rPr>
        <w:t>”, który liczył 14 dzieci.</w:t>
      </w:r>
    </w:p>
    <w:p w14:paraId="5F7D499F" w14:textId="77777777" w:rsidR="00C54F12" w:rsidRPr="002C3628" w:rsidRDefault="00C54F12" w:rsidP="00334DBA">
      <w:pPr>
        <w:numPr>
          <w:ilvl w:val="0"/>
          <w:numId w:val="61"/>
        </w:numPr>
        <w:spacing w:beforeAutospacing="1" w:after="0" w:line="240" w:lineRule="auto"/>
        <w:rPr>
          <w:rFonts w:eastAsia="Times New Roman" w:cstheme="minorHAnsi"/>
          <w:bCs/>
          <w:sz w:val="24"/>
          <w:szCs w:val="24"/>
        </w:rPr>
      </w:pPr>
      <w:r w:rsidRPr="002C3628">
        <w:rPr>
          <w:rFonts w:eastAsia="Times New Roman" w:cstheme="minorHAnsi"/>
          <w:bCs/>
          <w:sz w:val="24"/>
          <w:szCs w:val="24"/>
        </w:rPr>
        <w:t>W miejscowości Wyszewo zespół „Hop Dance”, który liczył 13 dzieci.</w:t>
      </w:r>
    </w:p>
    <w:p w14:paraId="647E4747" w14:textId="77777777" w:rsidR="00C54F12" w:rsidRPr="002C3628" w:rsidRDefault="00C54F12" w:rsidP="00334DBA">
      <w:pPr>
        <w:numPr>
          <w:ilvl w:val="0"/>
          <w:numId w:val="61"/>
        </w:numPr>
        <w:spacing w:beforeAutospacing="1" w:after="0" w:line="240" w:lineRule="auto"/>
        <w:rPr>
          <w:rFonts w:eastAsia="Times New Roman" w:cstheme="minorHAnsi"/>
          <w:bCs/>
          <w:sz w:val="24"/>
          <w:szCs w:val="24"/>
        </w:rPr>
      </w:pPr>
      <w:r w:rsidRPr="002C3628">
        <w:rPr>
          <w:rFonts w:eastAsia="Times New Roman" w:cstheme="minorHAnsi"/>
          <w:bCs/>
          <w:sz w:val="24"/>
          <w:szCs w:val="24"/>
        </w:rPr>
        <w:t>W miejscowości  Manowo zespół „</w:t>
      </w:r>
      <w:proofErr w:type="spellStart"/>
      <w:r w:rsidRPr="002C3628">
        <w:rPr>
          <w:rFonts w:eastAsia="Times New Roman" w:cstheme="minorHAnsi"/>
          <w:bCs/>
          <w:sz w:val="24"/>
          <w:szCs w:val="24"/>
        </w:rPr>
        <w:t>Shuffle</w:t>
      </w:r>
      <w:proofErr w:type="spellEnd"/>
      <w:r w:rsidRPr="002C3628">
        <w:rPr>
          <w:rFonts w:eastAsia="Times New Roman" w:cstheme="minorHAnsi"/>
          <w:bCs/>
          <w:sz w:val="24"/>
          <w:szCs w:val="24"/>
        </w:rPr>
        <w:t xml:space="preserve"> Dance”, który liczył 19 dzieci.</w:t>
      </w:r>
    </w:p>
    <w:p w14:paraId="5B816BEC" w14:textId="77777777" w:rsidR="00C54F12" w:rsidRPr="002C3628" w:rsidRDefault="00C54F12" w:rsidP="00334DBA">
      <w:pPr>
        <w:numPr>
          <w:ilvl w:val="0"/>
          <w:numId w:val="61"/>
        </w:numPr>
        <w:spacing w:beforeAutospacing="1" w:after="0" w:line="240" w:lineRule="auto"/>
        <w:rPr>
          <w:rFonts w:eastAsia="Times New Roman" w:cstheme="minorHAnsi"/>
          <w:bCs/>
          <w:sz w:val="24"/>
          <w:szCs w:val="24"/>
        </w:rPr>
      </w:pPr>
      <w:r w:rsidRPr="002C3628">
        <w:rPr>
          <w:rFonts w:eastAsia="Times New Roman" w:cstheme="minorHAnsi"/>
          <w:bCs/>
          <w:sz w:val="24"/>
          <w:szCs w:val="24"/>
        </w:rPr>
        <w:t>W miejscowości Rosnowo powstały dwa zespoły: „</w:t>
      </w:r>
      <w:proofErr w:type="spellStart"/>
      <w:r w:rsidRPr="002C3628">
        <w:rPr>
          <w:rFonts w:eastAsia="Times New Roman" w:cstheme="minorHAnsi"/>
          <w:bCs/>
          <w:sz w:val="24"/>
          <w:szCs w:val="24"/>
        </w:rPr>
        <w:t>Cuxy</w:t>
      </w:r>
      <w:proofErr w:type="spellEnd"/>
      <w:r w:rsidRPr="002C3628">
        <w:rPr>
          <w:rFonts w:eastAsia="Times New Roman" w:cstheme="minorHAnsi"/>
          <w:bCs/>
          <w:sz w:val="24"/>
          <w:szCs w:val="24"/>
        </w:rPr>
        <w:t xml:space="preserve"> Rosnowo” (12 dzieci) oraz „Kuku Dance” (18 dzieci).</w:t>
      </w:r>
    </w:p>
    <w:p w14:paraId="203F0C4E" w14:textId="77777777" w:rsidR="00254AC8" w:rsidRPr="00930135" w:rsidRDefault="00254AC8" w:rsidP="00254AC8">
      <w:pPr>
        <w:spacing w:beforeAutospacing="1" w:afterAutospacing="1" w:line="240" w:lineRule="auto"/>
        <w:rPr>
          <w:rFonts w:cstheme="minorHAnsi"/>
          <w:sz w:val="24"/>
          <w:szCs w:val="24"/>
        </w:rPr>
      </w:pPr>
      <w:r w:rsidRPr="00930135">
        <w:rPr>
          <w:rFonts w:eastAsia="Times New Roman" w:cstheme="minorHAnsi"/>
          <w:b/>
          <w:sz w:val="24"/>
          <w:szCs w:val="24"/>
        </w:rPr>
        <w:t>Działalność świetlic wiejskich prowadzonych przez GOK Wyszewo:</w:t>
      </w:r>
    </w:p>
    <w:p w14:paraId="5A544C71" w14:textId="77777777" w:rsidR="001176ED" w:rsidRPr="002C3628" w:rsidRDefault="00254AC8" w:rsidP="001176ED">
      <w:pPr>
        <w:spacing w:beforeAutospacing="1" w:afterAutospacing="1" w:line="240" w:lineRule="auto"/>
        <w:ind w:firstLine="680"/>
        <w:jc w:val="both"/>
        <w:rPr>
          <w:rFonts w:cstheme="minorHAnsi"/>
          <w:sz w:val="24"/>
          <w:szCs w:val="24"/>
        </w:rPr>
      </w:pPr>
      <w:r w:rsidRPr="002C3628">
        <w:rPr>
          <w:rFonts w:eastAsia="Times New Roman" w:cstheme="minorHAnsi"/>
          <w:b/>
          <w:sz w:val="24"/>
          <w:szCs w:val="24"/>
        </w:rPr>
        <w:t xml:space="preserve"> </w:t>
      </w:r>
      <w:r w:rsidRPr="002C3628">
        <w:rPr>
          <w:rFonts w:cstheme="minorHAnsi"/>
          <w:sz w:val="24"/>
          <w:szCs w:val="24"/>
        </w:rPr>
        <w:t xml:space="preserve">Działalność opiekuńczo-wychowawcza oraz kulturalna dla dzieci i młodzieży w świetlicach wiejskich była realizowana w miejscowości Manowo, Grzybnica, Wyszewo, Wyszebórz oraz Rosnowo. Działalność była realizowana w ramach zajęć plastycznych, sportowych, profilaktycznych, kulinarnych czy też warsztatów kreatywnych. </w:t>
      </w:r>
    </w:p>
    <w:p w14:paraId="3D82BF6C" w14:textId="77777777" w:rsidR="00254AC8" w:rsidRPr="00930135" w:rsidRDefault="00254AC8" w:rsidP="00254AC8">
      <w:pPr>
        <w:spacing w:beforeAutospacing="1" w:afterAutospacing="1" w:line="240" w:lineRule="auto"/>
        <w:rPr>
          <w:rFonts w:cstheme="minorHAnsi"/>
          <w:b/>
          <w:sz w:val="24"/>
          <w:szCs w:val="24"/>
        </w:rPr>
      </w:pPr>
      <w:r w:rsidRPr="00930135">
        <w:rPr>
          <w:rFonts w:cstheme="minorHAnsi"/>
          <w:b/>
          <w:sz w:val="24"/>
          <w:szCs w:val="24"/>
        </w:rPr>
        <w:t>Biblioteki</w:t>
      </w:r>
    </w:p>
    <w:p w14:paraId="5BF65BF6" w14:textId="74C18FD5" w:rsidR="000228DA" w:rsidRDefault="000228DA" w:rsidP="000228DA">
      <w:pPr>
        <w:spacing w:after="0" w:line="240" w:lineRule="auto"/>
        <w:jc w:val="both"/>
        <w:rPr>
          <w:rFonts w:cstheme="minorHAnsi"/>
          <w:iCs/>
          <w:sz w:val="24"/>
          <w:szCs w:val="24"/>
          <w:lang w:eastAsia="pl-PL"/>
        </w:rPr>
      </w:pPr>
      <w:r w:rsidRPr="00930135">
        <w:rPr>
          <w:rFonts w:cstheme="minorHAnsi"/>
          <w:iCs/>
          <w:sz w:val="24"/>
          <w:szCs w:val="24"/>
          <w:lang w:eastAsia="pl-PL"/>
        </w:rPr>
        <w:t>W 202</w:t>
      </w:r>
      <w:r w:rsidR="00AB1EFF">
        <w:rPr>
          <w:rFonts w:cstheme="minorHAnsi"/>
          <w:iCs/>
          <w:sz w:val="24"/>
          <w:szCs w:val="24"/>
          <w:lang w:eastAsia="pl-PL"/>
        </w:rPr>
        <w:t>5</w:t>
      </w:r>
      <w:r w:rsidRPr="00930135">
        <w:rPr>
          <w:rFonts w:cstheme="minorHAnsi"/>
          <w:iCs/>
          <w:sz w:val="24"/>
          <w:szCs w:val="24"/>
          <w:lang w:eastAsia="pl-PL"/>
        </w:rPr>
        <w:t xml:space="preserve"> roku Gminna Biblioteka Publiczna w Manowie oraz Filie w Boninie, Rosnowie i Wyszewie były czynne dla czytelników wraz z pełnym dostępem do półek i czytelni. </w:t>
      </w:r>
    </w:p>
    <w:p w14:paraId="221F8AEA" w14:textId="4ACAC93C" w:rsidR="003A02B9" w:rsidRPr="00930135" w:rsidRDefault="003A02B9" w:rsidP="000228DA">
      <w:pPr>
        <w:spacing w:after="0" w:line="240" w:lineRule="auto"/>
        <w:jc w:val="both"/>
        <w:rPr>
          <w:rFonts w:cstheme="minorHAnsi"/>
          <w:iCs/>
          <w:sz w:val="24"/>
          <w:szCs w:val="24"/>
          <w:lang w:eastAsia="pl-PL"/>
        </w:rPr>
      </w:pPr>
      <w:r>
        <w:rPr>
          <w:rFonts w:cstheme="minorHAnsi"/>
          <w:iCs/>
          <w:sz w:val="24"/>
          <w:szCs w:val="24"/>
          <w:lang w:eastAsia="pl-PL"/>
        </w:rPr>
        <w:t>Zestawienie imprez/zajęć realizowanych w 2025 roku znajduje się w załączniku nr 4</w:t>
      </w:r>
    </w:p>
    <w:p w14:paraId="18D08596" w14:textId="77777777" w:rsidR="000228DA" w:rsidRPr="00930135" w:rsidRDefault="000228DA" w:rsidP="0002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sz w:val="24"/>
          <w:szCs w:val="24"/>
          <w:lang w:eastAsia="pl-PL"/>
        </w:rPr>
      </w:pPr>
    </w:p>
    <w:p w14:paraId="6A926A55" w14:textId="77777777" w:rsidR="000228DA" w:rsidRPr="00D86A06" w:rsidRDefault="000228DA" w:rsidP="000228DA">
      <w:pPr>
        <w:autoSpaceDN w:val="0"/>
        <w:spacing w:after="200" w:line="276" w:lineRule="auto"/>
        <w:textAlignment w:val="baseline"/>
        <w:rPr>
          <w:rFonts w:eastAsia="Calibri" w:cstheme="minorHAnsi"/>
          <w:b/>
          <w:sz w:val="24"/>
          <w:szCs w:val="24"/>
        </w:rPr>
      </w:pPr>
      <w:r w:rsidRPr="00D86A06">
        <w:rPr>
          <w:rFonts w:eastAsia="Calibri" w:cstheme="minorHAnsi"/>
          <w:b/>
          <w:sz w:val="24"/>
          <w:szCs w:val="24"/>
        </w:rPr>
        <w:t>Ilość czytelników, wypożyczenia i zakup książek</w:t>
      </w:r>
      <w:r w:rsidRPr="00D86A06">
        <w:rPr>
          <w:rFonts w:cstheme="minorHAnsi"/>
          <w:sz w:val="24"/>
          <w:szCs w:val="24"/>
        </w:rPr>
        <w:t xml:space="preserve"> </w:t>
      </w:r>
    </w:p>
    <w:tbl>
      <w:tblPr>
        <w:tblStyle w:val="Tabela-Siatka"/>
        <w:tblW w:w="9634" w:type="dxa"/>
        <w:tblLayout w:type="fixed"/>
        <w:tblLook w:val="04A0" w:firstRow="1" w:lastRow="0" w:firstColumn="1" w:lastColumn="0" w:noHBand="0" w:noVBand="1"/>
      </w:tblPr>
      <w:tblGrid>
        <w:gridCol w:w="2405"/>
        <w:gridCol w:w="1559"/>
        <w:gridCol w:w="1560"/>
        <w:gridCol w:w="1417"/>
        <w:gridCol w:w="1276"/>
        <w:gridCol w:w="1417"/>
      </w:tblGrid>
      <w:tr w:rsidR="002C3628" w:rsidRPr="002C3628" w14:paraId="6F9E53E6" w14:textId="77777777" w:rsidTr="002C3628">
        <w:tc>
          <w:tcPr>
            <w:tcW w:w="2405" w:type="dxa"/>
            <w:tcBorders>
              <w:top w:val="single" w:sz="4" w:space="0" w:color="auto"/>
              <w:left w:val="single" w:sz="4" w:space="0" w:color="auto"/>
              <w:bottom w:val="single" w:sz="4" w:space="0" w:color="auto"/>
              <w:right w:val="single" w:sz="4" w:space="0" w:color="auto"/>
            </w:tcBorders>
            <w:hideMark/>
          </w:tcPr>
          <w:p w14:paraId="0E062BD4" w14:textId="7F6D517A"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 xml:space="preserve">Nazwa i siedziba biblioteki </w:t>
            </w:r>
          </w:p>
        </w:tc>
        <w:tc>
          <w:tcPr>
            <w:tcW w:w="1559" w:type="dxa"/>
            <w:tcBorders>
              <w:top w:val="single" w:sz="4" w:space="0" w:color="auto"/>
              <w:left w:val="single" w:sz="4" w:space="0" w:color="auto"/>
              <w:bottom w:val="single" w:sz="4" w:space="0" w:color="auto"/>
              <w:right w:val="single" w:sz="4" w:space="0" w:color="auto"/>
            </w:tcBorders>
            <w:hideMark/>
          </w:tcPr>
          <w:p w14:paraId="1DCC1B8A" w14:textId="4BB59D14"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Ilość czytelników</w:t>
            </w:r>
          </w:p>
        </w:tc>
        <w:tc>
          <w:tcPr>
            <w:tcW w:w="1560" w:type="dxa"/>
            <w:tcBorders>
              <w:top w:val="single" w:sz="4" w:space="0" w:color="auto"/>
              <w:left w:val="single" w:sz="4" w:space="0" w:color="auto"/>
              <w:bottom w:val="single" w:sz="4" w:space="0" w:color="auto"/>
              <w:right w:val="single" w:sz="4" w:space="0" w:color="auto"/>
            </w:tcBorders>
            <w:hideMark/>
          </w:tcPr>
          <w:p w14:paraId="76D9F154" w14:textId="77777777" w:rsidR="00AB1EFF" w:rsidRPr="002C3628" w:rsidRDefault="00AB1EFF" w:rsidP="00AB1EFF">
            <w:pPr>
              <w:spacing w:after="0" w:line="240" w:lineRule="auto"/>
              <w:jc w:val="center"/>
              <w:rPr>
                <w:rFonts w:ascii="Times New Roman" w:hAnsi="Times New Roman" w:cs="Times New Roman"/>
                <w:b/>
                <w:sz w:val="24"/>
                <w:szCs w:val="24"/>
              </w:rPr>
            </w:pPr>
            <w:r w:rsidRPr="002C3628">
              <w:rPr>
                <w:rFonts w:ascii="Times New Roman" w:hAnsi="Times New Roman" w:cs="Times New Roman"/>
                <w:b/>
                <w:sz w:val="24"/>
                <w:szCs w:val="24"/>
              </w:rPr>
              <w:t xml:space="preserve">Ilość </w:t>
            </w:r>
            <w:proofErr w:type="spellStart"/>
            <w:r w:rsidRPr="002C3628">
              <w:rPr>
                <w:rFonts w:ascii="Times New Roman" w:hAnsi="Times New Roman" w:cs="Times New Roman"/>
                <w:b/>
                <w:sz w:val="24"/>
                <w:szCs w:val="24"/>
              </w:rPr>
              <w:t>wypożyczeń</w:t>
            </w:r>
            <w:proofErr w:type="spellEnd"/>
            <w:r w:rsidRPr="002C3628">
              <w:rPr>
                <w:rFonts w:ascii="Times New Roman" w:hAnsi="Times New Roman" w:cs="Times New Roman"/>
                <w:b/>
                <w:sz w:val="24"/>
                <w:szCs w:val="24"/>
              </w:rPr>
              <w:t xml:space="preserve"> książek</w:t>
            </w:r>
          </w:p>
          <w:p w14:paraId="28475AE7" w14:textId="220C08D2"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na zewnątrz</w:t>
            </w:r>
          </w:p>
        </w:tc>
        <w:tc>
          <w:tcPr>
            <w:tcW w:w="1417" w:type="dxa"/>
            <w:tcBorders>
              <w:top w:val="single" w:sz="4" w:space="0" w:color="auto"/>
              <w:left w:val="single" w:sz="4" w:space="0" w:color="auto"/>
              <w:bottom w:val="single" w:sz="4" w:space="0" w:color="auto"/>
              <w:right w:val="single" w:sz="4" w:space="0" w:color="auto"/>
            </w:tcBorders>
            <w:hideMark/>
          </w:tcPr>
          <w:p w14:paraId="2144F199" w14:textId="07CBF644" w:rsidR="00AB1EFF" w:rsidRPr="002C3628" w:rsidRDefault="00AB1EFF" w:rsidP="00AB1EFF">
            <w:pPr>
              <w:spacing w:after="0" w:line="240" w:lineRule="auto"/>
              <w:jc w:val="center"/>
              <w:rPr>
                <w:rFonts w:ascii="Times New Roman" w:hAnsi="Times New Roman" w:cs="Times New Roman"/>
                <w:b/>
                <w:sz w:val="24"/>
                <w:szCs w:val="24"/>
              </w:rPr>
            </w:pPr>
            <w:r w:rsidRPr="002C3628">
              <w:rPr>
                <w:rFonts w:ascii="Times New Roman" w:hAnsi="Times New Roman" w:cs="Times New Roman"/>
                <w:b/>
                <w:sz w:val="24"/>
                <w:szCs w:val="24"/>
              </w:rPr>
              <w:t>Książki zakupione z własnego</w:t>
            </w:r>
          </w:p>
          <w:p w14:paraId="76149C7D" w14:textId="6CF53566"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budżetu</w:t>
            </w:r>
          </w:p>
        </w:tc>
        <w:tc>
          <w:tcPr>
            <w:tcW w:w="1276" w:type="dxa"/>
            <w:tcBorders>
              <w:top w:val="single" w:sz="4" w:space="0" w:color="auto"/>
              <w:left w:val="single" w:sz="4" w:space="0" w:color="auto"/>
              <w:bottom w:val="single" w:sz="4" w:space="0" w:color="auto"/>
              <w:right w:val="single" w:sz="4" w:space="0" w:color="auto"/>
            </w:tcBorders>
            <w:hideMark/>
          </w:tcPr>
          <w:p w14:paraId="0FC4599B" w14:textId="0452F6CC"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Książki zakupione z dotacji MKIDN</w:t>
            </w:r>
          </w:p>
        </w:tc>
        <w:tc>
          <w:tcPr>
            <w:tcW w:w="1417" w:type="dxa"/>
            <w:tcBorders>
              <w:top w:val="single" w:sz="4" w:space="0" w:color="auto"/>
              <w:left w:val="single" w:sz="4" w:space="0" w:color="auto"/>
              <w:bottom w:val="single" w:sz="4" w:space="0" w:color="auto"/>
              <w:right w:val="single" w:sz="4" w:space="0" w:color="auto"/>
            </w:tcBorders>
            <w:hideMark/>
          </w:tcPr>
          <w:p w14:paraId="093C7698" w14:textId="015CBA91" w:rsidR="00AB1EFF" w:rsidRPr="002C3628" w:rsidRDefault="00AB1EFF" w:rsidP="00AB1EFF">
            <w:pPr>
              <w:spacing w:after="0" w:line="240" w:lineRule="auto"/>
              <w:jc w:val="center"/>
              <w:rPr>
                <w:rFonts w:ascii="Times New Roman" w:hAnsi="Times New Roman" w:cs="Times New Roman"/>
                <w:b/>
                <w:sz w:val="24"/>
                <w:szCs w:val="24"/>
              </w:rPr>
            </w:pPr>
            <w:r w:rsidRPr="002C3628">
              <w:rPr>
                <w:rFonts w:ascii="Times New Roman" w:hAnsi="Times New Roman" w:cs="Times New Roman"/>
                <w:b/>
                <w:sz w:val="24"/>
                <w:szCs w:val="24"/>
              </w:rPr>
              <w:t>Dary od czytelników</w:t>
            </w:r>
          </w:p>
        </w:tc>
      </w:tr>
      <w:tr w:rsidR="002C3628" w:rsidRPr="002C3628" w14:paraId="5A3814D2" w14:textId="77777777" w:rsidTr="002C3628">
        <w:tc>
          <w:tcPr>
            <w:tcW w:w="2405" w:type="dxa"/>
            <w:tcBorders>
              <w:top w:val="single" w:sz="4" w:space="0" w:color="auto"/>
              <w:left w:val="single" w:sz="4" w:space="0" w:color="auto"/>
              <w:bottom w:val="single" w:sz="4" w:space="0" w:color="auto"/>
              <w:right w:val="single" w:sz="4" w:space="0" w:color="auto"/>
            </w:tcBorders>
          </w:tcPr>
          <w:p w14:paraId="0C0D11DE" w14:textId="77777777"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 xml:space="preserve">Gminna Biblioteka Publiczna </w:t>
            </w:r>
          </w:p>
          <w:p w14:paraId="5937B9D7" w14:textId="4B04C435"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Filia w Boninie</w:t>
            </w:r>
          </w:p>
        </w:tc>
        <w:tc>
          <w:tcPr>
            <w:tcW w:w="1559" w:type="dxa"/>
            <w:tcBorders>
              <w:top w:val="single" w:sz="4" w:space="0" w:color="auto"/>
              <w:left w:val="single" w:sz="4" w:space="0" w:color="auto"/>
              <w:bottom w:val="single" w:sz="4" w:space="0" w:color="auto"/>
              <w:right w:val="single" w:sz="4" w:space="0" w:color="auto"/>
            </w:tcBorders>
            <w:hideMark/>
          </w:tcPr>
          <w:p w14:paraId="49E15255" w14:textId="2A829905"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298</w:t>
            </w:r>
          </w:p>
        </w:tc>
        <w:tc>
          <w:tcPr>
            <w:tcW w:w="1560" w:type="dxa"/>
            <w:tcBorders>
              <w:top w:val="single" w:sz="4" w:space="0" w:color="auto"/>
              <w:left w:val="single" w:sz="4" w:space="0" w:color="auto"/>
              <w:bottom w:val="single" w:sz="4" w:space="0" w:color="auto"/>
              <w:right w:val="single" w:sz="4" w:space="0" w:color="auto"/>
            </w:tcBorders>
            <w:hideMark/>
          </w:tcPr>
          <w:p w14:paraId="64206FED" w14:textId="612A0FCE"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3716</w:t>
            </w:r>
          </w:p>
        </w:tc>
        <w:tc>
          <w:tcPr>
            <w:tcW w:w="1417" w:type="dxa"/>
            <w:tcBorders>
              <w:top w:val="single" w:sz="4" w:space="0" w:color="auto"/>
              <w:left w:val="single" w:sz="4" w:space="0" w:color="auto"/>
              <w:bottom w:val="single" w:sz="4" w:space="0" w:color="auto"/>
              <w:right w:val="single" w:sz="4" w:space="0" w:color="auto"/>
            </w:tcBorders>
            <w:hideMark/>
          </w:tcPr>
          <w:p w14:paraId="4B72CA43" w14:textId="7FEA1816"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148</w:t>
            </w:r>
          </w:p>
        </w:tc>
        <w:tc>
          <w:tcPr>
            <w:tcW w:w="1276" w:type="dxa"/>
            <w:tcBorders>
              <w:top w:val="single" w:sz="4" w:space="0" w:color="auto"/>
              <w:left w:val="single" w:sz="4" w:space="0" w:color="auto"/>
              <w:bottom w:val="single" w:sz="4" w:space="0" w:color="auto"/>
              <w:right w:val="single" w:sz="4" w:space="0" w:color="auto"/>
            </w:tcBorders>
            <w:hideMark/>
          </w:tcPr>
          <w:p w14:paraId="0DC64D27" w14:textId="02CA6693"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29</w:t>
            </w:r>
          </w:p>
        </w:tc>
        <w:tc>
          <w:tcPr>
            <w:tcW w:w="1417" w:type="dxa"/>
            <w:tcBorders>
              <w:top w:val="single" w:sz="4" w:space="0" w:color="auto"/>
              <w:left w:val="single" w:sz="4" w:space="0" w:color="auto"/>
              <w:bottom w:val="single" w:sz="4" w:space="0" w:color="auto"/>
              <w:right w:val="single" w:sz="4" w:space="0" w:color="auto"/>
            </w:tcBorders>
            <w:hideMark/>
          </w:tcPr>
          <w:p w14:paraId="0B8A785C" w14:textId="5663D421"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473</w:t>
            </w:r>
          </w:p>
        </w:tc>
      </w:tr>
      <w:tr w:rsidR="002C3628" w:rsidRPr="002C3628" w14:paraId="2FBB9CB6" w14:textId="77777777" w:rsidTr="002C3628">
        <w:tc>
          <w:tcPr>
            <w:tcW w:w="2405" w:type="dxa"/>
            <w:tcBorders>
              <w:top w:val="single" w:sz="4" w:space="0" w:color="auto"/>
              <w:left w:val="single" w:sz="4" w:space="0" w:color="auto"/>
              <w:bottom w:val="single" w:sz="4" w:space="0" w:color="auto"/>
              <w:right w:val="single" w:sz="4" w:space="0" w:color="auto"/>
            </w:tcBorders>
          </w:tcPr>
          <w:p w14:paraId="47C4D409" w14:textId="77777777"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 xml:space="preserve">Gminna Biblioteka Publiczna </w:t>
            </w:r>
          </w:p>
          <w:p w14:paraId="67DF03E3" w14:textId="195ACA04"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Filia w Rosnowie</w:t>
            </w:r>
          </w:p>
        </w:tc>
        <w:tc>
          <w:tcPr>
            <w:tcW w:w="1559" w:type="dxa"/>
            <w:tcBorders>
              <w:top w:val="single" w:sz="4" w:space="0" w:color="auto"/>
              <w:left w:val="single" w:sz="4" w:space="0" w:color="auto"/>
              <w:bottom w:val="single" w:sz="4" w:space="0" w:color="auto"/>
              <w:right w:val="single" w:sz="4" w:space="0" w:color="auto"/>
            </w:tcBorders>
            <w:hideMark/>
          </w:tcPr>
          <w:p w14:paraId="71A51119" w14:textId="7735F941"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449</w:t>
            </w:r>
          </w:p>
        </w:tc>
        <w:tc>
          <w:tcPr>
            <w:tcW w:w="1560" w:type="dxa"/>
            <w:tcBorders>
              <w:top w:val="single" w:sz="4" w:space="0" w:color="auto"/>
              <w:left w:val="single" w:sz="4" w:space="0" w:color="auto"/>
              <w:bottom w:val="single" w:sz="4" w:space="0" w:color="auto"/>
              <w:right w:val="single" w:sz="4" w:space="0" w:color="auto"/>
            </w:tcBorders>
            <w:hideMark/>
          </w:tcPr>
          <w:p w14:paraId="648DF307" w14:textId="097087BF"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7441</w:t>
            </w:r>
          </w:p>
        </w:tc>
        <w:tc>
          <w:tcPr>
            <w:tcW w:w="1417" w:type="dxa"/>
            <w:tcBorders>
              <w:top w:val="single" w:sz="4" w:space="0" w:color="auto"/>
              <w:left w:val="single" w:sz="4" w:space="0" w:color="auto"/>
              <w:bottom w:val="single" w:sz="4" w:space="0" w:color="auto"/>
              <w:right w:val="single" w:sz="4" w:space="0" w:color="auto"/>
            </w:tcBorders>
            <w:hideMark/>
          </w:tcPr>
          <w:p w14:paraId="34B132A1" w14:textId="51113C94"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252</w:t>
            </w:r>
          </w:p>
        </w:tc>
        <w:tc>
          <w:tcPr>
            <w:tcW w:w="1276" w:type="dxa"/>
            <w:tcBorders>
              <w:top w:val="single" w:sz="4" w:space="0" w:color="auto"/>
              <w:left w:val="single" w:sz="4" w:space="0" w:color="auto"/>
              <w:bottom w:val="single" w:sz="4" w:space="0" w:color="auto"/>
              <w:right w:val="single" w:sz="4" w:space="0" w:color="auto"/>
            </w:tcBorders>
            <w:hideMark/>
          </w:tcPr>
          <w:p w14:paraId="0CF01139" w14:textId="4DB5F33D"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61</w:t>
            </w:r>
          </w:p>
        </w:tc>
        <w:tc>
          <w:tcPr>
            <w:tcW w:w="1417" w:type="dxa"/>
            <w:tcBorders>
              <w:top w:val="single" w:sz="4" w:space="0" w:color="auto"/>
              <w:left w:val="single" w:sz="4" w:space="0" w:color="auto"/>
              <w:bottom w:val="single" w:sz="4" w:space="0" w:color="auto"/>
              <w:right w:val="single" w:sz="4" w:space="0" w:color="auto"/>
            </w:tcBorders>
            <w:hideMark/>
          </w:tcPr>
          <w:p w14:paraId="70D17D2A" w14:textId="5C2BD538"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118</w:t>
            </w:r>
          </w:p>
        </w:tc>
      </w:tr>
      <w:tr w:rsidR="002C3628" w:rsidRPr="002C3628" w14:paraId="7597EEF6" w14:textId="77777777" w:rsidTr="002C3628">
        <w:tc>
          <w:tcPr>
            <w:tcW w:w="2405" w:type="dxa"/>
            <w:tcBorders>
              <w:top w:val="single" w:sz="4" w:space="0" w:color="auto"/>
              <w:left w:val="single" w:sz="4" w:space="0" w:color="auto"/>
              <w:bottom w:val="single" w:sz="4" w:space="0" w:color="auto"/>
              <w:right w:val="single" w:sz="4" w:space="0" w:color="auto"/>
            </w:tcBorders>
          </w:tcPr>
          <w:p w14:paraId="435C29B0" w14:textId="77777777"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 xml:space="preserve">Gminna Biblioteka Publiczna </w:t>
            </w:r>
          </w:p>
          <w:p w14:paraId="76237568" w14:textId="7EFBB4FA"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Filia w Wyszewie</w:t>
            </w:r>
          </w:p>
        </w:tc>
        <w:tc>
          <w:tcPr>
            <w:tcW w:w="1559" w:type="dxa"/>
            <w:tcBorders>
              <w:top w:val="single" w:sz="4" w:space="0" w:color="auto"/>
              <w:left w:val="single" w:sz="4" w:space="0" w:color="auto"/>
              <w:bottom w:val="single" w:sz="4" w:space="0" w:color="auto"/>
              <w:right w:val="single" w:sz="4" w:space="0" w:color="auto"/>
            </w:tcBorders>
            <w:hideMark/>
          </w:tcPr>
          <w:p w14:paraId="495C0D78" w14:textId="2BB0D550"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177</w:t>
            </w:r>
          </w:p>
        </w:tc>
        <w:tc>
          <w:tcPr>
            <w:tcW w:w="1560" w:type="dxa"/>
            <w:tcBorders>
              <w:top w:val="single" w:sz="4" w:space="0" w:color="auto"/>
              <w:left w:val="single" w:sz="4" w:space="0" w:color="auto"/>
              <w:bottom w:val="single" w:sz="4" w:space="0" w:color="auto"/>
              <w:right w:val="single" w:sz="4" w:space="0" w:color="auto"/>
            </w:tcBorders>
            <w:hideMark/>
          </w:tcPr>
          <w:p w14:paraId="6B7D83A4" w14:textId="640C8466"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1968</w:t>
            </w:r>
          </w:p>
        </w:tc>
        <w:tc>
          <w:tcPr>
            <w:tcW w:w="1417" w:type="dxa"/>
            <w:tcBorders>
              <w:top w:val="single" w:sz="4" w:space="0" w:color="auto"/>
              <w:left w:val="single" w:sz="4" w:space="0" w:color="auto"/>
              <w:bottom w:val="single" w:sz="4" w:space="0" w:color="auto"/>
              <w:right w:val="single" w:sz="4" w:space="0" w:color="auto"/>
            </w:tcBorders>
            <w:hideMark/>
          </w:tcPr>
          <w:p w14:paraId="49301C9E" w14:textId="68C3C079"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65</w:t>
            </w:r>
          </w:p>
        </w:tc>
        <w:tc>
          <w:tcPr>
            <w:tcW w:w="1276" w:type="dxa"/>
            <w:tcBorders>
              <w:top w:val="single" w:sz="4" w:space="0" w:color="auto"/>
              <w:left w:val="single" w:sz="4" w:space="0" w:color="auto"/>
              <w:bottom w:val="single" w:sz="4" w:space="0" w:color="auto"/>
              <w:right w:val="single" w:sz="4" w:space="0" w:color="auto"/>
            </w:tcBorders>
            <w:hideMark/>
          </w:tcPr>
          <w:p w14:paraId="55C6C4EB" w14:textId="18F486AF"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15</w:t>
            </w:r>
          </w:p>
        </w:tc>
        <w:tc>
          <w:tcPr>
            <w:tcW w:w="1417" w:type="dxa"/>
            <w:tcBorders>
              <w:top w:val="single" w:sz="4" w:space="0" w:color="auto"/>
              <w:left w:val="single" w:sz="4" w:space="0" w:color="auto"/>
              <w:bottom w:val="single" w:sz="4" w:space="0" w:color="auto"/>
              <w:right w:val="single" w:sz="4" w:space="0" w:color="auto"/>
            </w:tcBorders>
            <w:hideMark/>
          </w:tcPr>
          <w:p w14:paraId="457D5E50" w14:textId="5A5A1BBA"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74</w:t>
            </w:r>
          </w:p>
        </w:tc>
      </w:tr>
      <w:tr w:rsidR="002C3628" w:rsidRPr="002C3628" w14:paraId="5F15720B" w14:textId="77777777" w:rsidTr="002C3628">
        <w:tc>
          <w:tcPr>
            <w:tcW w:w="2405" w:type="dxa"/>
            <w:tcBorders>
              <w:top w:val="single" w:sz="4" w:space="0" w:color="auto"/>
              <w:left w:val="single" w:sz="4" w:space="0" w:color="auto"/>
              <w:bottom w:val="single" w:sz="4" w:space="0" w:color="auto"/>
              <w:right w:val="single" w:sz="4" w:space="0" w:color="auto"/>
            </w:tcBorders>
          </w:tcPr>
          <w:p w14:paraId="7410B994" w14:textId="6814BF4C"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Gminna Biblioteka Publiczna w Manowie</w:t>
            </w:r>
          </w:p>
        </w:tc>
        <w:tc>
          <w:tcPr>
            <w:tcW w:w="1559" w:type="dxa"/>
            <w:tcBorders>
              <w:top w:val="single" w:sz="4" w:space="0" w:color="auto"/>
              <w:left w:val="single" w:sz="4" w:space="0" w:color="auto"/>
              <w:bottom w:val="single" w:sz="4" w:space="0" w:color="auto"/>
              <w:right w:val="single" w:sz="4" w:space="0" w:color="auto"/>
            </w:tcBorders>
            <w:hideMark/>
          </w:tcPr>
          <w:p w14:paraId="40AC5E66" w14:textId="01783020"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311</w:t>
            </w:r>
          </w:p>
        </w:tc>
        <w:tc>
          <w:tcPr>
            <w:tcW w:w="1560" w:type="dxa"/>
            <w:tcBorders>
              <w:top w:val="single" w:sz="4" w:space="0" w:color="auto"/>
              <w:left w:val="single" w:sz="4" w:space="0" w:color="auto"/>
              <w:bottom w:val="single" w:sz="4" w:space="0" w:color="auto"/>
              <w:right w:val="single" w:sz="4" w:space="0" w:color="auto"/>
            </w:tcBorders>
            <w:hideMark/>
          </w:tcPr>
          <w:p w14:paraId="2FAE3DCE" w14:textId="3C3BC84F"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6161</w:t>
            </w:r>
          </w:p>
        </w:tc>
        <w:tc>
          <w:tcPr>
            <w:tcW w:w="1417" w:type="dxa"/>
            <w:tcBorders>
              <w:top w:val="single" w:sz="4" w:space="0" w:color="auto"/>
              <w:left w:val="single" w:sz="4" w:space="0" w:color="auto"/>
              <w:bottom w:val="single" w:sz="4" w:space="0" w:color="auto"/>
              <w:right w:val="single" w:sz="4" w:space="0" w:color="auto"/>
            </w:tcBorders>
            <w:hideMark/>
          </w:tcPr>
          <w:p w14:paraId="4A85DE01" w14:textId="41954608"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92</w:t>
            </w:r>
          </w:p>
        </w:tc>
        <w:tc>
          <w:tcPr>
            <w:tcW w:w="1276" w:type="dxa"/>
            <w:tcBorders>
              <w:top w:val="single" w:sz="4" w:space="0" w:color="auto"/>
              <w:left w:val="single" w:sz="4" w:space="0" w:color="auto"/>
              <w:bottom w:val="single" w:sz="4" w:space="0" w:color="auto"/>
              <w:right w:val="single" w:sz="4" w:space="0" w:color="auto"/>
            </w:tcBorders>
            <w:hideMark/>
          </w:tcPr>
          <w:p w14:paraId="0CA2A1DC" w14:textId="70CE4FFD"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22</w:t>
            </w:r>
          </w:p>
        </w:tc>
        <w:tc>
          <w:tcPr>
            <w:tcW w:w="1417" w:type="dxa"/>
            <w:tcBorders>
              <w:top w:val="single" w:sz="4" w:space="0" w:color="auto"/>
              <w:left w:val="single" w:sz="4" w:space="0" w:color="auto"/>
              <w:bottom w:val="single" w:sz="4" w:space="0" w:color="auto"/>
              <w:right w:val="single" w:sz="4" w:space="0" w:color="auto"/>
            </w:tcBorders>
            <w:hideMark/>
          </w:tcPr>
          <w:p w14:paraId="56283210" w14:textId="5D0E8521" w:rsidR="00AB1EFF" w:rsidRPr="002C3628" w:rsidRDefault="00AB1EFF" w:rsidP="00AB1EFF">
            <w:pPr>
              <w:spacing w:after="0" w:line="240" w:lineRule="auto"/>
              <w:jc w:val="center"/>
              <w:rPr>
                <w:rFonts w:cstheme="minorHAnsi"/>
                <w:sz w:val="24"/>
                <w:szCs w:val="24"/>
              </w:rPr>
            </w:pPr>
            <w:r w:rsidRPr="002C3628">
              <w:rPr>
                <w:rFonts w:ascii="Times New Roman" w:hAnsi="Times New Roman" w:cs="Times New Roman"/>
                <w:sz w:val="24"/>
                <w:szCs w:val="24"/>
              </w:rPr>
              <w:t>56</w:t>
            </w:r>
          </w:p>
        </w:tc>
      </w:tr>
      <w:tr w:rsidR="002C3628" w:rsidRPr="002C3628" w14:paraId="44E78717" w14:textId="77777777" w:rsidTr="002C3628">
        <w:tc>
          <w:tcPr>
            <w:tcW w:w="2405" w:type="dxa"/>
            <w:tcBorders>
              <w:top w:val="single" w:sz="4" w:space="0" w:color="auto"/>
              <w:left w:val="single" w:sz="4" w:space="0" w:color="auto"/>
              <w:bottom w:val="single" w:sz="4" w:space="0" w:color="auto"/>
              <w:right w:val="single" w:sz="4" w:space="0" w:color="auto"/>
            </w:tcBorders>
          </w:tcPr>
          <w:p w14:paraId="220C1FC0" w14:textId="40390F82" w:rsidR="00AB1EFF" w:rsidRPr="002C3628" w:rsidRDefault="00AB1EFF" w:rsidP="00AB1EFF">
            <w:pPr>
              <w:spacing w:after="0" w:line="240" w:lineRule="auto"/>
              <w:rPr>
                <w:rFonts w:ascii="Times New Roman" w:hAnsi="Times New Roman" w:cs="Times New Roman"/>
                <w:b/>
                <w:sz w:val="24"/>
                <w:szCs w:val="24"/>
              </w:rPr>
            </w:pPr>
            <w:r w:rsidRPr="002C3628">
              <w:rPr>
                <w:rFonts w:ascii="Times New Roman" w:hAnsi="Times New Roman" w:cs="Times New Roman"/>
                <w:b/>
                <w:sz w:val="24"/>
                <w:szCs w:val="24"/>
              </w:rPr>
              <w:t>RAZEM</w:t>
            </w:r>
          </w:p>
        </w:tc>
        <w:tc>
          <w:tcPr>
            <w:tcW w:w="1559" w:type="dxa"/>
            <w:tcBorders>
              <w:top w:val="single" w:sz="4" w:space="0" w:color="auto"/>
              <w:left w:val="single" w:sz="4" w:space="0" w:color="auto"/>
              <w:bottom w:val="single" w:sz="4" w:space="0" w:color="auto"/>
              <w:right w:val="single" w:sz="4" w:space="0" w:color="auto"/>
            </w:tcBorders>
            <w:hideMark/>
          </w:tcPr>
          <w:p w14:paraId="462ADA92" w14:textId="1AF87B23"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1235</w:t>
            </w:r>
          </w:p>
        </w:tc>
        <w:tc>
          <w:tcPr>
            <w:tcW w:w="1560" w:type="dxa"/>
            <w:tcBorders>
              <w:top w:val="single" w:sz="4" w:space="0" w:color="auto"/>
              <w:left w:val="single" w:sz="4" w:space="0" w:color="auto"/>
              <w:bottom w:val="single" w:sz="4" w:space="0" w:color="auto"/>
              <w:right w:val="single" w:sz="4" w:space="0" w:color="auto"/>
            </w:tcBorders>
            <w:hideMark/>
          </w:tcPr>
          <w:p w14:paraId="750FFA5D" w14:textId="7EE86C6B"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19286</w:t>
            </w:r>
          </w:p>
        </w:tc>
        <w:tc>
          <w:tcPr>
            <w:tcW w:w="1417" w:type="dxa"/>
            <w:tcBorders>
              <w:top w:val="single" w:sz="4" w:space="0" w:color="auto"/>
              <w:left w:val="single" w:sz="4" w:space="0" w:color="auto"/>
              <w:bottom w:val="single" w:sz="4" w:space="0" w:color="auto"/>
              <w:right w:val="single" w:sz="4" w:space="0" w:color="auto"/>
            </w:tcBorders>
            <w:hideMark/>
          </w:tcPr>
          <w:p w14:paraId="0104AE23" w14:textId="13C3404F"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557</w:t>
            </w:r>
          </w:p>
        </w:tc>
        <w:tc>
          <w:tcPr>
            <w:tcW w:w="1276" w:type="dxa"/>
            <w:tcBorders>
              <w:top w:val="single" w:sz="4" w:space="0" w:color="auto"/>
              <w:left w:val="single" w:sz="4" w:space="0" w:color="auto"/>
              <w:bottom w:val="single" w:sz="4" w:space="0" w:color="auto"/>
              <w:right w:val="single" w:sz="4" w:space="0" w:color="auto"/>
            </w:tcBorders>
            <w:hideMark/>
          </w:tcPr>
          <w:p w14:paraId="2B991B01" w14:textId="023D8F91"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127</w:t>
            </w:r>
          </w:p>
        </w:tc>
        <w:tc>
          <w:tcPr>
            <w:tcW w:w="1417" w:type="dxa"/>
            <w:tcBorders>
              <w:top w:val="single" w:sz="4" w:space="0" w:color="auto"/>
              <w:left w:val="single" w:sz="4" w:space="0" w:color="auto"/>
              <w:bottom w:val="single" w:sz="4" w:space="0" w:color="auto"/>
              <w:right w:val="single" w:sz="4" w:space="0" w:color="auto"/>
            </w:tcBorders>
            <w:hideMark/>
          </w:tcPr>
          <w:p w14:paraId="2BADC83D" w14:textId="78834A55" w:rsidR="00AB1EFF" w:rsidRPr="002C3628" w:rsidRDefault="00AB1EFF" w:rsidP="00AB1EFF">
            <w:pPr>
              <w:spacing w:after="0" w:line="240" w:lineRule="auto"/>
              <w:jc w:val="center"/>
              <w:rPr>
                <w:rFonts w:cstheme="minorHAnsi"/>
                <w:b/>
                <w:sz w:val="24"/>
                <w:szCs w:val="24"/>
              </w:rPr>
            </w:pPr>
            <w:r w:rsidRPr="002C3628">
              <w:rPr>
                <w:rFonts w:ascii="Times New Roman" w:hAnsi="Times New Roman" w:cs="Times New Roman"/>
                <w:b/>
                <w:sz w:val="24"/>
                <w:szCs w:val="24"/>
              </w:rPr>
              <w:t>721</w:t>
            </w:r>
          </w:p>
        </w:tc>
      </w:tr>
    </w:tbl>
    <w:p w14:paraId="1ECE42F1" w14:textId="77777777" w:rsidR="000F4AAF" w:rsidRPr="00930135" w:rsidRDefault="000F4AAF" w:rsidP="000228DA">
      <w:pPr>
        <w:spacing w:after="0" w:line="240" w:lineRule="auto"/>
        <w:rPr>
          <w:rFonts w:cstheme="minorHAnsi"/>
          <w:b/>
          <w:sz w:val="24"/>
          <w:szCs w:val="24"/>
        </w:rPr>
      </w:pPr>
    </w:p>
    <w:p w14:paraId="2C63657D" w14:textId="77777777" w:rsidR="00D76F8E" w:rsidRPr="00930135" w:rsidRDefault="00EA1960">
      <w:pPr>
        <w:pStyle w:val="Akapitzlist"/>
        <w:numPr>
          <w:ilvl w:val="1"/>
          <w:numId w:val="15"/>
        </w:numPr>
        <w:spacing w:beforeAutospacing="1" w:afterAutospacing="1" w:line="240" w:lineRule="auto"/>
        <w:outlineLvl w:val="2"/>
        <w:rPr>
          <w:rFonts w:cstheme="minorHAnsi"/>
          <w:b/>
          <w:sz w:val="24"/>
          <w:szCs w:val="24"/>
        </w:rPr>
      </w:pPr>
      <w:bookmarkStart w:id="53" w:name="_Toc165893502"/>
      <w:bookmarkStart w:id="54" w:name="_Hlk164687296"/>
      <w:r w:rsidRPr="00930135">
        <w:rPr>
          <w:rFonts w:cstheme="minorHAnsi"/>
          <w:b/>
          <w:sz w:val="24"/>
          <w:szCs w:val="24"/>
        </w:rPr>
        <w:t>Sport i rekreacja, turystyka</w:t>
      </w:r>
      <w:bookmarkEnd w:id="53"/>
    </w:p>
    <w:p w14:paraId="38F03D76" w14:textId="34D61BAB" w:rsidR="00D76F8E" w:rsidRPr="002C3628" w:rsidRDefault="00EA1960" w:rsidP="002C3628">
      <w:pPr>
        <w:spacing w:after="0" w:line="240" w:lineRule="auto"/>
        <w:jc w:val="both"/>
      </w:pPr>
      <w:r w:rsidRPr="002C3628">
        <w:rPr>
          <w:rFonts w:cstheme="minorHAnsi"/>
          <w:sz w:val="24"/>
          <w:szCs w:val="24"/>
        </w:rPr>
        <w:t>W 202</w:t>
      </w:r>
      <w:r w:rsidR="00356C56" w:rsidRPr="002C3628">
        <w:rPr>
          <w:rFonts w:cstheme="minorHAnsi"/>
          <w:sz w:val="24"/>
          <w:szCs w:val="24"/>
        </w:rPr>
        <w:t>3</w:t>
      </w:r>
      <w:r w:rsidRPr="002C3628">
        <w:rPr>
          <w:rFonts w:cstheme="minorHAnsi"/>
          <w:sz w:val="24"/>
          <w:szCs w:val="24"/>
        </w:rPr>
        <w:t xml:space="preserve"> roku na terenie Gminy Manowo funkcjonowało 6 klubów sportowych: Gminny Klub Sportowy Manowo , Gminny Klub Sportowy ,,Orlęta Rosnowo’’, Uczniowski Klub Sportowy ,,Lotnik’’ Rosnowo</w:t>
      </w:r>
      <w:r w:rsidR="00356C56" w:rsidRPr="002C3628">
        <w:rPr>
          <w:rFonts w:cstheme="minorHAnsi"/>
          <w:sz w:val="24"/>
          <w:szCs w:val="24"/>
        </w:rPr>
        <w:t xml:space="preserve">, Manowski Klub Karate </w:t>
      </w:r>
      <w:proofErr w:type="spellStart"/>
      <w:r w:rsidR="00356C56" w:rsidRPr="002C3628">
        <w:rPr>
          <w:rFonts w:cstheme="minorHAnsi"/>
          <w:sz w:val="24"/>
          <w:szCs w:val="24"/>
        </w:rPr>
        <w:t>Kyokushin</w:t>
      </w:r>
      <w:proofErr w:type="spellEnd"/>
      <w:r w:rsidR="00356C56" w:rsidRPr="002C3628">
        <w:rPr>
          <w:rFonts w:cstheme="minorHAnsi"/>
          <w:sz w:val="24"/>
          <w:szCs w:val="24"/>
        </w:rPr>
        <w:t xml:space="preserve"> RONIN </w:t>
      </w:r>
      <w:r w:rsidRPr="002C3628">
        <w:rPr>
          <w:rFonts w:cstheme="minorHAnsi"/>
          <w:sz w:val="24"/>
          <w:szCs w:val="24"/>
        </w:rPr>
        <w:t>oraz Stowarzyszenie Klub Piłkarski „Zefir” Wyszewo.</w:t>
      </w:r>
    </w:p>
    <w:p w14:paraId="7372B1B4" w14:textId="063DAEFC" w:rsidR="00D76F8E" w:rsidRPr="002C3628" w:rsidRDefault="00EA1960" w:rsidP="002C3628">
      <w:pPr>
        <w:spacing w:after="0" w:line="240" w:lineRule="auto"/>
        <w:ind w:firstLine="360"/>
        <w:jc w:val="both"/>
      </w:pPr>
      <w:r w:rsidRPr="002C3628">
        <w:rPr>
          <w:rFonts w:cstheme="minorHAnsi"/>
          <w:sz w:val="24"/>
          <w:szCs w:val="24"/>
        </w:rPr>
        <w:t xml:space="preserve">Na terenie Gminy Manowo znajdują się </w:t>
      </w:r>
      <w:r w:rsidR="00DD65CB" w:rsidRPr="002C3628">
        <w:rPr>
          <w:rFonts w:cstheme="minorHAnsi"/>
          <w:sz w:val="24"/>
          <w:szCs w:val="24"/>
        </w:rPr>
        <w:t>2</w:t>
      </w:r>
      <w:r w:rsidRPr="002C3628">
        <w:rPr>
          <w:rFonts w:cstheme="minorHAnsi"/>
          <w:sz w:val="24"/>
          <w:szCs w:val="24"/>
        </w:rPr>
        <w:t xml:space="preserve"> boiska do gry w piłkę nożną, 2 boiska Orlik, 4 boiska wielofunkcyjne, </w:t>
      </w:r>
      <w:r w:rsidR="00DD65CB" w:rsidRPr="002C3628">
        <w:rPr>
          <w:rFonts w:cstheme="minorHAnsi"/>
          <w:sz w:val="24"/>
          <w:szCs w:val="24"/>
        </w:rPr>
        <w:t>8</w:t>
      </w:r>
      <w:r w:rsidRPr="002C3628">
        <w:rPr>
          <w:rFonts w:cstheme="minorHAnsi"/>
          <w:sz w:val="24"/>
          <w:szCs w:val="24"/>
        </w:rPr>
        <w:t xml:space="preserve"> siłowni zewnętrznych i 2 siłownie wewnętrzne oraz 2 sale gimnastyc</w:t>
      </w:r>
      <w:r w:rsidR="00CC738B" w:rsidRPr="002C3628">
        <w:rPr>
          <w:rFonts w:cstheme="minorHAnsi"/>
          <w:sz w:val="24"/>
          <w:szCs w:val="24"/>
        </w:rPr>
        <w:t>zne przy szkołach podstawowych oraz jedna sala przy Zespole Szkół Centrum Kształcenia Rolniczego w Boninie.</w:t>
      </w:r>
    </w:p>
    <w:p w14:paraId="12183E6E" w14:textId="2BD1662E" w:rsidR="00D76F8E" w:rsidRPr="002C3628" w:rsidRDefault="00EA1960" w:rsidP="002C3628">
      <w:pPr>
        <w:spacing w:afterAutospacing="1" w:line="240" w:lineRule="auto"/>
        <w:ind w:firstLine="360"/>
        <w:jc w:val="both"/>
      </w:pPr>
      <w:r w:rsidRPr="002C3628">
        <w:rPr>
          <w:rFonts w:cstheme="minorHAnsi"/>
          <w:sz w:val="24"/>
          <w:szCs w:val="24"/>
        </w:rPr>
        <w:t>Na terenie Gminy funkcjonuje 1</w:t>
      </w:r>
      <w:r w:rsidR="00DD65CB" w:rsidRPr="002C3628">
        <w:rPr>
          <w:rFonts w:cstheme="minorHAnsi"/>
          <w:sz w:val="24"/>
          <w:szCs w:val="24"/>
        </w:rPr>
        <w:t>2</w:t>
      </w:r>
      <w:r w:rsidRPr="002C3628">
        <w:rPr>
          <w:rFonts w:cstheme="minorHAnsi"/>
          <w:sz w:val="24"/>
          <w:szCs w:val="24"/>
        </w:rPr>
        <w:t xml:space="preserve"> placów zabaw oraz 4 place rekreacyjne z</w:t>
      </w:r>
      <w:r w:rsidR="00CC738B" w:rsidRPr="002C3628">
        <w:rPr>
          <w:rFonts w:cstheme="minorHAnsi"/>
          <w:sz w:val="24"/>
          <w:szCs w:val="24"/>
        </w:rPr>
        <w:t xml:space="preserve"> urządzeniami sportowymi. </w:t>
      </w:r>
      <w:r w:rsidRPr="002C3628">
        <w:rPr>
          <w:rFonts w:cstheme="minorHAnsi"/>
          <w:sz w:val="24"/>
          <w:szCs w:val="24"/>
        </w:rPr>
        <w:t xml:space="preserve">Na wszystkich terenach sportu i rekreacji oraz placach zabaw są corocznie przeprowadzane przeglądy oraz dokonywane naprawy i konserwacje. </w:t>
      </w:r>
    </w:p>
    <w:bookmarkEnd w:id="54"/>
    <w:p w14:paraId="471FB523" w14:textId="77777777" w:rsidR="00D76F8E" w:rsidRPr="00930135" w:rsidRDefault="00D76F8E">
      <w:pPr>
        <w:pStyle w:val="Nagwek3"/>
        <w:rPr>
          <w:rFonts w:asciiTheme="minorHAnsi" w:hAnsiTheme="minorHAnsi" w:cstheme="minorHAnsi"/>
          <w:color w:val="auto"/>
        </w:rPr>
      </w:pPr>
    </w:p>
    <w:p w14:paraId="2674DBE1" w14:textId="77777777" w:rsidR="00D76F8E" w:rsidRPr="00930135" w:rsidRDefault="00EA1960">
      <w:pPr>
        <w:pStyle w:val="Nagwek3"/>
        <w:ind w:left="360"/>
        <w:rPr>
          <w:rFonts w:asciiTheme="minorHAnsi" w:hAnsiTheme="minorHAnsi" w:cstheme="minorHAnsi"/>
          <w:b/>
          <w:color w:val="auto"/>
        </w:rPr>
      </w:pPr>
      <w:bookmarkStart w:id="55" w:name="_Toc165893503"/>
      <w:r w:rsidRPr="00930135">
        <w:rPr>
          <w:rFonts w:asciiTheme="minorHAnsi" w:hAnsiTheme="minorHAnsi" w:cstheme="minorHAnsi"/>
          <w:b/>
          <w:color w:val="auto"/>
        </w:rPr>
        <w:t>6.7.Gospodarka komunalna</w:t>
      </w:r>
      <w:bookmarkEnd w:id="55"/>
    </w:p>
    <w:p w14:paraId="3DAA05FA" w14:textId="77777777" w:rsidR="00D76F8E" w:rsidRPr="00930135" w:rsidRDefault="00EA1960">
      <w:pPr>
        <w:spacing w:beforeAutospacing="1" w:afterAutospacing="1" w:line="240" w:lineRule="auto"/>
        <w:jc w:val="both"/>
        <w:rPr>
          <w:rFonts w:cstheme="minorHAnsi"/>
          <w:b/>
          <w:i/>
          <w:sz w:val="24"/>
          <w:szCs w:val="24"/>
        </w:rPr>
      </w:pPr>
      <w:r w:rsidRPr="00930135">
        <w:rPr>
          <w:rFonts w:cstheme="minorHAnsi"/>
          <w:b/>
          <w:i/>
          <w:sz w:val="24"/>
          <w:szCs w:val="24"/>
        </w:rPr>
        <w:t>WODOCIAGI I KANALIZACJA</w:t>
      </w:r>
    </w:p>
    <w:p w14:paraId="5D5F27F7" w14:textId="5F7C588F" w:rsidR="004C18F2" w:rsidRPr="002C3628" w:rsidRDefault="004C18F2" w:rsidP="00334DBA">
      <w:pPr>
        <w:spacing w:after="0" w:line="240" w:lineRule="auto"/>
        <w:ind w:firstLine="708"/>
        <w:jc w:val="both"/>
        <w:rPr>
          <w:rFonts w:eastAsia="Times New Roman" w:cstheme="minorHAnsi"/>
          <w:sz w:val="24"/>
          <w:szCs w:val="24"/>
          <w:lang w:eastAsia="pl-PL"/>
        </w:rPr>
      </w:pPr>
      <w:r w:rsidRPr="002C3628">
        <w:rPr>
          <w:rFonts w:eastAsia="Times New Roman" w:cstheme="minorHAnsi"/>
          <w:sz w:val="24"/>
          <w:szCs w:val="24"/>
          <w:lang w:eastAsia="pl-PL"/>
        </w:rPr>
        <w:t xml:space="preserve">Dostarczaniem wody i odbiorem ścieków komunalnych w </w:t>
      </w:r>
      <w:r w:rsidR="00243DFD" w:rsidRPr="002C3628">
        <w:rPr>
          <w:rFonts w:eastAsia="Times New Roman" w:cstheme="minorHAnsi"/>
          <w:sz w:val="24"/>
          <w:szCs w:val="24"/>
          <w:lang w:eastAsia="pl-PL"/>
        </w:rPr>
        <w:t xml:space="preserve">2025 roku </w:t>
      </w:r>
      <w:r w:rsidRPr="002C3628">
        <w:rPr>
          <w:rFonts w:eastAsia="Times New Roman" w:cstheme="minorHAnsi"/>
          <w:sz w:val="24"/>
          <w:szCs w:val="24"/>
          <w:lang w:eastAsia="pl-PL"/>
        </w:rPr>
        <w:t>w miejscowościach Rosnowo, Bonin, Manowo, Wyszebórz, Policko, Poniki, Dęborogi, Kopanino, Grzybnica, Grzybni</w:t>
      </w:r>
      <w:r w:rsidR="001B42B2">
        <w:rPr>
          <w:rFonts w:eastAsia="Times New Roman" w:cstheme="minorHAnsi"/>
          <w:sz w:val="24"/>
          <w:szCs w:val="24"/>
          <w:lang w:eastAsia="pl-PL"/>
        </w:rPr>
        <w:t>czka, Kliszno, Wyszewo, Cewlino</w:t>
      </w:r>
      <w:r w:rsidRPr="002C3628">
        <w:rPr>
          <w:rFonts w:eastAsia="Times New Roman" w:cstheme="minorHAnsi"/>
          <w:sz w:val="24"/>
          <w:szCs w:val="24"/>
          <w:lang w:eastAsia="pl-PL"/>
        </w:rPr>
        <w:t xml:space="preserve"> zajmowała się Elekt</w:t>
      </w:r>
      <w:r w:rsidR="00334DBA">
        <w:rPr>
          <w:rFonts w:eastAsia="Times New Roman" w:cstheme="minorHAnsi"/>
          <w:sz w:val="24"/>
          <w:szCs w:val="24"/>
          <w:lang w:eastAsia="pl-PL"/>
        </w:rPr>
        <w:t>rociepłownia Rosnowo Sp. z o.o.</w:t>
      </w:r>
    </w:p>
    <w:p w14:paraId="0B2FCA72" w14:textId="405E5239" w:rsidR="004C18F2" w:rsidRPr="00334DBA" w:rsidRDefault="001B42B2" w:rsidP="00334DBA">
      <w:pPr>
        <w:spacing w:after="0" w:line="240" w:lineRule="auto"/>
        <w:ind w:firstLine="708"/>
        <w:jc w:val="both"/>
        <w:rPr>
          <w:rFonts w:cstheme="minorHAnsi"/>
          <w:sz w:val="24"/>
          <w:szCs w:val="24"/>
        </w:rPr>
      </w:pPr>
      <w:r w:rsidRPr="00334DBA">
        <w:rPr>
          <w:rFonts w:cstheme="minorHAnsi"/>
          <w:sz w:val="24"/>
          <w:szCs w:val="24"/>
        </w:rPr>
        <w:t xml:space="preserve">Długość sieci wodociągowej na koniec 2025 roku wynosiła 79 208,81 km - wzrost długości sieci wodociągowej o 3 370 </w:t>
      </w:r>
      <w:proofErr w:type="spellStart"/>
      <w:r w:rsidRPr="00334DBA">
        <w:rPr>
          <w:rFonts w:cstheme="minorHAnsi"/>
          <w:sz w:val="24"/>
          <w:szCs w:val="24"/>
        </w:rPr>
        <w:t>mb</w:t>
      </w:r>
      <w:proofErr w:type="spellEnd"/>
      <w:r w:rsidRPr="00334DBA">
        <w:rPr>
          <w:rFonts w:cstheme="minorHAnsi"/>
          <w:sz w:val="24"/>
          <w:szCs w:val="24"/>
        </w:rPr>
        <w:t xml:space="preserve">. Dostęp do sieci wodociągowej posiada obecnie 1009 budynków mieszkalnych  znajdujących się na terenie gminy Manowo. </w:t>
      </w:r>
    </w:p>
    <w:p w14:paraId="7EC10A3F" w14:textId="70AD5C80" w:rsidR="001B42B2" w:rsidRPr="00334DBA" w:rsidRDefault="001B42B2" w:rsidP="00334DBA">
      <w:pPr>
        <w:spacing w:after="0" w:line="240" w:lineRule="auto"/>
        <w:ind w:firstLine="708"/>
        <w:jc w:val="both"/>
        <w:rPr>
          <w:rFonts w:cstheme="minorHAnsi"/>
          <w:sz w:val="24"/>
          <w:szCs w:val="24"/>
        </w:rPr>
      </w:pPr>
      <w:r w:rsidRPr="00334DBA">
        <w:rPr>
          <w:rFonts w:cstheme="minorHAnsi"/>
          <w:sz w:val="24"/>
          <w:szCs w:val="24"/>
        </w:rPr>
        <w:t xml:space="preserve">Długość sieci kanalizacyjnej na koniec roku 2025 wynosiła 55 231,6 km - wzrost długości sieci kanalizacyjnej o 4 919 </w:t>
      </w:r>
      <w:proofErr w:type="spellStart"/>
      <w:r w:rsidRPr="00334DBA">
        <w:rPr>
          <w:rFonts w:cstheme="minorHAnsi"/>
          <w:sz w:val="24"/>
          <w:szCs w:val="24"/>
        </w:rPr>
        <w:t>mb</w:t>
      </w:r>
      <w:proofErr w:type="spellEnd"/>
      <w:r w:rsidRPr="00334DBA">
        <w:rPr>
          <w:rFonts w:cstheme="minorHAnsi"/>
          <w:sz w:val="24"/>
          <w:szCs w:val="24"/>
        </w:rPr>
        <w:t>.  Przyłącze do sieci kanalizacyjnej posiada 621 nieruchomości</w:t>
      </w:r>
      <w:r w:rsidR="00334DBA">
        <w:rPr>
          <w:rFonts w:cstheme="minorHAnsi"/>
          <w:sz w:val="24"/>
          <w:szCs w:val="24"/>
        </w:rPr>
        <w:t xml:space="preserve"> </w:t>
      </w:r>
      <w:r w:rsidRPr="00334DBA">
        <w:rPr>
          <w:rFonts w:cstheme="minorHAnsi"/>
          <w:sz w:val="24"/>
          <w:szCs w:val="24"/>
        </w:rPr>
        <w:t xml:space="preserve">(wzrost ogólny w stosunku do roku 2024 wynosi o 28 przyłączy). </w:t>
      </w:r>
    </w:p>
    <w:p w14:paraId="18432C66" w14:textId="45C27D55" w:rsidR="001B42B2" w:rsidRPr="00334DBA" w:rsidRDefault="001B42B2" w:rsidP="00334DBA">
      <w:pPr>
        <w:spacing w:after="0"/>
        <w:ind w:firstLine="708"/>
        <w:jc w:val="both"/>
        <w:rPr>
          <w:rFonts w:eastAsia="Times New Roman" w:cstheme="minorHAnsi"/>
          <w:sz w:val="24"/>
          <w:szCs w:val="24"/>
          <w:lang w:eastAsia="pl-PL"/>
        </w:rPr>
      </w:pPr>
      <w:r w:rsidRPr="00334DBA">
        <w:rPr>
          <w:rFonts w:cstheme="minorHAnsi"/>
          <w:sz w:val="24"/>
          <w:szCs w:val="24"/>
        </w:rPr>
        <w:t xml:space="preserve">Na dzień 31 grudnia 2025 r. zostało przyłączonych do sieci wodociągowej przyłączy 40 przyłączy, co daje ogólny stan 1319 przyłączy wodociągowych . Natomiast do sieci kanalizacyjnej zostało wykonanych 36 przyłączy </w:t>
      </w:r>
      <w:r w:rsidRPr="00334DBA">
        <w:rPr>
          <w:rFonts w:cstheme="minorHAnsi"/>
          <w:color w:val="FF0000"/>
          <w:sz w:val="24"/>
          <w:szCs w:val="24"/>
        </w:rPr>
        <w:t xml:space="preserve">. </w:t>
      </w:r>
      <w:r w:rsidRPr="00334DBA">
        <w:rPr>
          <w:rFonts w:eastAsia="Times New Roman" w:cstheme="minorHAnsi"/>
          <w:sz w:val="24"/>
          <w:szCs w:val="24"/>
          <w:lang w:eastAsia="pl-PL"/>
        </w:rPr>
        <w:t xml:space="preserve">Spółka zajmowała się również eksploatacją dwóch oczyszczalni ścieków  w Rosnowie i Boninie oraz sześciu hydroforni w: Rosnowie, Manowie, Boninie, Dęborogach, Kopaninie, Grzybniczce. Łącznie spółka dostarczyła </w:t>
      </w:r>
      <w:r w:rsidRPr="00334DBA">
        <w:rPr>
          <w:rFonts w:eastAsia="Times New Roman" w:cstheme="minorHAnsi"/>
          <w:b/>
          <w:sz w:val="24"/>
          <w:szCs w:val="24"/>
          <w:lang w:eastAsia="pl-PL"/>
        </w:rPr>
        <w:t>189 436,34m³</w:t>
      </w:r>
      <w:r w:rsidRPr="00334DBA">
        <w:rPr>
          <w:rFonts w:eastAsia="Times New Roman" w:cstheme="minorHAnsi"/>
          <w:sz w:val="24"/>
          <w:szCs w:val="24"/>
          <w:lang w:eastAsia="pl-PL"/>
        </w:rPr>
        <w:t xml:space="preserve"> wody oraz odebrała </w:t>
      </w:r>
      <w:r w:rsidRPr="00334DBA">
        <w:rPr>
          <w:rFonts w:eastAsia="Times New Roman" w:cstheme="minorHAnsi"/>
          <w:b/>
          <w:sz w:val="24"/>
          <w:szCs w:val="24"/>
          <w:lang w:eastAsia="pl-PL"/>
        </w:rPr>
        <w:t>120 556m³</w:t>
      </w:r>
      <w:r w:rsidRPr="00334DBA">
        <w:rPr>
          <w:rFonts w:eastAsia="Times New Roman" w:cstheme="minorHAnsi"/>
          <w:sz w:val="24"/>
          <w:szCs w:val="24"/>
          <w:lang w:eastAsia="pl-PL"/>
        </w:rPr>
        <w:t xml:space="preserve"> ścieków komunalnych.</w:t>
      </w:r>
    </w:p>
    <w:p w14:paraId="640AF408" w14:textId="77777777" w:rsidR="001B42B2" w:rsidRPr="00334DBA" w:rsidRDefault="001B42B2" w:rsidP="001B42B2">
      <w:pPr>
        <w:spacing w:after="0" w:line="240" w:lineRule="auto"/>
        <w:jc w:val="both"/>
        <w:rPr>
          <w:rFonts w:eastAsia="Times New Roman" w:cstheme="minorHAnsi"/>
          <w:sz w:val="24"/>
          <w:szCs w:val="24"/>
          <w:lang w:eastAsia="pl-PL"/>
        </w:rPr>
      </w:pPr>
      <w:r w:rsidRPr="00334DBA">
        <w:rPr>
          <w:rFonts w:eastAsia="Times New Roman" w:cstheme="minorHAnsi"/>
          <w:sz w:val="24"/>
          <w:szCs w:val="24"/>
          <w:lang w:eastAsia="pl-PL"/>
        </w:rPr>
        <w:tab/>
        <w:t xml:space="preserve">W 2025 roku Elektrociepłownia Rosnowo Sp. z o.o. wydała </w:t>
      </w:r>
      <w:r w:rsidRPr="00334DBA">
        <w:rPr>
          <w:rFonts w:eastAsia="Times New Roman" w:cstheme="minorHAnsi"/>
          <w:b/>
          <w:sz w:val="24"/>
          <w:szCs w:val="24"/>
          <w:lang w:eastAsia="pl-PL"/>
        </w:rPr>
        <w:t xml:space="preserve">130 </w:t>
      </w:r>
      <w:r w:rsidRPr="00334DBA">
        <w:rPr>
          <w:rFonts w:eastAsia="Times New Roman" w:cstheme="minorHAnsi"/>
          <w:sz w:val="24"/>
          <w:szCs w:val="24"/>
          <w:lang w:eastAsia="pl-PL"/>
        </w:rPr>
        <w:t xml:space="preserve">warunków technicznych na przyłącza do sieci wod.-kan. oraz wydała </w:t>
      </w:r>
      <w:r w:rsidRPr="00334DBA">
        <w:rPr>
          <w:rFonts w:eastAsia="Times New Roman" w:cstheme="minorHAnsi"/>
          <w:b/>
          <w:sz w:val="24"/>
          <w:szCs w:val="24"/>
          <w:lang w:eastAsia="pl-PL"/>
        </w:rPr>
        <w:t>335</w:t>
      </w:r>
      <w:r w:rsidRPr="00334DBA">
        <w:rPr>
          <w:rFonts w:eastAsia="Times New Roman" w:cstheme="minorHAnsi"/>
          <w:sz w:val="24"/>
          <w:szCs w:val="24"/>
          <w:lang w:eastAsia="pl-PL"/>
        </w:rPr>
        <w:t xml:space="preserve"> zapewnień na przyłącze do sieci wod.-kan.</w:t>
      </w:r>
    </w:p>
    <w:p w14:paraId="1688880E" w14:textId="77777777" w:rsidR="004C18F2" w:rsidRPr="00334DBA" w:rsidRDefault="004C18F2" w:rsidP="004C18F2">
      <w:pPr>
        <w:spacing w:after="0" w:line="240" w:lineRule="auto"/>
        <w:jc w:val="both"/>
        <w:rPr>
          <w:rFonts w:eastAsia="Times New Roman" w:cstheme="minorHAnsi"/>
          <w:sz w:val="24"/>
          <w:szCs w:val="24"/>
          <w:highlight w:val="yellow"/>
          <w:lang w:eastAsia="pl-PL"/>
        </w:rPr>
      </w:pPr>
    </w:p>
    <w:p w14:paraId="69B3FC80" w14:textId="77777777" w:rsidR="00156058" w:rsidRPr="002C3628" w:rsidRDefault="00156058" w:rsidP="00156058">
      <w:pPr>
        <w:spacing w:after="0"/>
        <w:ind w:left="284" w:hanging="284"/>
        <w:rPr>
          <w:rFonts w:eastAsia="Times New Roman" w:cstheme="minorHAnsi"/>
          <w:sz w:val="24"/>
          <w:szCs w:val="24"/>
          <w:lang w:eastAsia="pl-PL"/>
        </w:rPr>
      </w:pPr>
      <w:r w:rsidRPr="002C3628">
        <w:rPr>
          <w:rFonts w:eastAsia="Times New Roman" w:cstheme="minorHAnsi"/>
          <w:sz w:val="24"/>
          <w:szCs w:val="24"/>
          <w:lang w:eastAsia="pl-PL"/>
        </w:rPr>
        <w:t>Spółka przeprowadziła następujące inwestycje oraz prace remontowe:</w:t>
      </w:r>
    </w:p>
    <w:p w14:paraId="38EAB130" w14:textId="77777777" w:rsidR="00156058" w:rsidRPr="002C3628" w:rsidRDefault="00156058" w:rsidP="00334DBA">
      <w:pPr>
        <w:numPr>
          <w:ilvl w:val="0"/>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Rosnowo działki za garażami.</w:t>
      </w:r>
    </w:p>
    <w:p w14:paraId="1E9C4D7D"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wodociągowa PE 110 – 896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6D558016"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grawitacyjnej PCV160 i PCV200 – 486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041FB75E"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Przepompownia ścieków – 1 </w:t>
      </w:r>
      <w:proofErr w:type="spellStart"/>
      <w:r w:rsidRPr="002C3628">
        <w:rPr>
          <w:rFonts w:eastAsia="Times New Roman" w:cstheme="minorHAnsi"/>
          <w:bCs/>
          <w:sz w:val="24"/>
          <w:szCs w:val="24"/>
          <w:lang w:eastAsia="pl-PL"/>
        </w:rPr>
        <w:t>kpl</w:t>
      </w:r>
      <w:proofErr w:type="spellEnd"/>
      <w:r w:rsidRPr="002C3628">
        <w:rPr>
          <w:rFonts w:eastAsia="Times New Roman" w:cstheme="minorHAnsi"/>
          <w:bCs/>
          <w:sz w:val="24"/>
          <w:szCs w:val="24"/>
          <w:lang w:eastAsia="pl-PL"/>
        </w:rPr>
        <w:t>.</w:t>
      </w:r>
    </w:p>
    <w:p w14:paraId="4FCA4FDD"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tłocznej PE90 – 360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1F66AC66"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PE160 – 24 szt.</w:t>
      </w:r>
    </w:p>
    <w:p w14:paraId="40F09A19"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kanalizacyjne PCV160 – 24 szt.</w:t>
      </w:r>
    </w:p>
    <w:p w14:paraId="69549123" w14:textId="77777777" w:rsidR="00156058" w:rsidRPr="002C3628" w:rsidRDefault="00156058" w:rsidP="00334DBA">
      <w:pPr>
        <w:numPr>
          <w:ilvl w:val="0"/>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Rosnowo działki za szkołą.</w:t>
      </w:r>
    </w:p>
    <w:p w14:paraId="6C50E6AB"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wodociągowa PE90 – 426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76AE3118"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grawitacyjnej PCV200 – 406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139E530B"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PE160 – 20 szt.</w:t>
      </w:r>
    </w:p>
    <w:p w14:paraId="3BE48112"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kanalizacyjne PCV160 – 20 szt.</w:t>
      </w:r>
    </w:p>
    <w:p w14:paraId="38911001" w14:textId="77777777" w:rsidR="00156058" w:rsidRPr="002C3628" w:rsidRDefault="00156058" w:rsidP="00334DBA">
      <w:pPr>
        <w:numPr>
          <w:ilvl w:val="0"/>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Rosnowo działki za oczyszczalnią ścieków.</w:t>
      </w:r>
    </w:p>
    <w:p w14:paraId="301FC796"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wodociągowa PE90 – 292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4E389B6F"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grawitacyjnej PCV200 – 312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6CAFD846"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PE160 – 18 szt.</w:t>
      </w:r>
    </w:p>
    <w:p w14:paraId="3108E54D"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kanalizacyjne PCV160 – 18 szt.</w:t>
      </w:r>
    </w:p>
    <w:p w14:paraId="3D5175CB" w14:textId="77777777" w:rsidR="00156058" w:rsidRPr="002C3628" w:rsidRDefault="00156058" w:rsidP="00334DBA">
      <w:pPr>
        <w:numPr>
          <w:ilvl w:val="0"/>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Manowo ul. Magnolii.</w:t>
      </w:r>
    </w:p>
    <w:p w14:paraId="7920B6C6"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wodociągowa PE 90 – 485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7710B573"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grawitacyjnej PCV200 – 479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570DEFCB"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Przepompownia ścieków – 1 </w:t>
      </w:r>
      <w:proofErr w:type="spellStart"/>
      <w:r w:rsidRPr="002C3628">
        <w:rPr>
          <w:rFonts w:eastAsia="Times New Roman" w:cstheme="minorHAnsi"/>
          <w:bCs/>
          <w:sz w:val="24"/>
          <w:szCs w:val="24"/>
          <w:lang w:eastAsia="pl-PL"/>
        </w:rPr>
        <w:t>kpl</w:t>
      </w:r>
      <w:proofErr w:type="spellEnd"/>
      <w:r w:rsidRPr="002C3628">
        <w:rPr>
          <w:rFonts w:eastAsia="Times New Roman" w:cstheme="minorHAnsi"/>
          <w:bCs/>
          <w:sz w:val="24"/>
          <w:szCs w:val="24"/>
          <w:lang w:eastAsia="pl-PL"/>
        </w:rPr>
        <w:t>.</w:t>
      </w:r>
    </w:p>
    <w:p w14:paraId="4CB511B1"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PE160 – 26 szt.</w:t>
      </w:r>
    </w:p>
    <w:p w14:paraId="59749010"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kanalizacyjne PCV160 – 26 szt.</w:t>
      </w:r>
    </w:p>
    <w:p w14:paraId="67C78AB4" w14:textId="77777777" w:rsidR="00156058" w:rsidRPr="002C3628" w:rsidRDefault="00156058" w:rsidP="00334DBA">
      <w:pPr>
        <w:numPr>
          <w:ilvl w:val="0"/>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Manowo ul. Poziomkowa i Jeżynowa.</w:t>
      </w:r>
    </w:p>
    <w:p w14:paraId="6D2113DF"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wodociągowa PE90 – 299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29045536"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grawitacyjnej PCV200 – 664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2645D48E"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PE160 – 14 szt.</w:t>
      </w:r>
    </w:p>
    <w:p w14:paraId="5FF8208E"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kanalizacyjne PCV160 – 28 szt.</w:t>
      </w:r>
    </w:p>
    <w:p w14:paraId="4D05C0AD" w14:textId="2FDDAFC7" w:rsidR="00156058" w:rsidRPr="002C3628" w:rsidRDefault="001B42B2" w:rsidP="00334DBA">
      <w:pPr>
        <w:numPr>
          <w:ilvl w:val="0"/>
          <w:numId w:val="60"/>
        </w:numPr>
        <w:spacing w:after="0"/>
        <w:rPr>
          <w:rFonts w:eastAsia="Times New Roman" w:cstheme="minorHAnsi"/>
          <w:bCs/>
          <w:sz w:val="24"/>
          <w:szCs w:val="24"/>
          <w:lang w:eastAsia="pl-PL"/>
        </w:rPr>
      </w:pPr>
      <w:r>
        <w:rPr>
          <w:rFonts w:eastAsia="Times New Roman" w:cstheme="minorHAnsi"/>
          <w:bCs/>
          <w:sz w:val="24"/>
          <w:szCs w:val="24"/>
          <w:lang w:eastAsia="pl-PL"/>
        </w:rPr>
        <w:t>Manowo ul. Klonowa</w:t>
      </w:r>
      <w:r w:rsidR="00156058" w:rsidRPr="002C3628">
        <w:rPr>
          <w:rFonts w:eastAsia="Times New Roman" w:cstheme="minorHAnsi"/>
          <w:bCs/>
          <w:sz w:val="24"/>
          <w:szCs w:val="24"/>
          <w:lang w:eastAsia="pl-PL"/>
        </w:rPr>
        <w:t>.</w:t>
      </w:r>
    </w:p>
    <w:p w14:paraId="70BD858F"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wodociągowa PE 110 – 537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31B9C18D"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grawitacyjnej PCV315 i PCV200 – 1701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3E4308C7"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Przepompownia ścieków – 1 </w:t>
      </w:r>
      <w:proofErr w:type="spellStart"/>
      <w:r w:rsidRPr="002C3628">
        <w:rPr>
          <w:rFonts w:eastAsia="Times New Roman" w:cstheme="minorHAnsi"/>
          <w:bCs/>
          <w:sz w:val="24"/>
          <w:szCs w:val="24"/>
          <w:lang w:eastAsia="pl-PL"/>
        </w:rPr>
        <w:t>kpl</w:t>
      </w:r>
      <w:proofErr w:type="spellEnd"/>
      <w:r w:rsidRPr="002C3628">
        <w:rPr>
          <w:rFonts w:eastAsia="Times New Roman" w:cstheme="minorHAnsi"/>
          <w:bCs/>
          <w:sz w:val="24"/>
          <w:szCs w:val="24"/>
          <w:lang w:eastAsia="pl-PL"/>
        </w:rPr>
        <w:t>.</w:t>
      </w:r>
    </w:p>
    <w:p w14:paraId="2CB489DE"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 xml:space="preserve">Sieć kanalizacji sanitarnej tłocznej PE90 – 51 </w:t>
      </w:r>
      <w:proofErr w:type="spellStart"/>
      <w:r w:rsidRPr="002C3628">
        <w:rPr>
          <w:rFonts w:eastAsia="Times New Roman" w:cstheme="minorHAnsi"/>
          <w:bCs/>
          <w:sz w:val="24"/>
          <w:szCs w:val="24"/>
          <w:lang w:eastAsia="pl-PL"/>
        </w:rPr>
        <w:t>mb</w:t>
      </w:r>
      <w:proofErr w:type="spellEnd"/>
      <w:r w:rsidRPr="002C3628">
        <w:rPr>
          <w:rFonts w:eastAsia="Times New Roman" w:cstheme="minorHAnsi"/>
          <w:bCs/>
          <w:sz w:val="24"/>
          <w:szCs w:val="24"/>
          <w:lang w:eastAsia="pl-PL"/>
        </w:rPr>
        <w:t>.</w:t>
      </w:r>
    </w:p>
    <w:p w14:paraId="2519DFBE" w14:textId="77777777"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PE160 – 46 szt.</w:t>
      </w:r>
    </w:p>
    <w:p w14:paraId="359DC47C" w14:textId="77777777" w:rsidR="00156058" w:rsidRPr="002C3628" w:rsidRDefault="00156058" w:rsidP="00334DBA">
      <w:pPr>
        <w:numPr>
          <w:ilvl w:val="0"/>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Manowo ul, Malinowa i Jagodowa.</w:t>
      </w:r>
    </w:p>
    <w:p w14:paraId="6FB7222B" w14:textId="3CB79BD2"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 32 - 55,93mb. - szt. 11 (ul. Malinowa dz. nr 206</w:t>
      </w:r>
      <w:r w:rsidR="007426A2">
        <w:rPr>
          <w:rFonts w:eastAsia="Times New Roman" w:cstheme="minorHAnsi"/>
          <w:bCs/>
          <w:sz w:val="24"/>
          <w:szCs w:val="24"/>
          <w:lang w:eastAsia="pl-PL"/>
        </w:rPr>
        <w:t>,</w:t>
      </w:r>
      <w:r w:rsidRPr="002C3628">
        <w:rPr>
          <w:rFonts w:eastAsia="Times New Roman" w:cstheme="minorHAnsi"/>
          <w:bCs/>
          <w:sz w:val="24"/>
          <w:szCs w:val="24"/>
          <w:lang w:eastAsia="pl-PL"/>
        </w:rPr>
        <w:t> 205/6, 230/7)</w:t>
      </w:r>
    </w:p>
    <w:p w14:paraId="195FA38D" w14:textId="69CD44BD" w:rsidR="00156058" w:rsidRPr="002C3628" w:rsidRDefault="00156058" w:rsidP="00334DBA">
      <w:pPr>
        <w:numPr>
          <w:ilvl w:val="1"/>
          <w:numId w:val="60"/>
        </w:numPr>
        <w:spacing w:after="0"/>
        <w:rPr>
          <w:rFonts w:eastAsia="Times New Roman" w:cstheme="minorHAnsi"/>
          <w:bCs/>
          <w:sz w:val="24"/>
          <w:szCs w:val="24"/>
          <w:lang w:eastAsia="pl-PL"/>
        </w:rPr>
      </w:pPr>
      <w:r w:rsidRPr="002C3628">
        <w:rPr>
          <w:rFonts w:eastAsia="Times New Roman" w:cstheme="minorHAnsi"/>
          <w:bCs/>
          <w:sz w:val="24"/>
          <w:szCs w:val="24"/>
          <w:lang w:eastAsia="pl-PL"/>
        </w:rPr>
        <w:t>Przyłącza wodociągowe PE 32 - 8</w:t>
      </w:r>
      <w:r w:rsidR="007426A2">
        <w:rPr>
          <w:rFonts w:eastAsia="Times New Roman" w:cstheme="minorHAnsi"/>
          <w:bCs/>
          <w:sz w:val="24"/>
          <w:szCs w:val="24"/>
          <w:lang w:eastAsia="pl-PL"/>
        </w:rPr>
        <w:t xml:space="preserve">0,14mb. - szt.12 (ul. Jagodowa </w:t>
      </w:r>
      <w:r w:rsidRPr="002C3628">
        <w:rPr>
          <w:rFonts w:eastAsia="Times New Roman" w:cstheme="minorHAnsi"/>
          <w:bCs/>
          <w:sz w:val="24"/>
          <w:szCs w:val="24"/>
          <w:lang w:eastAsia="pl-PL"/>
        </w:rPr>
        <w:t>dz. nr 404/1)</w:t>
      </w:r>
    </w:p>
    <w:p w14:paraId="5D4F0086" w14:textId="77777777" w:rsidR="00156058" w:rsidRPr="002C3628" w:rsidRDefault="00156058" w:rsidP="00156058">
      <w:pPr>
        <w:spacing w:after="0"/>
        <w:ind w:left="284" w:hanging="284"/>
        <w:rPr>
          <w:rFonts w:eastAsia="Times New Roman" w:cstheme="minorHAnsi"/>
          <w:sz w:val="24"/>
          <w:szCs w:val="24"/>
          <w:lang w:eastAsia="pl-PL"/>
        </w:rPr>
      </w:pPr>
      <w:r w:rsidRPr="002C3628">
        <w:rPr>
          <w:rFonts w:eastAsia="Times New Roman" w:cstheme="minorHAnsi"/>
          <w:sz w:val="24"/>
          <w:szCs w:val="24"/>
          <w:lang w:eastAsia="pl-PL"/>
        </w:rPr>
        <w:t>RAZEM: 4 414 946,34 zł netto</w:t>
      </w:r>
    </w:p>
    <w:p w14:paraId="037B5993" w14:textId="77777777" w:rsidR="004C18F2" w:rsidRPr="00930135" w:rsidRDefault="004C18F2" w:rsidP="004C18F2">
      <w:pPr>
        <w:ind w:left="284" w:hanging="284"/>
        <w:rPr>
          <w:rFonts w:cstheme="minorHAnsi"/>
          <w:b/>
          <w:bCs/>
          <w:sz w:val="24"/>
          <w:szCs w:val="24"/>
        </w:rPr>
      </w:pPr>
      <w:r w:rsidRPr="00930135">
        <w:rPr>
          <w:rFonts w:cstheme="minorHAnsi"/>
          <w:bCs/>
          <w:sz w:val="24"/>
          <w:szCs w:val="24"/>
        </w:rPr>
        <w:tab/>
      </w:r>
      <w:r w:rsidRPr="00930135">
        <w:rPr>
          <w:rFonts w:cstheme="minorHAnsi"/>
          <w:bCs/>
          <w:sz w:val="24"/>
          <w:szCs w:val="24"/>
        </w:rPr>
        <w:tab/>
      </w:r>
      <w:r w:rsidRPr="00930135">
        <w:rPr>
          <w:rFonts w:cstheme="minorHAnsi"/>
          <w:bCs/>
          <w:sz w:val="24"/>
          <w:szCs w:val="24"/>
        </w:rPr>
        <w:tab/>
      </w:r>
      <w:r w:rsidRPr="00930135">
        <w:rPr>
          <w:rFonts w:cstheme="minorHAnsi"/>
          <w:bCs/>
          <w:sz w:val="24"/>
          <w:szCs w:val="24"/>
        </w:rPr>
        <w:tab/>
      </w:r>
      <w:r w:rsidRPr="00930135">
        <w:rPr>
          <w:rFonts w:cstheme="minorHAnsi"/>
          <w:bCs/>
          <w:sz w:val="24"/>
          <w:szCs w:val="24"/>
        </w:rPr>
        <w:tab/>
      </w:r>
      <w:r w:rsidRPr="00930135">
        <w:rPr>
          <w:rFonts w:cstheme="minorHAnsi"/>
          <w:bCs/>
          <w:sz w:val="24"/>
          <w:szCs w:val="24"/>
        </w:rPr>
        <w:tab/>
      </w:r>
      <w:r w:rsidRPr="00930135">
        <w:rPr>
          <w:rFonts w:cstheme="minorHAnsi"/>
          <w:bCs/>
          <w:sz w:val="24"/>
          <w:szCs w:val="24"/>
        </w:rPr>
        <w:tab/>
      </w:r>
      <w:r w:rsidRPr="00930135">
        <w:rPr>
          <w:rFonts w:cstheme="minorHAnsi"/>
          <w:bCs/>
          <w:sz w:val="24"/>
          <w:szCs w:val="24"/>
        </w:rPr>
        <w:tab/>
      </w:r>
    </w:p>
    <w:p w14:paraId="60B60215" w14:textId="72F00228" w:rsidR="004C18F2" w:rsidRPr="00930135" w:rsidRDefault="00A56FDE" w:rsidP="00A56FDE">
      <w:pPr>
        <w:pStyle w:val="Akapitzlist"/>
        <w:tabs>
          <w:tab w:val="left" w:pos="6073"/>
        </w:tabs>
        <w:suppressAutoHyphens w:val="0"/>
        <w:spacing w:after="200" w:line="360" w:lineRule="auto"/>
        <w:ind w:left="0"/>
        <w:jc w:val="center"/>
        <w:rPr>
          <w:rFonts w:cstheme="minorHAnsi"/>
          <w:sz w:val="24"/>
          <w:szCs w:val="24"/>
          <w:u w:val="single"/>
        </w:rPr>
      </w:pPr>
      <w:r>
        <w:rPr>
          <w:noProof/>
          <w:lang w:eastAsia="pl-PL"/>
        </w:rPr>
        <w:drawing>
          <wp:inline distT="0" distB="0" distL="0" distR="0" wp14:anchorId="7C8FB4AF" wp14:editId="5ADE2742">
            <wp:extent cx="5418937" cy="2479853"/>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3C1D5CF" w14:textId="77777777" w:rsidR="007426A2" w:rsidRPr="00334DBA" w:rsidRDefault="007426A2" w:rsidP="00334DBA">
      <w:pPr>
        <w:tabs>
          <w:tab w:val="left" w:pos="6073"/>
        </w:tabs>
        <w:suppressAutoHyphens w:val="0"/>
        <w:spacing w:after="0" w:line="276" w:lineRule="auto"/>
        <w:rPr>
          <w:rFonts w:cstheme="minorHAnsi"/>
          <w:b/>
          <w:sz w:val="24"/>
          <w:szCs w:val="24"/>
          <w:u w:val="single"/>
        </w:rPr>
      </w:pPr>
      <w:r w:rsidRPr="00334DBA">
        <w:rPr>
          <w:rFonts w:cstheme="minorHAnsi"/>
          <w:b/>
          <w:sz w:val="24"/>
          <w:szCs w:val="24"/>
          <w:u w:val="single"/>
        </w:rPr>
        <w:t>Remonty:</w:t>
      </w:r>
    </w:p>
    <w:p w14:paraId="4E343C5E" w14:textId="77777777" w:rsidR="007426A2" w:rsidRPr="00334DBA" w:rsidRDefault="007426A2" w:rsidP="00334DBA">
      <w:pPr>
        <w:pStyle w:val="Akapitzlist"/>
        <w:numPr>
          <w:ilvl w:val="1"/>
          <w:numId w:val="65"/>
        </w:numPr>
        <w:spacing w:after="0" w:line="276" w:lineRule="auto"/>
        <w:ind w:left="709" w:hanging="284"/>
        <w:contextualSpacing w:val="0"/>
        <w:jc w:val="both"/>
        <w:rPr>
          <w:rFonts w:cstheme="minorHAnsi"/>
          <w:sz w:val="24"/>
          <w:szCs w:val="24"/>
          <w:u w:val="single"/>
        </w:rPr>
      </w:pPr>
      <w:r w:rsidRPr="00334DBA">
        <w:rPr>
          <w:rFonts w:cstheme="minorHAnsi"/>
          <w:color w:val="000000" w:themeColor="text1"/>
          <w:sz w:val="24"/>
          <w:szCs w:val="24"/>
        </w:rPr>
        <w:t>Hydrofornia Rosnowo</w:t>
      </w:r>
      <w:r w:rsidRPr="00334DBA">
        <w:rPr>
          <w:rFonts w:cstheme="minorHAnsi"/>
          <w:color w:val="000000" w:themeColor="text1"/>
          <w:sz w:val="24"/>
          <w:szCs w:val="24"/>
        </w:rPr>
        <w:tab/>
      </w:r>
      <w:r w:rsidRPr="00334DBA">
        <w:rPr>
          <w:rFonts w:cstheme="minorHAnsi"/>
          <w:color w:val="000000" w:themeColor="text1"/>
          <w:sz w:val="24"/>
          <w:szCs w:val="24"/>
        </w:rPr>
        <w:tab/>
      </w:r>
      <w:r w:rsidRPr="00334DBA">
        <w:rPr>
          <w:rFonts w:cstheme="minorHAnsi"/>
          <w:color w:val="000000" w:themeColor="text1"/>
          <w:sz w:val="24"/>
          <w:szCs w:val="24"/>
        </w:rPr>
        <w:tab/>
      </w:r>
      <w:r w:rsidRPr="00334DBA">
        <w:rPr>
          <w:rFonts w:cstheme="minorHAnsi"/>
          <w:color w:val="000000" w:themeColor="text1"/>
          <w:sz w:val="24"/>
          <w:szCs w:val="24"/>
        </w:rPr>
        <w:tab/>
      </w:r>
      <w:r w:rsidRPr="00334DBA">
        <w:rPr>
          <w:rFonts w:cstheme="minorHAnsi"/>
          <w:color w:val="000000" w:themeColor="text1"/>
          <w:sz w:val="24"/>
          <w:szCs w:val="24"/>
        </w:rPr>
        <w:tab/>
      </w:r>
      <w:r w:rsidRPr="00334DBA">
        <w:rPr>
          <w:rFonts w:cstheme="minorHAnsi"/>
          <w:color w:val="000000" w:themeColor="text1"/>
          <w:sz w:val="24"/>
          <w:szCs w:val="24"/>
        </w:rPr>
        <w:tab/>
      </w:r>
      <w:r w:rsidRPr="00334DBA">
        <w:rPr>
          <w:rFonts w:cstheme="minorHAnsi"/>
          <w:color w:val="000000" w:themeColor="text1"/>
          <w:sz w:val="24"/>
          <w:szCs w:val="24"/>
        </w:rPr>
        <w:tab/>
        <w:t xml:space="preserve"> </w:t>
      </w:r>
      <w:r w:rsidRPr="00334DBA">
        <w:rPr>
          <w:rFonts w:cstheme="minorHAnsi"/>
          <w:b/>
          <w:sz w:val="24"/>
          <w:szCs w:val="24"/>
        </w:rPr>
        <w:t>16 800,00 zł</w:t>
      </w:r>
    </w:p>
    <w:p w14:paraId="44FCB7A4" w14:textId="77777777" w:rsidR="007426A2" w:rsidRPr="00334DBA" w:rsidRDefault="007426A2" w:rsidP="00334DBA">
      <w:pPr>
        <w:pStyle w:val="Akapitzlist"/>
        <w:numPr>
          <w:ilvl w:val="1"/>
          <w:numId w:val="65"/>
        </w:numPr>
        <w:spacing w:after="0" w:line="276" w:lineRule="auto"/>
        <w:ind w:left="709" w:hanging="284"/>
        <w:contextualSpacing w:val="0"/>
        <w:jc w:val="both"/>
        <w:rPr>
          <w:rFonts w:cstheme="minorHAnsi"/>
          <w:sz w:val="24"/>
          <w:szCs w:val="24"/>
          <w:u w:val="single"/>
        </w:rPr>
      </w:pPr>
      <w:r w:rsidRPr="00334DBA">
        <w:rPr>
          <w:rFonts w:cstheme="minorHAnsi"/>
          <w:sz w:val="24"/>
          <w:szCs w:val="24"/>
        </w:rPr>
        <w:t>Sieci kan. w m. Rosnowo</w:t>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t xml:space="preserve">   </w:t>
      </w:r>
      <w:r w:rsidRPr="00334DBA">
        <w:rPr>
          <w:rFonts w:cstheme="minorHAnsi"/>
          <w:b/>
          <w:sz w:val="24"/>
          <w:szCs w:val="24"/>
        </w:rPr>
        <w:t>8 000,00 zł</w:t>
      </w:r>
    </w:p>
    <w:p w14:paraId="2E1DF216" w14:textId="77777777" w:rsidR="007426A2" w:rsidRPr="00334DBA" w:rsidRDefault="007426A2" w:rsidP="00334DBA">
      <w:pPr>
        <w:pStyle w:val="Akapitzlist"/>
        <w:numPr>
          <w:ilvl w:val="1"/>
          <w:numId w:val="65"/>
        </w:numPr>
        <w:spacing w:after="0" w:line="276" w:lineRule="auto"/>
        <w:ind w:left="709" w:hanging="284"/>
        <w:contextualSpacing w:val="0"/>
        <w:jc w:val="both"/>
        <w:rPr>
          <w:rFonts w:cstheme="minorHAnsi"/>
          <w:b/>
          <w:sz w:val="24"/>
          <w:szCs w:val="24"/>
        </w:rPr>
      </w:pPr>
      <w:r w:rsidRPr="00334DBA">
        <w:rPr>
          <w:rFonts w:cstheme="minorHAnsi"/>
          <w:sz w:val="24"/>
          <w:szCs w:val="24"/>
        </w:rPr>
        <w:t>Sieci wodo-kan. w m. Bonin</w:t>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b/>
          <w:sz w:val="24"/>
          <w:szCs w:val="24"/>
        </w:rPr>
        <w:t>39 000, 00 zł</w:t>
      </w:r>
    </w:p>
    <w:p w14:paraId="4DDCF1DC" w14:textId="77777777" w:rsidR="007426A2" w:rsidRPr="00334DBA" w:rsidRDefault="007426A2" w:rsidP="00334DBA">
      <w:pPr>
        <w:pStyle w:val="Akapitzlist"/>
        <w:numPr>
          <w:ilvl w:val="1"/>
          <w:numId w:val="65"/>
        </w:numPr>
        <w:spacing w:after="0" w:line="276" w:lineRule="auto"/>
        <w:ind w:left="709" w:hanging="284"/>
        <w:contextualSpacing w:val="0"/>
        <w:jc w:val="both"/>
        <w:rPr>
          <w:rFonts w:cstheme="minorHAnsi"/>
          <w:b/>
          <w:sz w:val="24"/>
          <w:szCs w:val="24"/>
        </w:rPr>
      </w:pPr>
      <w:r w:rsidRPr="00334DBA">
        <w:rPr>
          <w:rFonts w:cstheme="minorHAnsi"/>
          <w:sz w:val="24"/>
          <w:szCs w:val="24"/>
        </w:rPr>
        <w:t>Sieci wodo-kan. w m. Manowie</w:t>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b/>
          <w:sz w:val="24"/>
          <w:szCs w:val="24"/>
        </w:rPr>
        <w:t>42 000, 00 zł</w:t>
      </w:r>
    </w:p>
    <w:p w14:paraId="303763C8" w14:textId="77777777" w:rsidR="007426A2" w:rsidRPr="00334DBA" w:rsidRDefault="007426A2" w:rsidP="00334DBA">
      <w:pPr>
        <w:pStyle w:val="Akapitzlist"/>
        <w:numPr>
          <w:ilvl w:val="1"/>
          <w:numId w:val="65"/>
        </w:numPr>
        <w:spacing w:after="0" w:line="276" w:lineRule="auto"/>
        <w:ind w:left="709" w:hanging="284"/>
        <w:contextualSpacing w:val="0"/>
        <w:jc w:val="both"/>
        <w:rPr>
          <w:rFonts w:cstheme="minorHAnsi"/>
          <w:b/>
          <w:sz w:val="24"/>
          <w:szCs w:val="24"/>
        </w:rPr>
      </w:pPr>
      <w:r w:rsidRPr="00334DBA">
        <w:rPr>
          <w:rFonts w:cstheme="minorHAnsi"/>
          <w:sz w:val="24"/>
          <w:szCs w:val="24"/>
        </w:rPr>
        <w:t>Sieci wodo-kan. w m. Wyszeborzu</w:t>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r>
      <w:r w:rsidRPr="00334DBA">
        <w:rPr>
          <w:rFonts w:cstheme="minorHAnsi"/>
          <w:sz w:val="24"/>
          <w:szCs w:val="24"/>
        </w:rPr>
        <w:tab/>
        <w:t xml:space="preserve">   </w:t>
      </w:r>
      <w:r w:rsidRPr="00334DBA">
        <w:rPr>
          <w:rFonts w:cstheme="minorHAnsi"/>
          <w:b/>
          <w:sz w:val="24"/>
          <w:szCs w:val="24"/>
        </w:rPr>
        <w:t>6 000,00 zł</w:t>
      </w:r>
    </w:p>
    <w:p w14:paraId="57FBC7D9" w14:textId="77777777" w:rsidR="007426A2" w:rsidRPr="00334DBA" w:rsidRDefault="007426A2" w:rsidP="00334DBA">
      <w:pPr>
        <w:pStyle w:val="Akapitzlist"/>
        <w:numPr>
          <w:ilvl w:val="1"/>
          <w:numId w:val="65"/>
        </w:numPr>
        <w:spacing w:after="0" w:line="276" w:lineRule="auto"/>
        <w:ind w:left="709" w:hanging="284"/>
        <w:contextualSpacing w:val="0"/>
        <w:jc w:val="both"/>
        <w:rPr>
          <w:rFonts w:cstheme="minorHAnsi"/>
          <w:b/>
          <w:sz w:val="24"/>
          <w:szCs w:val="24"/>
          <w:u w:val="single"/>
        </w:rPr>
      </w:pPr>
      <w:r w:rsidRPr="00334DBA">
        <w:rPr>
          <w:rFonts w:cstheme="minorHAnsi"/>
          <w:sz w:val="24"/>
          <w:szCs w:val="24"/>
          <w:u w:val="single"/>
        </w:rPr>
        <w:t>Sieci wodociągowe w Wyszewo</w:t>
      </w:r>
      <w:r w:rsidRPr="00334DBA">
        <w:rPr>
          <w:rFonts w:cstheme="minorHAnsi"/>
          <w:sz w:val="24"/>
          <w:szCs w:val="24"/>
          <w:u w:val="single"/>
        </w:rPr>
        <w:tab/>
      </w:r>
      <w:r w:rsidRPr="00334DBA">
        <w:rPr>
          <w:rFonts w:cstheme="minorHAnsi"/>
          <w:sz w:val="24"/>
          <w:szCs w:val="24"/>
          <w:u w:val="single"/>
        </w:rPr>
        <w:tab/>
      </w:r>
      <w:r w:rsidRPr="00334DBA">
        <w:rPr>
          <w:rFonts w:cstheme="minorHAnsi"/>
          <w:sz w:val="24"/>
          <w:szCs w:val="24"/>
          <w:u w:val="single"/>
        </w:rPr>
        <w:tab/>
      </w:r>
      <w:r w:rsidRPr="00334DBA">
        <w:rPr>
          <w:rFonts w:cstheme="minorHAnsi"/>
          <w:sz w:val="24"/>
          <w:szCs w:val="24"/>
          <w:u w:val="single"/>
        </w:rPr>
        <w:tab/>
      </w:r>
      <w:r w:rsidRPr="00334DBA">
        <w:rPr>
          <w:rFonts w:cstheme="minorHAnsi"/>
          <w:sz w:val="24"/>
          <w:szCs w:val="24"/>
          <w:u w:val="single"/>
        </w:rPr>
        <w:tab/>
      </w:r>
      <w:r w:rsidRPr="00334DBA">
        <w:rPr>
          <w:rFonts w:cstheme="minorHAnsi"/>
          <w:sz w:val="24"/>
          <w:szCs w:val="24"/>
          <w:u w:val="single"/>
        </w:rPr>
        <w:tab/>
        <w:t xml:space="preserve">   </w:t>
      </w:r>
      <w:r w:rsidRPr="00334DBA">
        <w:rPr>
          <w:rFonts w:cstheme="minorHAnsi"/>
          <w:b/>
          <w:sz w:val="24"/>
          <w:szCs w:val="24"/>
          <w:u w:val="single"/>
        </w:rPr>
        <w:t>5 000,00 zł</w:t>
      </w:r>
    </w:p>
    <w:p w14:paraId="712EA1A7" w14:textId="1A9EC7E8" w:rsidR="007426A2" w:rsidRPr="00334DBA" w:rsidRDefault="007426A2" w:rsidP="00334DBA">
      <w:pPr>
        <w:spacing w:after="0" w:line="276" w:lineRule="auto"/>
        <w:ind w:left="6095" w:hanging="6095"/>
        <w:rPr>
          <w:rFonts w:cstheme="minorHAnsi"/>
          <w:b/>
          <w:sz w:val="24"/>
          <w:szCs w:val="24"/>
        </w:rPr>
      </w:pPr>
      <w:r w:rsidRPr="00334DBA">
        <w:rPr>
          <w:rFonts w:cstheme="minorHAnsi"/>
          <w:b/>
          <w:sz w:val="24"/>
          <w:szCs w:val="24"/>
        </w:rPr>
        <w:t>Łączny koszt prac remontowych na sieci wod.-kan. i hydroforni:</w:t>
      </w:r>
      <w:r w:rsidRPr="00334DBA">
        <w:rPr>
          <w:rFonts w:cstheme="minorHAnsi"/>
          <w:b/>
          <w:sz w:val="24"/>
          <w:szCs w:val="24"/>
        </w:rPr>
        <w:tab/>
        <w:t xml:space="preserve">   </w:t>
      </w:r>
      <w:r w:rsidR="00334DBA">
        <w:rPr>
          <w:rFonts w:cstheme="minorHAnsi"/>
          <w:b/>
          <w:sz w:val="24"/>
          <w:szCs w:val="24"/>
        </w:rPr>
        <w:t xml:space="preserve">              </w:t>
      </w:r>
      <w:r w:rsidRPr="00334DBA">
        <w:rPr>
          <w:rFonts w:cstheme="minorHAnsi"/>
          <w:b/>
          <w:sz w:val="24"/>
          <w:szCs w:val="24"/>
        </w:rPr>
        <w:t xml:space="preserve">        116 800,00 zł</w:t>
      </w:r>
    </w:p>
    <w:p w14:paraId="1AFC55F3" w14:textId="77777777" w:rsidR="00A56FDE" w:rsidRDefault="00A56FDE" w:rsidP="004C18F2">
      <w:pPr>
        <w:spacing w:after="0" w:line="240" w:lineRule="auto"/>
        <w:ind w:left="6096" w:hanging="6096"/>
        <w:rPr>
          <w:rFonts w:cstheme="minorHAnsi"/>
          <w:b/>
          <w:sz w:val="24"/>
          <w:szCs w:val="24"/>
        </w:rPr>
      </w:pPr>
    </w:p>
    <w:p w14:paraId="56A63050" w14:textId="5867D87C" w:rsidR="004C18F2" w:rsidRPr="00930135" w:rsidRDefault="00A56FDE" w:rsidP="00334DBA">
      <w:pPr>
        <w:spacing w:after="0" w:line="240" w:lineRule="auto"/>
        <w:ind w:left="6096" w:hanging="6096"/>
        <w:jc w:val="center"/>
        <w:rPr>
          <w:rFonts w:cstheme="minorHAnsi"/>
          <w:b/>
          <w:sz w:val="24"/>
          <w:szCs w:val="24"/>
        </w:rPr>
      </w:pPr>
      <w:r>
        <w:rPr>
          <w:noProof/>
          <w:lang w:eastAsia="pl-PL"/>
        </w:rPr>
        <w:drawing>
          <wp:inline distT="0" distB="0" distL="0" distR="0" wp14:anchorId="2EBE9BCA" wp14:editId="2E8061A1">
            <wp:extent cx="5245075" cy="2479853"/>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3943A4C" w14:textId="77777777" w:rsidR="00243DFD" w:rsidRPr="002C3628" w:rsidRDefault="00243DFD" w:rsidP="00243DFD">
      <w:pPr>
        <w:suppressAutoHyphens w:val="0"/>
        <w:spacing w:before="280" w:after="280" w:line="240" w:lineRule="auto"/>
        <w:jc w:val="both"/>
        <w:textAlignment w:val="baseline"/>
        <w:rPr>
          <w:rFonts w:ascii="Calibri" w:eastAsia="NSimSun" w:hAnsi="Calibri" w:cs="Calibri"/>
          <w:b/>
          <w:i/>
          <w:kern w:val="2"/>
          <w:sz w:val="24"/>
          <w:szCs w:val="24"/>
          <w:lang w:eastAsia="zh-CN" w:bidi="hi-IN"/>
        </w:rPr>
      </w:pPr>
      <w:r w:rsidRPr="002C3628">
        <w:rPr>
          <w:rFonts w:ascii="Calibri" w:eastAsia="NSimSun" w:hAnsi="Calibri" w:cs="Calibri"/>
          <w:b/>
          <w:i/>
          <w:kern w:val="2"/>
          <w:sz w:val="24"/>
          <w:szCs w:val="24"/>
          <w:lang w:eastAsia="zh-CN" w:bidi="hi-IN"/>
        </w:rPr>
        <w:t>DROGI</w:t>
      </w:r>
    </w:p>
    <w:p w14:paraId="288D54D8" w14:textId="77777777" w:rsidR="00243DFD" w:rsidRPr="002C3628" w:rsidRDefault="00243DFD" w:rsidP="00243DFD">
      <w:pPr>
        <w:suppressAutoHyphens w:val="0"/>
        <w:spacing w:after="0" w:line="240" w:lineRule="auto"/>
        <w:ind w:firstLine="708"/>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Infrastruktura drogowa w gminie Manowo na dzień 31 grudnia 2025 roku wynosiła łącznie 171,252 km dróg i obejmowała:</w:t>
      </w:r>
    </w:p>
    <w:p w14:paraId="50FCB723" w14:textId="77777777" w:rsidR="00243DFD" w:rsidRPr="002C3628" w:rsidRDefault="00243DFD" w:rsidP="00243DFD">
      <w:pPr>
        <w:suppressAutoHyphens w:val="0"/>
        <w:spacing w:after="0" w:line="240" w:lineRule="auto"/>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wojewódzkie – 26 km,</w:t>
      </w:r>
    </w:p>
    <w:p w14:paraId="0A0A9D4C" w14:textId="77777777" w:rsidR="00243DFD" w:rsidRPr="002C3628" w:rsidRDefault="00243DFD" w:rsidP="00243DFD">
      <w:pPr>
        <w:suppressAutoHyphens w:val="0"/>
        <w:spacing w:after="0" w:line="240" w:lineRule="auto"/>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powiatowe – 12,7 km,</w:t>
      </w:r>
    </w:p>
    <w:p w14:paraId="54412F72" w14:textId="77777777" w:rsidR="00243DFD" w:rsidRPr="002C3628" w:rsidRDefault="00243DFD" w:rsidP="00243DFD">
      <w:pPr>
        <w:suppressAutoHyphens w:val="0"/>
        <w:spacing w:after="0" w:line="240" w:lineRule="auto"/>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gminne - 132,552 km.</w:t>
      </w:r>
    </w:p>
    <w:p w14:paraId="3E73C7BC" w14:textId="77777777" w:rsidR="00243DFD" w:rsidRPr="002C3628" w:rsidRDefault="00243DFD" w:rsidP="00243DFD">
      <w:pPr>
        <w:suppressAutoHyphens w:val="0"/>
        <w:spacing w:after="0" w:line="240" w:lineRule="auto"/>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Drogi asfaltowe stanowiły ok</w:t>
      </w:r>
      <w:r w:rsidRPr="002C3628">
        <w:rPr>
          <w:rFonts w:ascii="Calibri" w:eastAsia="Times New Roman" w:hAnsi="Calibri" w:cs="Calibri"/>
          <w:b/>
          <w:bCs/>
          <w:sz w:val="24"/>
          <w:szCs w:val="24"/>
          <w:lang w:eastAsia="pl-PL"/>
        </w:rPr>
        <w:t>. 15 %</w:t>
      </w:r>
      <w:r w:rsidRPr="002C3628">
        <w:rPr>
          <w:rFonts w:ascii="Calibri" w:eastAsia="Times New Roman" w:hAnsi="Calibri" w:cs="Calibri"/>
          <w:sz w:val="24"/>
          <w:szCs w:val="24"/>
          <w:lang w:eastAsia="pl-PL"/>
        </w:rPr>
        <w:t xml:space="preserve"> wszystkich dróg, drogi utwardzone ok. </w:t>
      </w:r>
      <w:r w:rsidRPr="002C3628">
        <w:rPr>
          <w:rFonts w:ascii="Calibri" w:eastAsia="Times New Roman" w:hAnsi="Calibri" w:cs="Calibri"/>
          <w:b/>
          <w:bCs/>
          <w:sz w:val="24"/>
          <w:szCs w:val="24"/>
          <w:lang w:eastAsia="pl-PL"/>
        </w:rPr>
        <w:t>40 %</w:t>
      </w:r>
      <w:r w:rsidRPr="002C3628">
        <w:rPr>
          <w:rFonts w:ascii="Calibri" w:eastAsia="Times New Roman" w:hAnsi="Calibri" w:cs="Calibri"/>
          <w:sz w:val="24"/>
          <w:szCs w:val="24"/>
          <w:lang w:eastAsia="pl-PL"/>
        </w:rPr>
        <w:t xml:space="preserve"> a drogi gruntowe </w:t>
      </w:r>
      <w:r w:rsidRPr="002C3628">
        <w:rPr>
          <w:rFonts w:ascii="Calibri" w:eastAsia="Times New Roman" w:hAnsi="Calibri" w:cs="Calibri"/>
          <w:b/>
          <w:bCs/>
          <w:sz w:val="24"/>
          <w:szCs w:val="24"/>
          <w:lang w:eastAsia="pl-PL"/>
        </w:rPr>
        <w:t>45 %</w:t>
      </w:r>
      <w:r w:rsidRPr="002C3628">
        <w:rPr>
          <w:rFonts w:ascii="Calibri" w:eastAsia="Times New Roman" w:hAnsi="Calibri" w:cs="Calibri"/>
          <w:sz w:val="24"/>
          <w:szCs w:val="24"/>
          <w:lang w:eastAsia="pl-PL"/>
        </w:rPr>
        <w:t>.</w:t>
      </w:r>
    </w:p>
    <w:p w14:paraId="7AC24598" w14:textId="77777777" w:rsidR="00243DFD" w:rsidRPr="002C3628" w:rsidRDefault="00243DFD" w:rsidP="00243DFD">
      <w:pPr>
        <w:suppressAutoHyphens w:val="0"/>
        <w:spacing w:after="0" w:line="240" w:lineRule="auto"/>
        <w:ind w:firstLine="708"/>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xml:space="preserve">W 2025 roku na remonty i przebudowę w ramach bieżącego utrzymania dróg gminnych wydano łącznie </w:t>
      </w:r>
      <w:r w:rsidRPr="002C3628">
        <w:rPr>
          <w:rFonts w:ascii="Calibri" w:eastAsia="Times New Roman" w:hAnsi="Calibri" w:cs="Calibri"/>
          <w:b/>
          <w:bCs/>
          <w:sz w:val="24"/>
          <w:szCs w:val="24"/>
          <w:lang w:eastAsia="pl-PL"/>
        </w:rPr>
        <w:t>200.188,12 zł.</w:t>
      </w:r>
    </w:p>
    <w:p w14:paraId="1BEF5E8C" w14:textId="1583CE66" w:rsidR="00243DFD" w:rsidRPr="00243DFD" w:rsidRDefault="005309FA" w:rsidP="00243DFD">
      <w:pPr>
        <w:spacing w:after="0" w:line="240" w:lineRule="auto"/>
        <w:ind w:left="720"/>
        <w:contextualSpacing/>
        <w:rPr>
          <w:rFonts w:ascii="Calibri" w:eastAsia="Times New Roman" w:hAnsi="Calibri" w:cs="Calibri"/>
          <w:b/>
          <w:bCs/>
          <w:sz w:val="24"/>
          <w:szCs w:val="24"/>
          <w:lang w:eastAsia="pl-PL"/>
        </w:rPr>
      </w:pPr>
      <w:r>
        <w:rPr>
          <w:rFonts w:ascii="Calibri" w:eastAsia="Times New Roman" w:hAnsi="Calibri" w:cs="Calibri"/>
          <w:b/>
          <w:bCs/>
          <w:sz w:val="24"/>
          <w:szCs w:val="24"/>
          <w:lang w:eastAsia="pl-PL"/>
        </w:rPr>
        <w:t>Zakres inwestycji drogowych znajduje się w załączniku nr 5</w:t>
      </w:r>
    </w:p>
    <w:p w14:paraId="33CA734E" w14:textId="36D6DA34" w:rsidR="00243DFD" w:rsidRDefault="005309FA" w:rsidP="00243DFD">
      <w:pPr>
        <w:suppressAutoHyphens w:val="0"/>
        <w:spacing w:after="0" w:line="240" w:lineRule="auto"/>
        <w:rPr>
          <w:rFonts w:ascii="Calibri" w:eastAsia="Times New Roman" w:hAnsi="Calibri" w:cs="Calibri"/>
          <w:sz w:val="24"/>
          <w:szCs w:val="24"/>
          <w:lang w:eastAsia="pl-PL"/>
        </w:rPr>
      </w:pPr>
      <w:r w:rsidRPr="005309FA">
        <w:rPr>
          <w:noProof/>
          <w:lang w:eastAsia="pl-PL"/>
        </w:rPr>
        <w:t xml:space="preserve"> </w:t>
      </w:r>
      <w:r>
        <w:rPr>
          <w:noProof/>
          <w:lang w:eastAsia="pl-PL"/>
        </w:rPr>
        <w:drawing>
          <wp:inline distT="0" distB="0" distL="0" distR="0" wp14:anchorId="2067CCCD" wp14:editId="794C2E7E">
            <wp:extent cx="5953125" cy="2743200"/>
            <wp:effectExtent l="0" t="0" r="9525"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8B65166" w14:textId="77777777" w:rsidR="00243DFD" w:rsidRDefault="00243DFD" w:rsidP="00243DFD">
      <w:pPr>
        <w:suppressAutoHyphens w:val="0"/>
        <w:spacing w:after="0" w:line="240" w:lineRule="auto"/>
        <w:rPr>
          <w:rFonts w:ascii="Calibri" w:eastAsia="Times New Roman" w:hAnsi="Calibri" w:cs="Calibri"/>
          <w:sz w:val="24"/>
          <w:szCs w:val="24"/>
          <w:lang w:eastAsia="pl-PL"/>
        </w:rPr>
      </w:pPr>
    </w:p>
    <w:p w14:paraId="055D9CA3" w14:textId="77777777" w:rsidR="00243DFD" w:rsidRDefault="00243DFD" w:rsidP="00243DFD">
      <w:pPr>
        <w:suppressAutoHyphens w:val="0"/>
        <w:spacing w:after="0" w:line="240" w:lineRule="auto"/>
        <w:rPr>
          <w:rFonts w:ascii="Calibri" w:eastAsia="Times New Roman" w:hAnsi="Calibri" w:cs="Calibri"/>
          <w:sz w:val="24"/>
          <w:szCs w:val="24"/>
          <w:lang w:eastAsia="pl-PL"/>
        </w:rPr>
      </w:pPr>
    </w:p>
    <w:p w14:paraId="490ADED3" w14:textId="77777777" w:rsidR="00243DFD" w:rsidRPr="002C3628" w:rsidRDefault="00243DFD" w:rsidP="00243DFD">
      <w:pPr>
        <w:suppressAutoHyphens w:val="0"/>
        <w:spacing w:after="0" w:line="240" w:lineRule="auto"/>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Zgodnie z Ewidencją Dróg Gminnych, stan dróg z podziałem na kategorie przedstawia się następująco:</w:t>
      </w:r>
    </w:p>
    <w:p w14:paraId="411326CF" w14:textId="77777777" w:rsidR="00243DFD" w:rsidRPr="002C3628" w:rsidRDefault="00243DFD" w:rsidP="00334DBA">
      <w:pPr>
        <w:numPr>
          <w:ilvl w:val="0"/>
          <w:numId w:val="35"/>
        </w:numPr>
        <w:suppressAutoHyphens w:val="0"/>
        <w:spacing w:after="0" w:line="240" w:lineRule="auto"/>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xml:space="preserve">drogi gminne publiczne - 33,211 km, </w:t>
      </w:r>
    </w:p>
    <w:p w14:paraId="16C4AB18" w14:textId="77777777" w:rsidR="00243DFD" w:rsidRPr="002C3628" w:rsidRDefault="00243DFD" w:rsidP="00334DBA">
      <w:pPr>
        <w:numPr>
          <w:ilvl w:val="0"/>
          <w:numId w:val="35"/>
        </w:numPr>
        <w:suppressAutoHyphens w:val="0"/>
        <w:spacing w:after="0" w:line="240" w:lineRule="auto"/>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pozostałe drogi gminne – 99,341 km:</w:t>
      </w:r>
    </w:p>
    <w:p w14:paraId="11E46DAC"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bitumiczna: 21,100  km</w:t>
      </w:r>
    </w:p>
    <w:p w14:paraId="03500A92"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żwirowa: 3,221 km</w:t>
      </w:r>
    </w:p>
    <w:p w14:paraId="30B24786"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prefabrykaty betonowe: 5,795 km</w:t>
      </w:r>
    </w:p>
    <w:p w14:paraId="426EBA45"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brukowa: 1,638 km</w:t>
      </w:r>
    </w:p>
    <w:p w14:paraId="2CECCAB3"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betonowa: 0,827 km</w:t>
      </w:r>
    </w:p>
    <w:p w14:paraId="13290282"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gruntowa naturalna (z gruntu rodzimego): 41,168 km</w:t>
      </w:r>
    </w:p>
    <w:p w14:paraId="2751E1A9"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gruntowa, wzmocniona żwirem, żużlem itp.: 19,500 km</w:t>
      </w:r>
    </w:p>
    <w:p w14:paraId="0B4ADF39"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kostka prefabrykowana: 0,904 km</w:t>
      </w:r>
    </w:p>
    <w:p w14:paraId="5262447B" w14:textId="77777777" w:rsidR="00243DFD" w:rsidRPr="002C3628" w:rsidRDefault="00243DFD" w:rsidP="00243DFD">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kostka kamienna: 0,875 km</w:t>
      </w:r>
    </w:p>
    <w:p w14:paraId="62408594" w14:textId="508139EE" w:rsidR="00882362" w:rsidRPr="00334DBA" w:rsidRDefault="00243DFD" w:rsidP="00334DBA">
      <w:pPr>
        <w:suppressAutoHyphens w:val="0"/>
        <w:spacing w:after="0" w:line="240" w:lineRule="auto"/>
        <w:ind w:left="720"/>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 nawierzchnia tłuczniowa: 4,313 km</w:t>
      </w:r>
    </w:p>
    <w:p w14:paraId="699ADBDE" w14:textId="77777777" w:rsidR="00D76F8E" w:rsidRPr="00930135" w:rsidRDefault="00EA1960">
      <w:pPr>
        <w:spacing w:beforeAutospacing="1" w:afterAutospacing="1" w:line="240" w:lineRule="auto"/>
        <w:jc w:val="both"/>
        <w:rPr>
          <w:rFonts w:cstheme="minorHAnsi"/>
          <w:i/>
          <w:sz w:val="24"/>
          <w:szCs w:val="24"/>
        </w:rPr>
      </w:pPr>
      <w:r w:rsidRPr="00930135">
        <w:rPr>
          <w:rFonts w:cstheme="minorHAnsi"/>
          <w:b/>
          <w:i/>
          <w:sz w:val="24"/>
          <w:szCs w:val="24"/>
        </w:rPr>
        <w:t xml:space="preserve">ODPADY </w:t>
      </w:r>
    </w:p>
    <w:p w14:paraId="6C3A6C9D" w14:textId="77777777" w:rsidR="00A53D53" w:rsidRPr="002C3628" w:rsidRDefault="00A53D53" w:rsidP="00A53D53">
      <w:pPr>
        <w:spacing w:after="0" w:line="240" w:lineRule="auto"/>
        <w:rPr>
          <w:rFonts w:eastAsia="Times New Roman" w:cstheme="minorHAnsi"/>
          <w:sz w:val="24"/>
          <w:szCs w:val="24"/>
          <w:lang w:eastAsia="pl-PL"/>
        </w:rPr>
      </w:pPr>
      <w:r w:rsidRPr="002C3628">
        <w:rPr>
          <w:rFonts w:eastAsia="Times New Roman" w:cstheme="minorHAnsi"/>
          <w:sz w:val="24"/>
          <w:szCs w:val="24"/>
          <w:lang w:eastAsia="pl-PL"/>
        </w:rPr>
        <w:t xml:space="preserve">Liczba mieszkańców zameldowanych w Gminie Manowo na dzień 31.12.2025 r. wyniosła 5.352 osób. Na podstawie złożonych deklaracji wnika iż, systemem gospodarowania odpadami komunalnymi objęto 4.805 osób. </w:t>
      </w:r>
    </w:p>
    <w:p w14:paraId="1865B89A" w14:textId="77777777" w:rsidR="00A53D53" w:rsidRPr="002C3628" w:rsidRDefault="00A53D53" w:rsidP="00A53D53">
      <w:pPr>
        <w:spacing w:after="0" w:line="240" w:lineRule="auto"/>
        <w:rPr>
          <w:rFonts w:eastAsia="Times New Roman" w:cstheme="minorHAnsi"/>
          <w:sz w:val="24"/>
          <w:szCs w:val="24"/>
          <w:lang w:eastAsia="pl-PL"/>
        </w:rPr>
      </w:pPr>
      <w:r w:rsidRPr="002C3628">
        <w:rPr>
          <w:rFonts w:eastAsia="Times New Roman" w:cstheme="minorHAnsi"/>
          <w:sz w:val="24"/>
          <w:szCs w:val="24"/>
          <w:lang w:eastAsia="pl-PL"/>
        </w:rPr>
        <w:t>Strukturę odpadów odbieranych od mieszkańców gminy przez ostatnie dwa lata przedstawia niniejsza tabela:</w:t>
      </w:r>
    </w:p>
    <w:p w14:paraId="1B290046" w14:textId="77777777" w:rsidR="005764D2" w:rsidRPr="002C3628" w:rsidRDefault="005764D2" w:rsidP="005764D2">
      <w:pPr>
        <w:spacing w:after="0" w:line="240" w:lineRule="auto"/>
        <w:rPr>
          <w:rFonts w:eastAsia="Times New Roman" w:cstheme="minorHAnsi"/>
          <w:sz w:val="24"/>
          <w:szCs w:val="24"/>
          <w:lang w:eastAsia="pl-PL"/>
        </w:rPr>
      </w:pPr>
    </w:p>
    <w:tbl>
      <w:tblPr>
        <w:tblW w:w="8835" w:type="dxa"/>
        <w:jc w:val="center"/>
        <w:tblLayout w:type="fixed"/>
        <w:tblCellMar>
          <w:top w:w="57" w:type="dxa"/>
          <w:left w:w="57" w:type="dxa"/>
          <w:bottom w:w="57" w:type="dxa"/>
          <w:right w:w="0" w:type="dxa"/>
        </w:tblCellMar>
        <w:tblLook w:val="04A0" w:firstRow="1" w:lastRow="0" w:firstColumn="1" w:lastColumn="0" w:noHBand="0" w:noVBand="1"/>
      </w:tblPr>
      <w:tblGrid>
        <w:gridCol w:w="3961"/>
        <w:gridCol w:w="1560"/>
        <w:gridCol w:w="1559"/>
        <w:gridCol w:w="1755"/>
      </w:tblGrid>
      <w:tr w:rsidR="00A53D53" w:rsidRPr="00930135" w14:paraId="2B91EFCE" w14:textId="77777777" w:rsidTr="00EE6125">
        <w:trPr>
          <w:jc w:val="center"/>
        </w:trPr>
        <w:tc>
          <w:tcPr>
            <w:tcW w:w="3961" w:type="dxa"/>
            <w:tcBorders>
              <w:top w:val="single" w:sz="6" w:space="0" w:color="000000"/>
              <w:left w:val="single" w:sz="6" w:space="0" w:color="000000"/>
              <w:bottom w:val="single" w:sz="6" w:space="0" w:color="000000"/>
            </w:tcBorders>
            <w:shd w:val="clear" w:color="auto" w:fill="C5E0B3"/>
          </w:tcPr>
          <w:p w14:paraId="0EFC2B10"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Odpady odebrane z terenu Gminy Manowo - w Mg</w:t>
            </w:r>
          </w:p>
        </w:tc>
        <w:tc>
          <w:tcPr>
            <w:tcW w:w="1560" w:type="dxa"/>
            <w:tcBorders>
              <w:top w:val="single" w:sz="6" w:space="0" w:color="000000"/>
              <w:left w:val="single" w:sz="6" w:space="0" w:color="000000"/>
              <w:bottom w:val="single" w:sz="6" w:space="0" w:color="000000"/>
            </w:tcBorders>
            <w:shd w:val="clear" w:color="auto" w:fill="C5E0B3"/>
          </w:tcPr>
          <w:p w14:paraId="2CA3AE0C"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p>
          <w:p w14:paraId="3595F78F" w14:textId="1E58C7AC"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2024</w:t>
            </w:r>
          </w:p>
        </w:tc>
        <w:tc>
          <w:tcPr>
            <w:tcW w:w="1559" w:type="dxa"/>
            <w:tcBorders>
              <w:top w:val="single" w:sz="6" w:space="0" w:color="000000"/>
              <w:left w:val="single" w:sz="6" w:space="0" w:color="000000"/>
              <w:bottom w:val="single" w:sz="6" w:space="0" w:color="000000"/>
            </w:tcBorders>
            <w:shd w:val="clear" w:color="auto" w:fill="C5E0B3"/>
          </w:tcPr>
          <w:p w14:paraId="05DAC1E1"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p>
          <w:p w14:paraId="1FE6D532" w14:textId="344C890A"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2025</w:t>
            </w:r>
          </w:p>
        </w:tc>
        <w:tc>
          <w:tcPr>
            <w:tcW w:w="1755" w:type="dxa"/>
            <w:tcBorders>
              <w:top w:val="single" w:sz="6" w:space="0" w:color="000000"/>
              <w:left w:val="single" w:sz="6" w:space="0" w:color="000000"/>
              <w:bottom w:val="single" w:sz="6" w:space="0" w:color="000000"/>
              <w:right w:val="single" w:sz="6" w:space="0" w:color="000000"/>
            </w:tcBorders>
            <w:shd w:val="clear" w:color="auto" w:fill="C5E0B3"/>
            <w:tcMar>
              <w:right w:w="57" w:type="dxa"/>
            </w:tcMar>
          </w:tcPr>
          <w:p w14:paraId="578BA7DB"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S</w:t>
            </w:r>
            <w:r w:rsidRPr="00930135">
              <w:rPr>
                <w:rFonts w:eastAsia="Times New Roman" w:cstheme="minorHAnsi"/>
                <w:sz w:val="24"/>
                <w:szCs w:val="24"/>
                <w:lang w:eastAsia="pl-PL"/>
              </w:rPr>
              <w:t>padek</w:t>
            </w:r>
          </w:p>
          <w:p w14:paraId="55B2130E" w14:textId="23B34EE8"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w %</w:t>
            </w:r>
          </w:p>
        </w:tc>
      </w:tr>
      <w:tr w:rsidR="00A53D53" w:rsidRPr="00930135" w14:paraId="085EB04C" w14:textId="77777777" w:rsidTr="00EE6125">
        <w:trPr>
          <w:trHeight w:val="786"/>
          <w:jc w:val="center"/>
        </w:trPr>
        <w:tc>
          <w:tcPr>
            <w:tcW w:w="3961" w:type="dxa"/>
            <w:tcBorders>
              <w:left w:val="single" w:sz="6" w:space="0" w:color="000000"/>
              <w:bottom w:val="single" w:sz="6" w:space="0" w:color="000000"/>
            </w:tcBorders>
            <w:tcMar>
              <w:top w:w="0" w:type="dxa"/>
            </w:tcMar>
          </w:tcPr>
          <w:p w14:paraId="18A98502"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Ilość odebranych odpadów zmieszanych</w:t>
            </w:r>
          </w:p>
        </w:tc>
        <w:tc>
          <w:tcPr>
            <w:tcW w:w="1560" w:type="dxa"/>
            <w:tcBorders>
              <w:left w:val="single" w:sz="6" w:space="0" w:color="000000"/>
              <w:bottom w:val="single" w:sz="6" w:space="0" w:color="000000"/>
            </w:tcBorders>
            <w:tcMar>
              <w:top w:w="0" w:type="dxa"/>
            </w:tcMar>
          </w:tcPr>
          <w:p w14:paraId="30E6E5A9"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p>
          <w:p w14:paraId="1FAA2070" w14:textId="250553E5"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cstheme="minorHAnsi"/>
                <w:sz w:val="24"/>
                <w:szCs w:val="24"/>
              </w:rPr>
              <w:t>1.087,8740</w:t>
            </w:r>
          </w:p>
        </w:tc>
        <w:tc>
          <w:tcPr>
            <w:tcW w:w="1559" w:type="dxa"/>
            <w:tcBorders>
              <w:left w:val="single" w:sz="6" w:space="0" w:color="000000"/>
              <w:bottom w:val="single" w:sz="6" w:space="0" w:color="000000"/>
            </w:tcBorders>
            <w:tcMar>
              <w:top w:w="0" w:type="dxa"/>
            </w:tcMar>
          </w:tcPr>
          <w:p w14:paraId="666CC112" w14:textId="77777777" w:rsidR="00A53D53" w:rsidRPr="00930135" w:rsidRDefault="00A53D53" w:rsidP="00A53D53">
            <w:pPr>
              <w:widowControl w:val="0"/>
              <w:spacing w:after="0" w:line="240" w:lineRule="auto"/>
              <w:jc w:val="center"/>
              <w:rPr>
                <w:rFonts w:cstheme="minorHAnsi"/>
                <w:sz w:val="24"/>
                <w:szCs w:val="24"/>
              </w:rPr>
            </w:pPr>
          </w:p>
          <w:p w14:paraId="65EE0D7D" w14:textId="7537B6CA" w:rsidR="00A53D53" w:rsidRPr="00930135" w:rsidRDefault="00A53D53" w:rsidP="00A53D53">
            <w:pPr>
              <w:widowControl w:val="0"/>
              <w:spacing w:after="0" w:line="240" w:lineRule="auto"/>
              <w:jc w:val="center"/>
              <w:rPr>
                <w:rFonts w:eastAsia="Times New Roman" w:cstheme="minorHAnsi"/>
                <w:sz w:val="24"/>
                <w:szCs w:val="24"/>
                <w:lang w:eastAsia="pl-PL"/>
              </w:rPr>
            </w:pPr>
            <w:r w:rsidRPr="00494DAF">
              <w:rPr>
                <w:rStyle w:val="Wyrnieniedelikatne"/>
                <w:rFonts w:ascii="Times New Roman" w:hAnsi="Times New Roman" w:cs="Times New Roman"/>
                <w:i w:val="0"/>
              </w:rPr>
              <w:t>1</w:t>
            </w:r>
            <w:r>
              <w:rPr>
                <w:rStyle w:val="Wyrnieniedelikatne"/>
                <w:rFonts w:ascii="Times New Roman" w:hAnsi="Times New Roman" w:cs="Times New Roman"/>
                <w:i w:val="0"/>
              </w:rPr>
              <w:t>.</w:t>
            </w:r>
            <w:r w:rsidRPr="00494DAF">
              <w:rPr>
                <w:rStyle w:val="Wyrnieniedelikatne"/>
                <w:rFonts w:ascii="Times New Roman" w:hAnsi="Times New Roman" w:cs="Times New Roman"/>
                <w:i w:val="0"/>
              </w:rPr>
              <w:t>060,3200</w:t>
            </w:r>
          </w:p>
        </w:tc>
        <w:tc>
          <w:tcPr>
            <w:tcW w:w="1755" w:type="dxa"/>
            <w:tcBorders>
              <w:left w:val="single" w:sz="6" w:space="0" w:color="000000"/>
              <w:bottom w:val="single" w:sz="6" w:space="0" w:color="000000"/>
              <w:right w:val="single" w:sz="6" w:space="0" w:color="000000"/>
            </w:tcBorders>
            <w:tcMar>
              <w:top w:w="0" w:type="dxa"/>
              <w:right w:w="57" w:type="dxa"/>
            </w:tcMar>
          </w:tcPr>
          <w:p w14:paraId="56303189"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p>
          <w:p w14:paraId="24FFE771" w14:textId="11E946BD"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2,5</w:t>
            </w:r>
          </w:p>
        </w:tc>
      </w:tr>
      <w:tr w:rsidR="00A53D53" w:rsidRPr="00930135" w14:paraId="2FC13FB0" w14:textId="77777777" w:rsidTr="005764D2">
        <w:trPr>
          <w:jc w:val="center"/>
        </w:trPr>
        <w:tc>
          <w:tcPr>
            <w:tcW w:w="3961" w:type="dxa"/>
            <w:tcBorders>
              <w:left w:val="single" w:sz="6" w:space="0" w:color="000000"/>
              <w:bottom w:val="single" w:sz="6" w:space="0" w:color="000000"/>
            </w:tcBorders>
            <w:tcMar>
              <w:top w:w="0" w:type="dxa"/>
            </w:tcMar>
          </w:tcPr>
          <w:p w14:paraId="339E09B5"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Ilość odebranych odpadów ulegających biodegradacji</w:t>
            </w:r>
          </w:p>
        </w:tc>
        <w:tc>
          <w:tcPr>
            <w:tcW w:w="1560" w:type="dxa"/>
            <w:tcBorders>
              <w:left w:val="single" w:sz="6" w:space="0" w:color="000000"/>
              <w:bottom w:val="single" w:sz="6" w:space="0" w:color="000000"/>
            </w:tcBorders>
            <w:tcMar>
              <w:top w:w="0" w:type="dxa"/>
            </w:tcMar>
          </w:tcPr>
          <w:p w14:paraId="3D4B7EB4" w14:textId="77777777" w:rsidR="00A53D53" w:rsidRPr="00930135" w:rsidRDefault="00A53D53" w:rsidP="00A53D53">
            <w:pPr>
              <w:widowControl w:val="0"/>
              <w:spacing w:after="0" w:line="240" w:lineRule="auto"/>
              <w:ind w:left="720"/>
              <w:jc w:val="center"/>
              <w:rPr>
                <w:rFonts w:eastAsia="Times New Roman" w:cstheme="minorHAnsi"/>
                <w:sz w:val="24"/>
                <w:szCs w:val="24"/>
                <w:lang w:eastAsia="pl-PL"/>
              </w:rPr>
            </w:pPr>
          </w:p>
          <w:p w14:paraId="532DD552" w14:textId="14488228"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cstheme="minorHAnsi"/>
                <w:sz w:val="24"/>
                <w:szCs w:val="24"/>
              </w:rPr>
              <w:t>701,8441</w:t>
            </w:r>
          </w:p>
        </w:tc>
        <w:tc>
          <w:tcPr>
            <w:tcW w:w="1559" w:type="dxa"/>
            <w:tcBorders>
              <w:left w:val="single" w:sz="6" w:space="0" w:color="000000"/>
              <w:bottom w:val="single" w:sz="6" w:space="0" w:color="000000"/>
            </w:tcBorders>
            <w:tcMar>
              <w:top w:w="0" w:type="dxa"/>
            </w:tcMar>
          </w:tcPr>
          <w:p w14:paraId="294304E0" w14:textId="77777777" w:rsidR="00A53D53" w:rsidRPr="00930135" w:rsidRDefault="00A53D53" w:rsidP="00A53D53">
            <w:pPr>
              <w:widowControl w:val="0"/>
              <w:spacing w:after="0" w:line="240" w:lineRule="auto"/>
              <w:ind w:left="720"/>
              <w:jc w:val="center"/>
              <w:rPr>
                <w:rFonts w:eastAsia="Times New Roman" w:cstheme="minorHAnsi"/>
                <w:sz w:val="24"/>
                <w:szCs w:val="24"/>
                <w:lang w:eastAsia="pl-PL"/>
              </w:rPr>
            </w:pPr>
          </w:p>
          <w:p w14:paraId="00CBD21A" w14:textId="0B1ED34E" w:rsidR="00A53D53" w:rsidRPr="00930135" w:rsidRDefault="00A53D53" w:rsidP="00A53D53">
            <w:pPr>
              <w:widowControl w:val="0"/>
              <w:spacing w:after="0" w:line="240" w:lineRule="auto"/>
              <w:jc w:val="center"/>
              <w:rPr>
                <w:rFonts w:eastAsia="Times New Roman" w:cstheme="minorHAnsi"/>
                <w:sz w:val="24"/>
                <w:szCs w:val="24"/>
                <w:lang w:eastAsia="pl-PL"/>
              </w:rPr>
            </w:pPr>
            <w:r w:rsidRPr="00494DAF">
              <w:rPr>
                <w:rStyle w:val="Wyrnieniedelikatne"/>
                <w:rFonts w:ascii="Times New Roman" w:hAnsi="Times New Roman" w:cs="Times New Roman"/>
                <w:i w:val="0"/>
              </w:rPr>
              <w:t>222,7400</w:t>
            </w:r>
          </w:p>
        </w:tc>
        <w:tc>
          <w:tcPr>
            <w:tcW w:w="1755" w:type="dxa"/>
            <w:tcBorders>
              <w:left w:val="single" w:sz="6" w:space="0" w:color="000000"/>
              <w:bottom w:val="single" w:sz="6" w:space="0" w:color="000000"/>
              <w:right w:val="single" w:sz="6" w:space="0" w:color="000000"/>
            </w:tcBorders>
            <w:tcMar>
              <w:top w:w="0" w:type="dxa"/>
              <w:right w:w="57" w:type="dxa"/>
            </w:tcMar>
          </w:tcPr>
          <w:p w14:paraId="7B2AA570" w14:textId="77777777" w:rsidR="00A53D53" w:rsidRPr="00930135" w:rsidRDefault="00A53D53" w:rsidP="00A53D53">
            <w:pPr>
              <w:widowControl w:val="0"/>
              <w:spacing w:after="0" w:line="240" w:lineRule="auto"/>
              <w:ind w:left="720"/>
              <w:jc w:val="center"/>
              <w:rPr>
                <w:rFonts w:eastAsia="Times New Roman" w:cstheme="minorHAnsi"/>
                <w:sz w:val="24"/>
                <w:szCs w:val="24"/>
                <w:lang w:eastAsia="pl-PL"/>
              </w:rPr>
            </w:pPr>
          </w:p>
          <w:p w14:paraId="2E3B3086" w14:textId="2E19BF70"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68,26</w:t>
            </w:r>
          </w:p>
        </w:tc>
      </w:tr>
      <w:tr w:rsidR="00A53D53" w:rsidRPr="00930135" w14:paraId="798E9F84" w14:textId="77777777" w:rsidTr="005764D2">
        <w:trPr>
          <w:trHeight w:val="742"/>
          <w:jc w:val="center"/>
        </w:trPr>
        <w:tc>
          <w:tcPr>
            <w:tcW w:w="3961" w:type="dxa"/>
            <w:tcBorders>
              <w:top w:val="single" w:sz="6" w:space="0" w:color="000000"/>
              <w:left w:val="single" w:sz="6" w:space="0" w:color="000000"/>
              <w:bottom w:val="single" w:sz="6" w:space="0" w:color="000000"/>
            </w:tcBorders>
            <w:tcMar>
              <w:top w:w="0" w:type="dxa"/>
            </w:tcMar>
          </w:tcPr>
          <w:p w14:paraId="23B50B35"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Ilość odebranych pozostałych odpadów segregowanych</w:t>
            </w:r>
          </w:p>
        </w:tc>
        <w:tc>
          <w:tcPr>
            <w:tcW w:w="1560" w:type="dxa"/>
            <w:tcBorders>
              <w:top w:val="single" w:sz="6" w:space="0" w:color="000000"/>
              <w:left w:val="single" w:sz="6" w:space="0" w:color="000000"/>
              <w:bottom w:val="single" w:sz="6" w:space="0" w:color="000000"/>
            </w:tcBorders>
            <w:tcMar>
              <w:top w:w="0" w:type="dxa"/>
            </w:tcMar>
          </w:tcPr>
          <w:p w14:paraId="0BBE50AC"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p>
          <w:p w14:paraId="6D4010C2" w14:textId="1F2995F3" w:rsidR="00A53D53" w:rsidRPr="00930135" w:rsidRDefault="00A53D53" w:rsidP="00A53D53">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490,383</w:t>
            </w:r>
          </w:p>
        </w:tc>
        <w:tc>
          <w:tcPr>
            <w:tcW w:w="1559" w:type="dxa"/>
            <w:tcBorders>
              <w:top w:val="single" w:sz="6" w:space="0" w:color="000000"/>
              <w:left w:val="single" w:sz="6" w:space="0" w:color="000000"/>
              <w:bottom w:val="single" w:sz="6" w:space="0" w:color="000000"/>
            </w:tcBorders>
            <w:tcMar>
              <w:top w:w="0" w:type="dxa"/>
            </w:tcMar>
          </w:tcPr>
          <w:p w14:paraId="20D8AB88"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p>
          <w:p w14:paraId="37D3E604" w14:textId="33393DD9" w:rsidR="00A53D53" w:rsidRPr="00930135" w:rsidRDefault="00A53D53" w:rsidP="00A53D53">
            <w:pPr>
              <w:widowControl w:val="0"/>
              <w:spacing w:after="0" w:line="240" w:lineRule="auto"/>
              <w:jc w:val="center"/>
              <w:rPr>
                <w:rFonts w:eastAsia="Times New Roman" w:cstheme="minorHAnsi"/>
                <w:sz w:val="24"/>
                <w:szCs w:val="24"/>
                <w:lang w:eastAsia="pl-PL"/>
              </w:rPr>
            </w:pPr>
            <w:r w:rsidRPr="00494DAF">
              <w:rPr>
                <w:rStyle w:val="Wyrnieniedelikatne"/>
                <w:rFonts w:ascii="Times New Roman" w:hAnsi="Times New Roman" w:cs="Times New Roman"/>
                <w:i w:val="0"/>
              </w:rPr>
              <w:t>466,274</w:t>
            </w:r>
            <w:r>
              <w:rPr>
                <w:rFonts w:eastAsia="Times New Roman" w:cstheme="minorHAnsi"/>
                <w:sz w:val="24"/>
                <w:szCs w:val="24"/>
                <w:lang w:eastAsia="pl-PL"/>
              </w:rPr>
              <w:t>0</w:t>
            </w:r>
          </w:p>
        </w:tc>
        <w:tc>
          <w:tcPr>
            <w:tcW w:w="1755" w:type="dxa"/>
            <w:tcBorders>
              <w:top w:val="single" w:sz="6" w:space="0" w:color="000000"/>
              <w:left w:val="single" w:sz="6" w:space="0" w:color="000000"/>
              <w:bottom w:val="single" w:sz="6" w:space="0" w:color="000000"/>
              <w:right w:val="single" w:sz="6" w:space="0" w:color="000000"/>
            </w:tcBorders>
            <w:tcMar>
              <w:top w:w="0" w:type="dxa"/>
              <w:right w:w="57" w:type="dxa"/>
            </w:tcMar>
          </w:tcPr>
          <w:p w14:paraId="333F26C7" w14:textId="77777777" w:rsidR="00A53D53" w:rsidRPr="00930135" w:rsidRDefault="00A53D53" w:rsidP="00A53D53">
            <w:pPr>
              <w:widowControl w:val="0"/>
              <w:spacing w:after="0" w:line="240" w:lineRule="auto"/>
              <w:jc w:val="center"/>
              <w:rPr>
                <w:rFonts w:eastAsia="Times New Roman" w:cstheme="minorHAnsi"/>
                <w:sz w:val="24"/>
                <w:szCs w:val="24"/>
                <w:lang w:eastAsia="pl-PL"/>
              </w:rPr>
            </w:pPr>
          </w:p>
          <w:p w14:paraId="4BFE65A7" w14:textId="18BF79FC"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4,9</w:t>
            </w:r>
          </w:p>
        </w:tc>
      </w:tr>
    </w:tbl>
    <w:p w14:paraId="6F8A81B6" w14:textId="77777777" w:rsidR="005764D2" w:rsidRPr="00930135" w:rsidRDefault="005764D2" w:rsidP="005764D2">
      <w:pPr>
        <w:spacing w:after="0" w:line="240" w:lineRule="auto"/>
        <w:rPr>
          <w:rFonts w:eastAsia="Times New Roman" w:cstheme="minorHAnsi"/>
          <w:sz w:val="24"/>
          <w:szCs w:val="24"/>
          <w:lang w:eastAsia="pl-PL"/>
        </w:rPr>
      </w:pPr>
    </w:p>
    <w:p w14:paraId="7FEDA387" w14:textId="77777777" w:rsidR="00A53D53" w:rsidRPr="002C3628" w:rsidRDefault="00A53D53" w:rsidP="00A53D53">
      <w:pPr>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W 2025 roku spadła ilość odebranych odpadów. Nieznacznie spadła ilość odpadów zmieszanych, z których wysegregowane zostały odpady poddawane recyklingowi. Natomiast duży spadek odpadów ulegających  biodegradacji. Odpady te niemal w całości trafiają do recyklingu co generuje wysoki procent odzysku a spadek ilości znacząco wpłynął na niski poziom odzysku w skali roku.</w:t>
      </w:r>
    </w:p>
    <w:p w14:paraId="5AA7776A" w14:textId="77777777" w:rsidR="00A53D53" w:rsidRPr="002C3628" w:rsidRDefault="00A53D53" w:rsidP="00A53D53">
      <w:pPr>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W roku 2025 nie odbierano od mieszkańców Gminy Manowo odpadów budowlanych                                    i rozbiórkowych innych niż niebezpieczne oraz zużytych opon. Mieszkańcy mogli te odpady oddawać do Punktu Selektywnej Zbiórki Odpadów Komunalnych w Koszalinie.</w:t>
      </w:r>
    </w:p>
    <w:p w14:paraId="659D03A2" w14:textId="77777777" w:rsidR="00A53D53" w:rsidRPr="002C3628" w:rsidRDefault="00A53D53" w:rsidP="00A53D53">
      <w:pPr>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 xml:space="preserve">Szczegółowe informacje dotyczące odpadów zebranych z terenu gminy zawarte są w Analizie stanu gospodarki odpadami komunalnymi na terenie Gminy Manowo za 2025 r. i na stronie internetowej BIP: </w:t>
      </w:r>
      <w:hyperlink r:id="rId30" w:history="1">
        <w:r w:rsidRPr="002C3628">
          <w:rPr>
            <w:rStyle w:val="Hipercze"/>
            <w:rFonts w:eastAsia="Times New Roman" w:cstheme="minorHAnsi"/>
            <w:color w:val="auto"/>
            <w:sz w:val="24"/>
            <w:szCs w:val="24"/>
            <w:lang w:eastAsia="pl-PL"/>
          </w:rPr>
          <w:t>analiza-za-2025-r.pdf</w:t>
        </w:r>
      </w:hyperlink>
    </w:p>
    <w:p w14:paraId="53A14DCB" w14:textId="77777777" w:rsidR="00A53D53" w:rsidRPr="002C3628" w:rsidRDefault="00A53D53" w:rsidP="00A53D53">
      <w:pPr>
        <w:spacing w:after="0" w:line="240" w:lineRule="auto"/>
        <w:jc w:val="both"/>
        <w:rPr>
          <w:rFonts w:eastAsia="Times New Roman" w:cstheme="minorHAnsi"/>
          <w:sz w:val="24"/>
          <w:szCs w:val="24"/>
          <w:lang w:eastAsia="pl-PL"/>
        </w:rPr>
      </w:pPr>
    </w:p>
    <w:p w14:paraId="6E324CD2" w14:textId="5F59F04D" w:rsidR="00A53D53" w:rsidRPr="002C3628" w:rsidRDefault="005309FA" w:rsidP="00A53D53">
      <w:pPr>
        <w:spacing w:after="0" w:line="240" w:lineRule="auto"/>
        <w:jc w:val="both"/>
        <w:rPr>
          <w:rFonts w:eastAsia="Times New Roman" w:cstheme="minorHAnsi"/>
          <w:sz w:val="24"/>
          <w:szCs w:val="24"/>
          <w:lang w:eastAsia="pl-PL"/>
        </w:rPr>
      </w:pPr>
      <w:r w:rsidRPr="002C3628">
        <w:rPr>
          <w:rFonts w:eastAsia="Times New Roman" w:cstheme="minorHAnsi"/>
          <w:sz w:val="24"/>
          <w:szCs w:val="24"/>
          <w:lang w:eastAsia="pl-PL"/>
        </w:rPr>
        <w:t>Poniżej tabela przedstawiają</w:t>
      </w:r>
      <w:r w:rsidR="00A53D53" w:rsidRPr="002C3628">
        <w:rPr>
          <w:rFonts w:eastAsia="Times New Roman" w:cstheme="minorHAnsi"/>
          <w:sz w:val="24"/>
          <w:szCs w:val="24"/>
          <w:lang w:eastAsia="pl-PL"/>
        </w:rPr>
        <w:t>ca średnią roczną ilość odpadów przypadających na jednego mieszkańca gminy objętego deklaracją o wysokości opłaty za gospodarowanie odpadami komunalnymi na przestrzeni ostatnich trzech lat:</w:t>
      </w:r>
    </w:p>
    <w:p w14:paraId="0803A5F8" w14:textId="77777777" w:rsidR="005764D2" w:rsidRPr="002C3628" w:rsidRDefault="005764D2" w:rsidP="005764D2">
      <w:pPr>
        <w:spacing w:after="0" w:line="240" w:lineRule="auto"/>
        <w:ind w:left="720"/>
        <w:rPr>
          <w:rFonts w:eastAsia="Times New Roman" w:cstheme="minorHAnsi"/>
          <w:sz w:val="24"/>
          <w:szCs w:val="24"/>
          <w:lang w:eastAsia="pl-PL"/>
        </w:rPr>
      </w:pPr>
    </w:p>
    <w:tbl>
      <w:tblPr>
        <w:tblW w:w="8850" w:type="dxa"/>
        <w:jc w:val="center"/>
        <w:tblLayout w:type="fixed"/>
        <w:tblCellMar>
          <w:top w:w="57" w:type="dxa"/>
          <w:left w:w="57" w:type="dxa"/>
          <w:bottom w:w="57" w:type="dxa"/>
          <w:right w:w="0" w:type="dxa"/>
        </w:tblCellMar>
        <w:tblLook w:val="04A0" w:firstRow="1" w:lastRow="0" w:firstColumn="1" w:lastColumn="0" w:noHBand="0" w:noVBand="1"/>
      </w:tblPr>
      <w:tblGrid>
        <w:gridCol w:w="2390"/>
        <w:gridCol w:w="3236"/>
        <w:gridCol w:w="3224"/>
      </w:tblGrid>
      <w:tr w:rsidR="005764D2" w:rsidRPr="00930135" w14:paraId="16E54521" w14:textId="77777777" w:rsidTr="00EE6125">
        <w:trPr>
          <w:jc w:val="center"/>
        </w:trPr>
        <w:tc>
          <w:tcPr>
            <w:tcW w:w="2390" w:type="dxa"/>
            <w:tcBorders>
              <w:top w:val="single" w:sz="6" w:space="0" w:color="000000"/>
              <w:left w:val="single" w:sz="6" w:space="0" w:color="000000"/>
              <w:bottom w:val="single" w:sz="6" w:space="0" w:color="000000"/>
            </w:tcBorders>
            <w:shd w:val="clear" w:color="auto" w:fill="C5E0B3"/>
          </w:tcPr>
          <w:p w14:paraId="0F02D671" w14:textId="77777777" w:rsidR="005764D2" w:rsidRPr="00930135" w:rsidRDefault="005764D2" w:rsidP="00EE6125">
            <w:pPr>
              <w:widowControl w:val="0"/>
              <w:spacing w:after="0" w:line="240" w:lineRule="auto"/>
              <w:jc w:val="center"/>
              <w:rPr>
                <w:rFonts w:eastAsia="Times New Roman" w:cstheme="minorHAnsi"/>
                <w:sz w:val="24"/>
                <w:szCs w:val="24"/>
                <w:lang w:eastAsia="pl-PL"/>
              </w:rPr>
            </w:pPr>
          </w:p>
          <w:p w14:paraId="7AE95B21" w14:textId="77777777" w:rsidR="005764D2" w:rsidRPr="00930135" w:rsidRDefault="005764D2"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Stan na:</w:t>
            </w:r>
          </w:p>
        </w:tc>
        <w:tc>
          <w:tcPr>
            <w:tcW w:w="3236" w:type="dxa"/>
            <w:tcBorders>
              <w:top w:val="single" w:sz="6" w:space="0" w:color="000000"/>
              <w:left w:val="single" w:sz="6" w:space="0" w:color="000000"/>
              <w:bottom w:val="single" w:sz="6" w:space="0" w:color="000000"/>
            </w:tcBorders>
            <w:shd w:val="clear" w:color="auto" w:fill="C5E0B3"/>
          </w:tcPr>
          <w:p w14:paraId="6559F606" w14:textId="77777777" w:rsidR="005764D2" w:rsidRPr="00930135" w:rsidRDefault="005764D2" w:rsidP="00A91030">
            <w:pPr>
              <w:widowControl w:val="0"/>
              <w:spacing w:after="0" w:line="240" w:lineRule="auto"/>
              <w:ind w:left="-49"/>
              <w:jc w:val="center"/>
              <w:rPr>
                <w:rFonts w:eastAsia="Times New Roman" w:cstheme="minorHAnsi"/>
                <w:sz w:val="24"/>
                <w:szCs w:val="24"/>
                <w:lang w:eastAsia="pl-PL"/>
              </w:rPr>
            </w:pPr>
            <w:r w:rsidRPr="00930135">
              <w:rPr>
                <w:rFonts w:eastAsia="Times New Roman" w:cstheme="minorHAnsi"/>
                <w:sz w:val="24"/>
                <w:szCs w:val="24"/>
                <w:lang w:eastAsia="pl-PL"/>
              </w:rPr>
              <w:t>Zmieszane odpady komunalne (niesegregowane) w Mg</w:t>
            </w:r>
          </w:p>
        </w:tc>
        <w:tc>
          <w:tcPr>
            <w:tcW w:w="3224" w:type="dxa"/>
            <w:tcBorders>
              <w:top w:val="single" w:sz="6" w:space="0" w:color="000000"/>
              <w:left w:val="single" w:sz="6" w:space="0" w:color="000000"/>
              <w:bottom w:val="single" w:sz="6" w:space="0" w:color="000000"/>
              <w:right w:val="single" w:sz="6" w:space="0" w:color="000000"/>
            </w:tcBorders>
            <w:shd w:val="clear" w:color="auto" w:fill="C5E0B3"/>
            <w:tcMar>
              <w:right w:w="57" w:type="dxa"/>
            </w:tcMar>
          </w:tcPr>
          <w:p w14:paraId="474039E4" w14:textId="77777777" w:rsidR="005764D2" w:rsidRPr="00930135" w:rsidRDefault="005764D2"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Odpady zebrane</w:t>
            </w:r>
          </w:p>
          <w:p w14:paraId="05F9C762" w14:textId="77777777" w:rsidR="005764D2" w:rsidRPr="00930135" w:rsidRDefault="005764D2"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selektywnie (segregowane)</w:t>
            </w:r>
          </w:p>
          <w:p w14:paraId="5A62AF20" w14:textId="77777777" w:rsidR="005764D2" w:rsidRPr="00930135" w:rsidRDefault="005764D2"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w Mg</w:t>
            </w:r>
          </w:p>
        </w:tc>
      </w:tr>
      <w:tr w:rsidR="005764D2" w:rsidRPr="00930135" w14:paraId="5DC335F3" w14:textId="77777777" w:rsidTr="00EE6125">
        <w:trPr>
          <w:jc w:val="center"/>
        </w:trPr>
        <w:tc>
          <w:tcPr>
            <w:tcW w:w="2390" w:type="dxa"/>
            <w:tcBorders>
              <w:left w:val="single" w:sz="6" w:space="0" w:color="000000"/>
              <w:bottom w:val="single" w:sz="6" w:space="0" w:color="000000"/>
            </w:tcBorders>
            <w:tcMar>
              <w:top w:w="0" w:type="dxa"/>
            </w:tcMar>
          </w:tcPr>
          <w:p w14:paraId="7499C90B" w14:textId="04B62C25" w:rsidR="005764D2" w:rsidRPr="00930135" w:rsidRDefault="00C23156"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31 grudnia 2022</w:t>
            </w:r>
          </w:p>
        </w:tc>
        <w:tc>
          <w:tcPr>
            <w:tcW w:w="3236" w:type="dxa"/>
            <w:tcBorders>
              <w:left w:val="single" w:sz="6" w:space="0" w:color="000000"/>
              <w:bottom w:val="single" w:sz="6" w:space="0" w:color="000000"/>
            </w:tcBorders>
            <w:tcMar>
              <w:top w:w="0" w:type="dxa"/>
            </w:tcMar>
          </w:tcPr>
          <w:p w14:paraId="4AC2A4D4" w14:textId="26E17744" w:rsidR="005764D2" w:rsidRPr="00930135" w:rsidRDefault="00C23156" w:rsidP="00EE6125">
            <w:pPr>
              <w:widowControl w:val="0"/>
              <w:spacing w:after="0" w:line="240" w:lineRule="auto"/>
              <w:ind w:left="720"/>
              <w:jc w:val="center"/>
              <w:rPr>
                <w:rFonts w:eastAsia="Times New Roman" w:cstheme="minorHAnsi"/>
                <w:sz w:val="24"/>
                <w:szCs w:val="24"/>
                <w:lang w:eastAsia="pl-PL"/>
              </w:rPr>
            </w:pPr>
            <w:r w:rsidRPr="00930135">
              <w:rPr>
                <w:rFonts w:eastAsia="Times New Roman" w:cstheme="minorHAnsi"/>
                <w:sz w:val="24"/>
                <w:szCs w:val="24"/>
                <w:lang w:eastAsia="pl-PL"/>
              </w:rPr>
              <w:t>0,22</w:t>
            </w:r>
          </w:p>
        </w:tc>
        <w:tc>
          <w:tcPr>
            <w:tcW w:w="3224" w:type="dxa"/>
            <w:tcBorders>
              <w:left w:val="single" w:sz="6" w:space="0" w:color="000000"/>
              <w:bottom w:val="single" w:sz="6" w:space="0" w:color="000000"/>
              <w:right w:val="single" w:sz="6" w:space="0" w:color="000000"/>
            </w:tcBorders>
            <w:tcMar>
              <w:top w:w="0" w:type="dxa"/>
              <w:right w:w="57" w:type="dxa"/>
            </w:tcMar>
          </w:tcPr>
          <w:p w14:paraId="283A4058" w14:textId="75AF1E72" w:rsidR="005764D2" w:rsidRPr="00930135" w:rsidRDefault="00C23156"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0,14</w:t>
            </w:r>
          </w:p>
        </w:tc>
      </w:tr>
      <w:tr w:rsidR="005764D2" w:rsidRPr="00930135" w14:paraId="6C56E8E8" w14:textId="77777777" w:rsidTr="00EE6125">
        <w:trPr>
          <w:jc w:val="center"/>
        </w:trPr>
        <w:tc>
          <w:tcPr>
            <w:tcW w:w="2390" w:type="dxa"/>
            <w:tcBorders>
              <w:left w:val="single" w:sz="6" w:space="0" w:color="000000"/>
              <w:bottom w:val="single" w:sz="6" w:space="0" w:color="000000"/>
            </w:tcBorders>
            <w:tcMar>
              <w:top w:w="0" w:type="dxa"/>
            </w:tcMar>
          </w:tcPr>
          <w:p w14:paraId="24F99E25" w14:textId="7BDDA4B3" w:rsidR="005764D2" w:rsidRPr="00930135" w:rsidRDefault="005764D2"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31 grudnia 202</w:t>
            </w:r>
            <w:r w:rsidR="00C23156" w:rsidRPr="00930135">
              <w:rPr>
                <w:rFonts w:eastAsia="Times New Roman" w:cstheme="minorHAnsi"/>
                <w:sz w:val="24"/>
                <w:szCs w:val="24"/>
                <w:lang w:eastAsia="pl-PL"/>
              </w:rPr>
              <w:t>3</w:t>
            </w:r>
          </w:p>
        </w:tc>
        <w:tc>
          <w:tcPr>
            <w:tcW w:w="3236" w:type="dxa"/>
            <w:tcBorders>
              <w:left w:val="single" w:sz="6" w:space="0" w:color="000000"/>
              <w:bottom w:val="single" w:sz="6" w:space="0" w:color="000000"/>
            </w:tcBorders>
            <w:tcMar>
              <w:top w:w="0" w:type="dxa"/>
            </w:tcMar>
          </w:tcPr>
          <w:p w14:paraId="1734B661" w14:textId="77777777" w:rsidR="005764D2" w:rsidRPr="00930135" w:rsidRDefault="005764D2" w:rsidP="00EE6125">
            <w:pPr>
              <w:widowControl w:val="0"/>
              <w:spacing w:after="0" w:line="240" w:lineRule="auto"/>
              <w:ind w:left="720"/>
              <w:jc w:val="center"/>
              <w:rPr>
                <w:rFonts w:eastAsia="Times New Roman" w:cstheme="minorHAnsi"/>
                <w:sz w:val="24"/>
                <w:szCs w:val="24"/>
                <w:lang w:eastAsia="pl-PL"/>
              </w:rPr>
            </w:pPr>
            <w:r w:rsidRPr="00930135">
              <w:rPr>
                <w:rFonts w:eastAsia="Times New Roman" w:cstheme="minorHAnsi"/>
                <w:sz w:val="24"/>
                <w:szCs w:val="24"/>
                <w:lang w:eastAsia="pl-PL"/>
              </w:rPr>
              <w:t>0,22</w:t>
            </w:r>
          </w:p>
        </w:tc>
        <w:tc>
          <w:tcPr>
            <w:tcW w:w="3224" w:type="dxa"/>
            <w:tcBorders>
              <w:left w:val="single" w:sz="6" w:space="0" w:color="000000"/>
              <w:bottom w:val="single" w:sz="6" w:space="0" w:color="000000"/>
              <w:right w:val="single" w:sz="6" w:space="0" w:color="000000"/>
            </w:tcBorders>
            <w:tcMar>
              <w:top w:w="0" w:type="dxa"/>
              <w:right w:w="57" w:type="dxa"/>
            </w:tcMar>
          </w:tcPr>
          <w:p w14:paraId="5C455EE9" w14:textId="1A8FD2DC" w:rsidR="005764D2" w:rsidRPr="00930135" w:rsidRDefault="00C23156"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0,13</w:t>
            </w:r>
          </w:p>
        </w:tc>
      </w:tr>
      <w:tr w:rsidR="005764D2" w:rsidRPr="00930135" w14:paraId="1C366114" w14:textId="77777777" w:rsidTr="00A53D53">
        <w:trPr>
          <w:jc w:val="center"/>
        </w:trPr>
        <w:tc>
          <w:tcPr>
            <w:tcW w:w="2390" w:type="dxa"/>
            <w:tcBorders>
              <w:left w:val="single" w:sz="6" w:space="0" w:color="000000"/>
              <w:bottom w:val="single" w:sz="4" w:space="0" w:color="auto"/>
            </w:tcBorders>
            <w:tcMar>
              <w:top w:w="0" w:type="dxa"/>
            </w:tcMar>
          </w:tcPr>
          <w:p w14:paraId="5D320B6F" w14:textId="08488AC8" w:rsidR="005764D2" w:rsidRPr="00930135" w:rsidRDefault="00C23156" w:rsidP="00EE6125">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31 grudnia 2024</w:t>
            </w:r>
          </w:p>
        </w:tc>
        <w:tc>
          <w:tcPr>
            <w:tcW w:w="3236" w:type="dxa"/>
            <w:tcBorders>
              <w:left w:val="single" w:sz="6" w:space="0" w:color="000000"/>
              <w:bottom w:val="single" w:sz="4" w:space="0" w:color="auto"/>
            </w:tcBorders>
            <w:tcMar>
              <w:top w:w="0" w:type="dxa"/>
            </w:tcMar>
          </w:tcPr>
          <w:p w14:paraId="63ED849A" w14:textId="77777777" w:rsidR="005764D2" w:rsidRPr="00930135" w:rsidRDefault="005764D2" w:rsidP="00EE6125">
            <w:pPr>
              <w:widowControl w:val="0"/>
              <w:spacing w:after="0" w:line="240" w:lineRule="auto"/>
              <w:ind w:left="720"/>
              <w:jc w:val="center"/>
              <w:rPr>
                <w:rFonts w:eastAsia="Times New Roman" w:cstheme="minorHAnsi"/>
                <w:sz w:val="24"/>
                <w:szCs w:val="24"/>
                <w:lang w:eastAsia="pl-PL"/>
              </w:rPr>
            </w:pPr>
            <w:r w:rsidRPr="00930135">
              <w:rPr>
                <w:rFonts w:eastAsia="Times New Roman" w:cstheme="minorHAnsi"/>
                <w:sz w:val="24"/>
                <w:szCs w:val="24"/>
                <w:lang w:eastAsia="pl-PL"/>
              </w:rPr>
              <w:t>0,22</w:t>
            </w:r>
          </w:p>
        </w:tc>
        <w:tc>
          <w:tcPr>
            <w:tcW w:w="3224" w:type="dxa"/>
            <w:tcBorders>
              <w:left w:val="single" w:sz="6" w:space="0" w:color="000000"/>
              <w:bottom w:val="single" w:sz="4" w:space="0" w:color="auto"/>
              <w:right w:val="single" w:sz="6" w:space="0" w:color="000000"/>
            </w:tcBorders>
            <w:tcMar>
              <w:top w:w="0" w:type="dxa"/>
              <w:right w:w="57" w:type="dxa"/>
            </w:tcMar>
          </w:tcPr>
          <w:p w14:paraId="2A04FBA3" w14:textId="7D6F8DAC" w:rsidR="005764D2" w:rsidRPr="00930135" w:rsidRDefault="00945CF6" w:rsidP="00945CF6">
            <w:pPr>
              <w:widowControl w:val="0"/>
              <w:spacing w:after="0" w:line="240" w:lineRule="auto"/>
              <w:jc w:val="center"/>
              <w:rPr>
                <w:rFonts w:eastAsia="Times New Roman" w:cstheme="minorHAnsi"/>
                <w:sz w:val="24"/>
                <w:szCs w:val="24"/>
                <w:lang w:eastAsia="pl-PL"/>
              </w:rPr>
            </w:pPr>
            <w:r w:rsidRPr="00930135">
              <w:rPr>
                <w:rFonts w:eastAsia="Times New Roman" w:cstheme="minorHAnsi"/>
                <w:sz w:val="24"/>
                <w:szCs w:val="24"/>
                <w:lang w:eastAsia="pl-PL"/>
              </w:rPr>
              <w:t>0,25</w:t>
            </w:r>
          </w:p>
        </w:tc>
      </w:tr>
      <w:tr w:rsidR="00A53D53" w:rsidRPr="00930135" w14:paraId="77889675" w14:textId="77777777" w:rsidTr="00A53D53">
        <w:trPr>
          <w:jc w:val="center"/>
        </w:trPr>
        <w:tc>
          <w:tcPr>
            <w:tcW w:w="2390" w:type="dxa"/>
            <w:tcBorders>
              <w:top w:val="single" w:sz="4" w:space="0" w:color="auto"/>
              <w:left w:val="single" w:sz="6" w:space="0" w:color="000000"/>
              <w:bottom w:val="single" w:sz="6" w:space="0" w:color="000000"/>
            </w:tcBorders>
            <w:tcMar>
              <w:top w:w="0" w:type="dxa"/>
            </w:tcMar>
          </w:tcPr>
          <w:p w14:paraId="06B03C23" w14:textId="1C0469A5"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31 grudnia 2025</w:t>
            </w:r>
          </w:p>
        </w:tc>
        <w:tc>
          <w:tcPr>
            <w:tcW w:w="3236" w:type="dxa"/>
            <w:tcBorders>
              <w:top w:val="single" w:sz="4" w:space="0" w:color="auto"/>
              <w:left w:val="single" w:sz="6" w:space="0" w:color="000000"/>
              <w:bottom w:val="single" w:sz="6" w:space="0" w:color="000000"/>
            </w:tcBorders>
            <w:tcMar>
              <w:top w:w="0" w:type="dxa"/>
            </w:tcMar>
          </w:tcPr>
          <w:p w14:paraId="31FFC7B5" w14:textId="70559D5B" w:rsidR="00A53D53" w:rsidRPr="00930135" w:rsidRDefault="00A53D53" w:rsidP="00A53D53">
            <w:pPr>
              <w:widowControl w:val="0"/>
              <w:spacing w:after="0" w:line="240" w:lineRule="auto"/>
              <w:ind w:left="720"/>
              <w:jc w:val="center"/>
              <w:rPr>
                <w:rFonts w:eastAsia="Times New Roman" w:cstheme="minorHAnsi"/>
                <w:sz w:val="24"/>
                <w:szCs w:val="24"/>
                <w:lang w:eastAsia="pl-PL"/>
              </w:rPr>
            </w:pPr>
            <w:r w:rsidRPr="00930135">
              <w:rPr>
                <w:rFonts w:eastAsia="Times New Roman" w:cstheme="minorHAnsi"/>
                <w:sz w:val="24"/>
                <w:szCs w:val="24"/>
                <w:lang w:eastAsia="pl-PL"/>
              </w:rPr>
              <w:t>0,22</w:t>
            </w:r>
          </w:p>
        </w:tc>
        <w:tc>
          <w:tcPr>
            <w:tcW w:w="3224" w:type="dxa"/>
            <w:tcBorders>
              <w:top w:val="single" w:sz="4" w:space="0" w:color="auto"/>
              <w:left w:val="single" w:sz="6" w:space="0" w:color="000000"/>
              <w:bottom w:val="single" w:sz="6" w:space="0" w:color="000000"/>
              <w:right w:val="single" w:sz="6" w:space="0" w:color="000000"/>
            </w:tcBorders>
            <w:tcMar>
              <w:top w:w="0" w:type="dxa"/>
              <w:right w:w="57" w:type="dxa"/>
            </w:tcMar>
          </w:tcPr>
          <w:p w14:paraId="3C9D3F0C" w14:textId="1F8291AA" w:rsidR="00A53D53" w:rsidRPr="00930135" w:rsidRDefault="00A53D53" w:rsidP="00A53D53">
            <w:pPr>
              <w:widowControl w:val="0"/>
              <w:spacing w:after="0" w:line="240" w:lineRule="auto"/>
              <w:jc w:val="center"/>
              <w:rPr>
                <w:rFonts w:eastAsia="Times New Roman" w:cstheme="minorHAnsi"/>
                <w:sz w:val="24"/>
                <w:szCs w:val="24"/>
                <w:lang w:eastAsia="pl-PL"/>
              </w:rPr>
            </w:pPr>
            <w:r>
              <w:rPr>
                <w:rFonts w:eastAsia="Times New Roman" w:cstheme="minorHAnsi"/>
                <w:sz w:val="24"/>
                <w:szCs w:val="24"/>
                <w:lang w:eastAsia="pl-PL"/>
              </w:rPr>
              <w:t>0,14</w:t>
            </w:r>
          </w:p>
        </w:tc>
      </w:tr>
    </w:tbl>
    <w:p w14:paraId="6D36ECF7" w14:textId="77777777" w:rsidR="005764D2" w:rsidRPr="00930135" w:rsidRDefault="005764D2" w:rsidP="005764D2">
      <w:pPr>
        <w:spacing w:after="0" w:line="240" w:lineRule="auto"/>
        <w:rPr>
          <w:rFonts w:eastAsia="Times New Roman" w:cstheme="minorHAnsi"/>
          <w:sz w:val="24"/>
          <w:szCs w:val="24"/>
          <w:lang w:eastAsia="pl-PL"/>
        </w:rPr>
      </w:pPr>
    </w:p>
    <w:p w14:paraId="7AE1EB12" w14:textId="77777777" w:rsidR="00A53D53" w:rsidRPr="002C3628" w:rsidRDefault="00A53D53" w:rsidP="00A53D53">
      <w:pPr>
        <w:suppressAutoHyphens w:val="0"/>
        <w:spacing w:after="0" w:line="240" w:lineRule="auto"/>
        <w:ind w:firstLine="708"/>
        <w:jc w:val="both"/>
        <w:rPr>
          <w:rFonts w:ascii="Calibri" w:eastAsia="Times New Roman" w:hAnsi="Calibri" w:cs="Calibri"/>
          <w:sz w:val="24"/>
          <w:szCs w:val="24"/>
          <w:lang w:eastAsia="pl-PL"/>
        </w:rPr>
      </w:pPr>
      <w:r w:rsidRPr="002C3628">
        <w:rPr>
          <w:rFonts w:ascii="Calibri" w:eastAsia="Times New Roman" w:hAnsi="Calibri" w:cs="Calibri"/>
          <w:sz w:val="24"/>
          <w:szCs w:val="24"/>
          <w:lang w:eastAsia="pl-PL"/>
        </w:rPr>
        <w:t>Średnia ilość odpadów komunalnych (zmieszanych) przypadająca na jednego mieszkańca w 2025 roku pozostała na takim samym poziomie jak w 2024 roku. Natomiast nastąpił znaczny spadek średniej ilości odpadów zbieranych selektywnie przypadających na jednego mieszkańca Gminy Manowo.</w:t>
      </w:r>
    </w:p>
    <w:p w14:paraId="6B21A2C1" w14:textId="51E0FBE5" w:rsidR="005764D2" w:rsidRPr="00334DBA" w:rsidRDefault="00A53D53" w:rsidP="00334DBA">
      <w:pPr>
        <w:suppressAutoHyphens w:val="0"/>
        <w:spacing w:after="0" w:line="240" w:lineRule="auto"/>
        <w:jc w:val="both"/>
        <w:rPr>
          <w:rFonts w:ascii="Calibri" w:eastAsia="Times New Roman" w:hAnsi="Calibri" w:cs="Calibri"/>
          <w:i/>
          <w:sz w:val="24"/>
          <w:szCs w:val="24"/>
          <w:lang w:eastAsia="pl-PL"/>
        </w:rPr>
      </w:pPr>
      <w:r w:rsidRPr="002C3628">
        <w:rPr>
          <w:rFonts w:ascii="Calibri" w:eastAsia="Times New Roman" w:hAnsi="Calibri" w:cs="Calibri"/>
          <w:sz w:val="24"/>
          <w:szCs w:val="24"/>
          <w:lang w:eastAsia="pl-PL"/>
        </w:rPr>
        <w:t xml:space="preserve">Wysokość opłat za gospodarowanie odpadami komunalnymi wniesionych w 2025 roku przez mieszkańców Gminy Manowo wyniosła </w:t>
      </w:r>
      <w:r w:rsidRPr="002C3628">
        <w:rPr>
          <w:rFonts w:ascii="Calibri" w:eastAsia="SimSun" w:hAnsi="Calibri" w:cs="Calibri"/>
          <w:sz w:val="24"/>
          <w:szCs w:val="24"/>
        </w:rPr>
        <w:t>1.955.304,50</w:t>
      </w:r>
      <w:r w:rsidRPr="002C3628">
        <w:rPr>
          <w:rFonts w:ascii="Calibri" w:eastAsia="Times New Roman" w:hAnsi="Calibri" w:cs="Calibri"/>
          <w:sz w:val="24"/>
          <w:szCs w:val="24"/>
          <w:lang w:eastAsia="pl-PL"/>
        </w:rPr>
        <w:t xml:space="preserve"> zł a w roku 2024 była to kwota </w:t>
      </w:r>
      <w:r w:rsidRPr="002C3628">
        <w:rPr>
          <w:rFonts w:ascii="Calibri" w:eastAsia="SimSun" w:hAnsi="Calibri" w:cs="Calibri"/>
          <w:sz w:val="24"/>
          <w:szCs w:val="24"/>
        </w:rPr>
        <w:t>1.632.018,92</w:t>
      </w:r>
      <w:r w:rsidRPr="002C3628">
        <w:rPr>
          <w:rFonts w:ascii="Calibri" w:eastAsia="Calibri" w:hAnsi="Calibri" w:cs="Calibri"/>
          <w:sz w:val="24"/>
          <w:szCs w:val="24"/>
        </w:rPr>
        <w:t xml:space="preserve"> </w:t>
      </w:r>
      <w:r w:rsidRPr="002C3628">
        <w:rPr>
          <w:rFonts w:ascii="Calibri" w:eastAsia="Times New Roman" w:hAnsi="Calibri" w:cs="Calibri"/>
          <w:sz w:val="24"/>
          <w:szCs w:val="24"/>
          <w:lang w:eastAsia="pl-PL"/>
        </w:rPr>
        <w:t xml:space="preserve">zł. Koszty w roku 2025 poniesione w związku z odbieraniem, odzyskiem, recyklingiem i unieszkodliwianiem odpadów komunalnych wyniosły </w:t>
      </w:r>
      <w:r w:rsidRPr="002C3628">
        <w:rPr>
          <w:rFonts w:ascii="Calibri" w:eastAsia="SimSun" w:hAnsi="Calibri" w:cs="Calibri"/>
          <w:sz w:val="24"/>
          <w:szCs w:val="24"/>
        </w:rPr>
        <w:t>2.393.471,69</w:t>
      </w:r>
      <w:r w:rsidRPr="002C3628">
        <w:rPr>
          <w:rFonts w:ascii="Calibri" w:eastAsia="Calibri" w:hAnsi="Calibri" w:cs="Calibri"/>
          <w:sz w:val="24"/>
          <w:szCs w:val="24"/>
        </w:rPr>
        <w:t xml:space="preserve"> </w:t>
      </w:r>
      <w:r w:rsidRPr="002C3628">
        <w:rPr>
          <w:rFonts w:ascii="Calibri" w:eastAsia="Times New Roman" w:hAnsi="Calibri" w:cs="Calibri"/>
          <w:sz w:val="24"/>
          <w:szCs w:val="24"/>
          <w:lang w:eastAsia="pl-PL"/>
        </w:rPr>
        <w:t xml:space="preserve">zł. Zaległości </w:t>
      </w:r>
      <w:r w:rsidRPr="002C3628">
        <w:rPr>
          <w:rFonts w:ascii="Calibri" w:eastAsia="NSimSun" w:hAnsi="Calibri" w:cs="Calibri"/>
          <w:kern w:val="3"/>
          <w:sz w:val="24"/>
          <w:szCs w:val="24"/>
          <w:lang w:eastAsia="zh-CN" w:bidi="hi-IN"/>
        </w:rPr>
        <w:t xml:space="preserve">za poprzednie lata </w:t>
      </w:r>
      <w:r w:rsidRPr="002C3628">
        <w:rPr>
          <w:rFonts w:ascii="Calibri" w:eastAsia="Times New Roman" w:hAnsi="Calibri" w:cs="Calibri"/>
          <w:sz w:val="24"/>
          <w:szCs w:val="24"/>
          <w:lang w:eastAsia="pl-PL"/>
        </w:rPr>
        <w:t xml:space="preserve">z tytułu opłat za gospodarowanie odpadami komunalnymi na dzień 31 grudnia 2025 r. wyniosły </w:t>
      </w:r>
      <w:r w:rsidRPr="002C3628">
        <w:rPr>
          <w:rFonts w:ascii="Calibri" w:eastAsia="NSimSun" w:hAnsi="Calibri" w:cs="Calibri"/>
          <w:b/>
          <w:bCs/>
          <w:kern w:val="3"/>
          <w:sz w:val="24"/>
          <w:szCs w:val="24"/>
          <w:lang w:eastAsia="zh-CN" w:bidi="hi-IN"/>
        </w:rPr>
        <w:t xml:space="preserve">815.361,87 </w:t>
      </w:r>
      <w:r w:rsidRPr="002C3628">
        <w:rPr>
          <w:rFonts w:ascii="Calibri" w:eastAsia="Times New Roman" w:hAnsi="Calibri" w:cs="Calibri"/>
          <w:sz w:val="24"/>
          <w:szCs w:val="24"/>
          <w:lang w:eastAsia="pl-PL"/>
        </w:rPr>
        <w:t xml:space="preserve">zł. </w:t>
      </w:r>
      <w:r w:rsidR="00334DBA">
        <w:rPr>
          <w:rFonts w:ascii="Calibri" w:eastAsia="Times New Roman" w:hAnsi="Calibri" w:cs="Calibri"/>
          <w:i/>
          <w:sz w:val="24"/>
          <w:szCs w:val="24"/>
          <w:lang w:eastAsia="pl-PL"/>
        </w:rPr>
        <w:t xml:space="preserve"> </w:t>
      </w:r>
      <w:r w:rsidR="005764D2" w:rsidRPr="00930135">
        <w:rPr>
          <w:rFonts w:cstheme="minorHAnsi"/>
        </w:rPr>
        <w:tab/>
      </w:r>
    </w:p>
    <w:p w14:paraId="7D367E74" w14:textId="77777777" w:rsidR="00D76F8E" w:rsidRPr="00930135" w:rsidRDefault="00EA1960" w:rsidP="00716982">
      <w:pPr>
        <w:spacing w:beforeAutospacing="1" w:afterAutospacing="1" w:line="240" w:lineRule="auto"/>
        <w:jc w:val="both"/>
        <w:rPr>
          <w:rFonts w:cstheme="minorHAnsi"/>
          <w:sz w:val="24"/>
          <w:szCs w:val="24"/>
        </w:rPr>
      </w:pPr>
      <w:r w:rsidRPr="00930135">
        <w:rPr>
          <w:rFonts w:cstheme="minorHAnsi"/>
          <w:b/>
          <w:i/>
          <w:sz w:val="24"/>
          <w:szCs w:val="24"/>
        </w:rPr>
        <w:t>OŚWIETLENIE ULICZNE</w:t>
      </w:r>
    </w:p>
    <w:p w14:paraId="2E9E33A9" w14:textId="18649BD5" w:rsidR="00D76F8E" w:rsidRPr="00930135" w:rsidRDefault="00EA1960" w:rsidP="00716982">
      <w:pPr>
        <w:spacing w:beforeAutospacing="1" w:afterAutospacing="1" w:line="240" w:lineRule="auto"/>
        <w:ind w:firstLine="708"/>
        <w:jc w:val="both"/>
        <w:rPr>
          <w:rFonts w:cstheme="minorHAnsi"/>
        </w:rPr>
      </w:pPr>
      <w:r w:rsidRPr="00930135">
        <w:rPr>
          <w:rFonts w:cstheme="minorHAnsi"/>
          <w:sz w:val="24"/>
          <w:szCs w:val="24"/>
        </w:rPr>
        <w:t xml:space="preserve">Obecnie gminna sieć oświetleniowa składa się z około 1066 punktów świetlnych. </w:t>
      </w:r>
      <w:r w:rsidR="00716982" w:rsidRPr="00930135">
        <w:rPr>
          <w:rFonts w:cstheme="minorHAnsi"/>
          <w:sz w:val="24"/>
          <w:szCs w:val="24"/>
        </w:rPr>
        <w:t>Wszystkie oprawy oświetleniowe uliczne wymienione są na energooszczędne</w:t>
      </w:r>
      <w:r w:rsidRPr="00930135">
        <w:rPr>
          <w:rFonts w:cstheme="minorHAnsi"/>
          <w:sz w:val="24"/>
          <w:szCs w:val="24"/>
        </w:rPr>
        <w:t xml:space="preserve"> </w:t>
      </w:r>
      <w:proofErr w:type="spellStart"/>
      <w:r w:rsidRPr="00930135">
        <w:rPr>
          <w:rFonts w:cstheme="minorHAnsi"/>
          <w:sz w:val="24"/>
          <w:szCs w:val="24"/>
        </w:rPr>
        <w:t>ledowe</w:t>
      </w:r>
      <w:proofErr w:type="spellEnd"/>
      <w:r w:rsidRPr="00930135">
        <w:rPr>
          <w:rFonts w:cstheme="minorHAnsi"/>
          <w:sz w:val="24"/>
          <w:szCs w:val="24"/>
        </w:rPr>
        <w:t>. Oświetlenie uliczne obecnie nie</w:t>
      </w:r>
      <w:r w:rsidRPr="00930135">
        <w:rPr>
          <w:rFonts w:cstheme="minorHAnsi"/>
          <w:sz w:val="24"/>
        </w:rPr>
        <w:t xml:space="preserve"> jest zasilane przez instalacje fotowoltaiczne, ale około 41 źródeł </w:t>
      </w:r>
      <w:r w:rsidR="00D17B98" w:rsidRPr="00930135">
        <w:rPr>
          <w:rFonts w:cstheme="minorHAnsi"/>
          <w:sz w:val="24"/>
        </w:rPr>
        <w:t>to latarnie z własnym zasilaniem solarnym</w:t>
      </w:r>
      <w:r w:rsidRPr="00930135">
        <w:rPr>
          <w:rFonts w:cstheme="minorHAnsi"/>
          <w:sz w:val="24"/>
        </w:rPr>
        <w:t>.</w:t>
      </w:r>
    </w:p>
    <w:p w14:paraId="06309644" w14:textId="30DB5A13" w:rsidR="00D76F8E" w:rsidRPr="00930135" w:rsidRDefault="00EA1960" w:rsidP="005309FA">
      <w:pPr>
        <w:pStyle w:val="Standard"/>
        <w:jc w:val="both"/>
        <w:rPr>
          <w:rFonts w:asciiTheme="minorHAnsi" w:hAnsiTheme="minorHAnsi" w:cstheme="minorHAnsi"/>
        </w:rPr>
      </w:pPr>
      <w:r w:rsidRPr="00930135">
        <w:rPr>
          <w:rFonts w:asciiTheme="minorHAnsi" w:hAnsiTheme="minorHAnsi" w:cstheme="minorHAnsi"/>
        </w:rPr>
        <w:tab/>
      </w:r>
      <w:r w:rsidR="005309FA">
        <w:rPr>
          <w:rFonts w:asciiTheme="minorHAnsi" w:hAnsiTheme="minorHAnsi" w:cstheme="minorHAnsi"/>
        </w:rPr>
        <w:t>W 2025 roku podjęto kolejne kroki zmierzające do usamodzielnienia się w zakresie energii elektrycznej. Powołana Spółdzielnia Energetyczna Gminy Manowo została zarejestrowana w KOWR i uzyskała statut spółdzielni energetycznej. Obecnie trwają rozmowy z Ministerstwem Klimatu i Środowiska w zakresie podpisania umowy na dofinansowanie budowy 13 instalacji fotowoltaicznych z magazynami energii sfinansowanych w ramach krajowego Programu Odbudowy.</w:t>
      </w:r>
    </w:p>
    <w:p w14:paraId="7DE0E7B7" w14:textId="77777777" w:rsidR="00D76F8E" w:rsidRPr="00930135" w:rsidRDefault="00D76F8E" w:rsidP="005309FA">
      <w:pPr>
        <w:pStyle w:val="Akapitzlist"/>
        <w:spacing w:beforeAutospacing="1" w:afterAutospacing="1" w:line="240" w:lineRule="auto"/>
        <w:ind w:left="1080"/>
        <w:jc w:val="both"/>
        <w:rPr>
          <w:rFonts w:cstheme="minorHAnsi"/>
          <w:sz w:val="24"/>
          <w:szCs w:val="24"/>
        </w:rPr>
      </w:pPr>
    </w:p>
    <w:p w14:paraId="38264FAB" w14:textId="77777777" w:rsidR="00D76F8E" w:rsidRPr="00930135" w:rsidRDefault="00D76F8E">
      <w:pPr>
        <w:rPr>
          <w:rFonts w:cstheme="minorHAnsi"/>
          <w:sz w:val="24"/>
          <w:szCs w:val="24"/>
        </w:rPr>
      </w:pPr>
    </w:p>
    <w:sdt>
      <w:sdtPr>
        <w:rPr>
          <w:rFonts w:asciiTheme="minorHAnsi" w:eastAsiaTheme="minorHAnsi" w:hAnsiTheme="minorHAnsi" w:cstheme="minorBidi"/>
          <w:color w:val="auto"/>
          <w:sz w:val="22"/>
          <w:szCs w:val="22"/>
          <w:lang w:eastAsia="en-US"/>
        </w:rPr>
        <w:id w:val="-603958342"/>
        <w:docPartObj>
          <w:docPartGallery w:val="Table of Contents"/>
          <w:docPartUnique/>
        </w:docPartObj>
      </w:sdtPr>
      <w:sdtEndPr/>
      <w:sdtContent>
        <w:p w14:paraId="30CB1416" w14:textId="77777777" w:rsidR="00D76F8E" w:rsidRPr="00930135" w:rsidRDefault="00EA1960">
          <w:pPr>
            <w:pStyle w:val="Nagwekspisutreci"/>
            <w:jc w:val="center"/>
            <w:rPr>
              <w:rFonts w:asciiTheme="minorHAnsi" w:hAnsiTheme="minorHAnsi" w:cstheme="minorHAnsi"/>
              <w:b/>
              <w:color w:val="auto"/>
              <w:sz w:val="24"/>
              <w:szCs w:val="24"/>
            </w:rPr>
          </w:pPr>
          <w:r w:rsidRPr="00930135">
            <w:rPr>
              <w:color w:val="auto"/>
            </w:rPr>
            <w:br w:type="page"/>
          </w:r>
          <w:r w:rsidRPr="00930135">
            <w:rPr>
              <w:rFonts w:asciiTheme="minorHAnsi" w:hAnsiTheme="minorHAnsi" w:cstheme="minorHAnsi"/>
              <w:b/>
              <w:color w:val="auto"/>
              <w:sz w:val="24"/>
              <w:szCs w:val="24"/>
            </w:rPr>
            <w:t>Spis treści</w:t>
          </w:r>
        </w:p>
        <w:p w14:paraId="79CE55F9" w14:textId="77777777" w:rsidR="008D464D" w:rsidRPr="00930135" w:rsidRDefault="00EA1960">
          <w:pPr>
            <w:pStyle w:val="Spistreci2"/>
            <w:rPr>
              <w:rFonts w:eastAsiaTheme="minorEastAsia"/>
              <w:b w:val="0"/>
              <w:bCs/>
              <w:noProof/>
              <w:kern w:val="2"/>
              <w:lang w:eastAsia="pl-PL"/>
              <w14:ligatures w14:val="standardContextual"/>
            </w:rPr>
          </w:pPr>
          <w:r w:rsidRPr="00930135">
            <w:rPr>
              <w:b w:val="0"/>
              <w:bCs/>
            </w:rPr>
            <w:fldChar w:fldCharType="begin"/>
          </w:r>
          <w:r w:rsidRPr="00930135">
            <w:rPr>
              <w:rStyle w:val="czeindeksu"/>
              <w:rFonts w:cs="Calibri"/>
              <w:b w:val="0"/>
              <w:bCs/>
              <w:webHidden/>
            </w:rPr>
            <w:instrText xml:space="preserve"> TOC \z \o "1-3" \u \h</w:instrText>
          </w:r>
          <w:r w:rsidRPr="00930135">
            <w:rPr>
              <w:rStyle w:val="czeindeksu"/>
            </w:rPr>
            <w:fldChar w:fldCharType="separate"/>
          </w:r>
          <w:hyperlink w:anchor="_Toc165893461" w:history="1">
            <w:r w:rsidR="008D464D" w:rsidRPr="00930135">
              <w:rPr>
                <w:rStyle w:val="Hipercze"/>
                <w:b w:val="0"/>
                <w:bCs/>
                <w:noProof/>
                <w:color w:val="auto"/>
                <w:lang w:bidi="hi-IN"/>
              </w:rPr>
              <w:t>CHARAKTERYSTYKA GMINY</w:t>
            </w:r>
            <w:r w:rsidR="008D464D" w:rsidRPr="00930135">
              <w:rPr>
                <w:b w:val="0"/>
                <w:bCs/>
                <w:noProof/>
                <w:webHidden/>
              </w:rPr>
              <w:tab/>
            </w:r>
            <w:r w:rsidR="008D464D" w:rsidRPr="00930135">
              <w:rPr>
                <w:b w:val="0"/>
                <w:bCs/>
                <w:noProof/>
                <w:webHidden/>
              </w:rPr>
              <w:fldChar w:fldCharType="begin"/>
            </w:r>
            <w:r w:rsidR="008D464D" w:rsidRPr="00930135">
              <w:rPr>
                <w:b w:val="0"/>
                <w:bCs/>
                <w:noProof/>
                <w:webHidden/>
              </w:rPr>
              <w:instrText xml:space="preserve"> PAGEREF _Toc165893461 \h </w:instrText>
            </w:r>
            <w:r w:rsidR="008D464D" w:rsidRPr="00930135">
              <w:rPr>
                <w:b w:val="0"/>
                <w:bCs/>
                <w:noProof/>
                <w:webHidden/>
              </w:rPr>
            </w:r>
            <w:r w:rsidR="008D464D" w:rsidRPr="00930135">
              <w:rPr>
                <w:b w:val="0"/>
                <w:bCs/>
                <w:noProof/>
                <w:webHidden/>
              </w:rPr>
              <w:fldChar w:fldCharType="separate"/>
            </w:r>
            <w:r w:rsidR="00334DBA">
              <w:rPr>
                <w:b w:val="0"/>
                <w:bCs/>
                <w:noProof/>
                <w:webHidden/>
              </w:rPr>
              <w:t>3</w:t>
            </w:r>
            <w:r w:rsidR="008D464D" w:rsidRPr="00930135">
              <w:rPr>
                <w:b w:val="0"/>
                <w:bCs/>
                <w:noProof/>
                <w:webHidden/>
              </w:rPr>
              <w:fldChar w:fldCharType="end"/>
            </w:r>
          </w:hyperlink>
        </w:p>
        <w:p w14:paraId="7BC52452"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2" w:history="1">
            <w:r w:rsidR="008D464D" w:rsidRPr="00930135">
              <w:rPr>
                <w:rStyle w:val="Hipercze"/>
                <w:bCs/>
                <w:color w:val="auto"/>
              </w:rPr>
              <w:t>1.1. Położenie i powierzchnia Gminy.</w:t>
            </w:r>
            <w:r w:rsidR="008D464D" w:rsidRPr="00930135">
              <w:rPr>
                <w:webHidden/>
              </w:rPr>
              <w:tab/>
            </w:r>
            <w:r w:rsidR="008D464D" w:rsidRPr="00930135">
              <w:rPr>
                <w:webHidden/>
              </w:rPr>
              <w:fldChar w:fldCharType="begin"/>
            </w:r>
            <w:r w:rsidR="008D464D" w:rsidRPr="00930135">
              <w:rPr>
                <w:webHidden/>
              </w:rPr>
              <w:instrText xml:space="preserve"> PAGEREF _Toc165893462 \h </w:instrText>
            </w:r>
            <w:r w:rsidR="008D464D" w:rsidRPr="00930135">
              <w:rPr>
                <w:webHidden/>
              </w:rPr>
            </w:r>
            <w:r w:rsidR="008D464D" w:rsidRPr="00930135">
              <w:rPr>
                <w:webHidden/>
              </w:rPr>
              <w:fldChar w:fldCharType="separate"/>
            </w:r>
            <w:r w:rsidR="00334DBA">
              <w:rPr>
                <w:webHidden/>
              </w:rPr>
              <w:t>3</w:t>
            </w:r>
            <w:r w:rsidR="008D464D" w:rsidRPr="00930135">
              <w:rPr>
                <w:webHidden/>
              </w:rPr>
              <w:fldChar w:fldCharType="end"/>
            </w:r>
          </w:hyperlink>
        </w:p>
        <w:p w14:paraId="550F4929"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3" w:history="1">
            <w:r w:rsidR="008D464D" w:rsidRPr="00930135">
              <w:rPr>
                <w:rStyle w:val="Hipercze"/>
                <w:rFonts w:ascii="Calibri" w:hAnsi="Calibri"/>
                <w:bCs/>
                <w:color w:val="auto"/>
              </w:rPr>
              <w:t>1.2.</w:t>
            </w:r>
            <w:r w:rsidR="008D464D" w:rsidRPr="00930135">
              <w:rPr>
                <w:rFonts w:eastAsiaTheme="minorEastAsia" w:cstheme="minorBidi"/>
                <w:kern w:val="2"/>
                <w:lang w:eastAsia="pl-PL"/>
                <w14:ligatures w14:val="standardContextual"/>
              </w:rPr>
              <w:tab/>
            </w:r>
            <w:r w:rsidR="008D464D" w:rsidRPr="00930135">
              <w:rPr>
                <w:rStyle w:val="Hipercze"/>
                <w:bCs/>
                <w:color w:val="auto"/>
              </w:rPr>
              <w:t>Władze lokalne i gminne jednostki organizacyjne.</w:t>
            </w:r>
            <w:r w:rsidR="008D464D" w:rsidRPr="00930135">
              <w:rPr>
                <w:webHidden/>
              </w:rPr>
              <w:tab/>
            </w:r>
            <w:r w:rsidR="008D464D" w:rsidRPr="00930135">
              <w:rPr>
                <w:webHidden/>
              </w:rPr>
              <w:fldChar w:fldCharType="begin"/>
            </w:r>
            <w:r w:rsidR="008D464D" w:rsidRPr="00930135">
              <w:rPr>
                <w:webHidden/>
              </w:rPr>
              <w:instrText xml:space="preserve"> PAGEREF _Toc165893463 \h </w:instrText>
            </w:r>
            <w:r w:rsidR="008D464D" w:rsidRPr="00930135">
              <w:rPr>
                <w:webHidden/>
              </w:rPr>
            </w:r>
            <w:r w:rsidR="008D464D" w:rsidRPr="00930135">
              <w:rPr>
                <w:webHidden/>
              </w:rPr>
              <w:fldChar w:fldCharType="separate"/>
            </w:r>
            <w:r w:rsidR="00334DBA">
              <w:rPr>
                <w:webHidden/>
              </w:rPr>
              <w:t>4</w:t>
            </w:r>
            <w:r w:rsidR="008D464D" w:rsidRPr="00930135">
              <w:rPr>
                <w:webHidden/>
              </w:rPr>
              <w:fldChar w:fldCharType="end"/>
            </w:r>
          </w:hyperlink>
        </w:p>
        <w:p w14:paraId="46768EF9"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4" w:history="1">
            <w:r w:rsidR="008D464D" w:rsidRPr="00930135">
              <w:rPr>
                <w:rStyle w:val="Hipercze"/>
                <w:rFonts w:ascii="Calibri" w:hAnsi="Calibri"/>
                <w:bCs/>
                <w:color w:val="auto"/>
              </w:rPr>
              <w:t>1.3.</w:t>
            </w:r>
            <w:r w:rsidR="008D464D" w:rsidRPr="00930135">
              <w:rPr>
                <w:rFonts w:eastAsiaTheme="minorEastAsia" w:cstheme="minorBidi"/>
                <w:kern w:val="2"/>
                <w:lang w:eastAsia="pl-PL"/>
                <w14:ligatures w14:val="standardContextual"/>
              </w:rPr>
              <w:tab/>
            </w:r>
            <w:r w:rsidR="008D464D" w:rsidRPr="00930135">
              <w:rPr>
                <w:rStyle w:val="Hipercze"/>
                <w:bCs/>
                <w:color w:val="auto"/>
              </w:rPr>
              <w:t>Sołectwa.</w:t>
            </w:r>
            <w:r w:rsidR="008D464D" w:rsidRPr="00930135">
              <w:rPr>
                <w:webHidden/>
              </w:rPr>
              <w:tab/>
            </w:r>
            <w:r w:rsidR="008D464D" w:rsidRPr="00930135">
              <w:rPr>
                <w:webHidden/>
              </w:rPr>
              <w:fldChar w:fldCharType="begin"/>
            </w:r>
            <w:r w:rsidR="008D464D" w:rsidRPr="00930135">
              <w:rPr>
                <w:webHidden/>
              </w:rPr>
              <w:instrText xml:space="preserve"> PAGEREF _Toc165893464 \h </w:instrText>
            </w:r>
            <w:r w:rsidR="008D464D" w:rsidRPr="00930135">
              <w:rPr>
                <w:webHidden/>
              </w:rPr>
            </w:r>
            <w:r w:rsidR="008D464D" w:rsidRPr="00930135">
              <w:rPr>
                <w:webHidden/>
              </w:rPr>
              <w:fldChar w:fldCharType="separate"/>
            </w:r>
            <w:r w:rsidR="00334DBA">
              <w:rPr>
                <w:webHidden/>
              </w:rPr>
              <w:t>5</w:t>
            </w:r>
            <w:r w:rsidR="008D464D" w:rsidRPr="00930135">
              <w:rPr>
                <w:webHidden/>
              </w:rPr>
              <w:fldChar w:fldCharType="end"/>
            </w:r>
          </w:hyperlink>
        </w:p>
        <w:p w14:paraId="4D57C192"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5" w:history="1">
            <w:r w:rsidR="008D464D" w:rsidRPr="00930135">
              <w:rPr>
                <w:rStyle w:val="Hipercze"/>
                <w:bCs/>
                <w:color w:val="auto"/>
              </w:rPr>
              <w:t>1.4.  Ludność i dynamika zmian.</w:t>
            </w:r>
            <w:r w:rsidR="008D464D" w:rsidRPr="00930135">
              <w:rPr>
                <w:webHidden/>
              </w:rPr>
              <w:tab/>
            </w:r>
            <w:r w:rsidR="008D464D" w:rsidRPr="00930135">
              <w:rPr>
                <w:webHidden/>
              </w:rPr>
              <w:fldChar w:fldCharType="begin"/>
            </w:r>
            <w:r w:rsidR="008D464D" w:rsidRPr="00930135">
              <w:rPr>
                <w:webHidden/>
              </w:rPr>
              <w:instrText xml:space="preserve"> PAGEREF _Toc165893465 \h </w:instrText>
            </w:r>
            <w:r w:rsidR="008D464D" w:rsidRPr="00930135">
              <w:rPr>
                <w:webHidden/>
              </w:rPr>
            </w:r>
            <w:r w:rsidR="008D464D" w:rsidRPr="00930135">
              <w:rPr>
                <w:webHidden/>
              </w:rPr>
              <w:fldChar w:fldCharType="separate"/>
            </w:r>
            <w:r w:rsidR="00334DBA">
              <w:rPr>
                <w:webHidden/>
              </w:rPr>
              <w:t>6</w:t>
            </w:r>
            <w:r w:rsidR="008D464D" w:rsidRPr="00930135">
              <w:rPr>
                <w:webHidden/>
              </w:rPr>
              <w:fldChar w:fldCharType="end"/>
            </w:r>
          </w:hyperlink>
        </w:p>
        <w:p w14:paraId="3AA9D315"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6" w:history="1">
            <w:r w:rsidR="008D464D" w:rsidRPr="00930135">
              <w:rPr>
                <w:rStyle w:val="Hipercze"/>
                <w:bCs/>
                <w:color w:val="auto"/>
              </w:rPr>
              <w:t>0.5.</w:t>
            </w:r>
            <w:r w:rsidR="008D464D" w:rsidRPr="00930135">
              <w:rPr>
                <w:rFonts w:eastAsiaTheme="minorEastAsia" w:cstheme="minorBidi"/>
                <w:kern w:val="2"/>
                <w:lang w:eastAsia="pl-PL"/>
                <w14:ligatures w14:val="standardContextual"/>
              </w:rPr>
              <w:tab/>
            </w:r>
            <w:r w:rsidR="008D464D" w:rsidRPr="00930135">
              <w:rPr>
                <w:rStyle w:val="Hipercze"/>
                <w:bCs/>
                <w:color w:val="auto"/>
              </w:rPr>
              <w:t>Bezrobocie.</w:t>
            </w:r>
            <w:r w:rsidR="008D464D" w:rsidRPr="00930135">
              <w:rPr>
                <w:webHidden/>
              </w:rPr>
              <w:tab/>
            </w:r>
            <w:r w:rsidR="008D464D" w:rsidRPr="00930135">
              <w:rPr>
                <w:webHidden/>
              </w:rPr>
              <w:fldChar w:fldCharType="begin"/>
            </w:r>
            <w:r w:rsidR="008D464D" w:rsidRPr="00930135">
              <w:rPr>
                <w:webHidden/>
              </w:rPr>
              <w:instrText xml:space="preserve"> PAGEREF _Toc165893466 \h </w:instrText>
            </w:r>
            <w:r w:rsidR="008D464D" w:rsidRPr="00930135">
              <w:rPr>
                <w:webHidden/>
              </w:rPr>
            </w:r>
            <w:r w:rsidR="008D464D" w:rsidRPr="00930135">
              <w:rPr>
                <w:webHidden/>
              </w:rPr>
              <w:fldChar w:fldCharType="separate"/>
            </w:r>
            <w:r w:rsidR="00334DBA">
              <w:rPr>
                <w:webHidden/>
              </w:rPr>
              <w:t>9</w:t>
            </w:r>
            <w:r w:rsidR="008D464D" w:rsidRPr="00930135">
              <w:rPr>
                <w:webHidden/>
              </w:rPr>
              <w:fldChar w:fldCharType="end"/>
            </w:r>
          </w:hyperlink>
        </w:p>
        <w:p w14:paraId="2013ACB0"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7" w:history="1">
            <w:r w:rsidR="008D464D" w:rsidRPr="00930135">
              <w:rPr>
                <w:rStyle w:val="Hipercze"/>
                <w:bCs/>
                <w:color w:val="auto"/>
              </w:rPr>
              <w:t>1.6. Gospodarstwa rolne.</w:t>
            </w:r>
            <w:r w:rsidR="008D464D" w:rsidRPr="00930135">
              <w:rPr>
                <w:webHidden/>
              </w:rPr>
              <w:tab/>
            </w:r>
            <w:r w:rsidR="008D464D" w:rsidRPr="00930135">
              <w:rPr>
                <w:webHidden/>
              </w:rPr>
              <w:fldChar w:fldCharType="begin"/>
            </w:r>
            <w:r w:rsidR="008D464D" w:rsidRPr="00930135">
              <w:rPr>
                <w:webHidden/>
              </w:rPr>
              <w:instrText xml:space="preserve"> PAGEREF _Toc165893467 \h </w:instrText>
            </w:r>
            <w:r w:rsidR="008D464D" w:rsidRPr="00930135">
              <w:rPr>
                <w:webHidden/>
              </w:rPr>
            </w:r>
            <w:r w:rsidR="008D464D" w:rsidRPr="00930135">
              <w:rPr>
                <w:webHidden/>
              </w:rPr>
              <w:fldChar w:fldCharType="separate"/>
            </w:r>
            <w:r w:rsidR="00334DBA">
              <w:rPr>
                <w:webHidden/>
              </w:rPr>
              <w:t>10</w:t>
            </w:r>
            <w:r w:rsidR="008D464D" w:rsidRPr="00930135">
              <w:rPr>
                <w:webHidden/>
              </w:rPr>
              <w:fldChar w:fldCharType="end"/>
            </w:r>
          </w:hyperlink>
        </w:p>
        <w:p w14:paraId="2DD4B088"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8" w:history="1">
            <w:r w:rsidR="008D464D" w:rsidRPr="00930135">
              <w:rPr>
                <w:rStyle w:val="Hipercze"/>
                <w:bCs/>
                <w:color w:val="auto"/>
              </w:rPr>
              <w:t>1.7.</w:t>
            </w:r>
            <w:r w:rsidR="008D464D" w:rsidRPr="00930135">
              <w:rPr>
                <w:rFonts w:eastAsiaTheme="minorEastAsia" w:cstheme="minorBidi"/>
                <w:kern w:val="2"/>
                <w:lang w:eastAsia="pl-PL"/>
                <w14:ligatures w14:val="standardContextual"/>
              </w:rPr>
              <w:tab/>
            </w:r>
            <w:r w:rsidR="008D464D" w:rsidRPr="00930135">
              <w:rPr>
                <w:rStyle w:val="Hipercze"/>
                <w:bCs/>
                <w:color w:val="auto"/>
              </w:rPr>
              <w:t>Podmioty gospodarcze.</w:t>
            </w:r>
            <w:r w:rsidR="008D464D" w:rsidRPr="00930135">
              <w:rPr>
                <w:webHidden/>
              </w:rPr>
              <w:tab/>
            </w:r>
            <w:r w:rsidR="008D464D" w:rsidRPr="00930135">
              <w:rPr>
                <w:webHidden/>
              </w:rPr>
              <w:fldChar w:fldCharType="begin"/>
            </w:r>
            <w:r w:rsidR="008D464D" w:rsidRPr="00930135">
              <w:rPr>
                <w:webHidden/>
              </w:rPr>
              <w:instrText xml:space="preserve"> PAGEREF _Toc165893468 \h </w:instrText>
            </w:r>
            <w:r w:rsidR="008D464D" w:rsidRPr="00930135">
              <w:rPr>
                <w:webHidden/>
              </w:rPr>
            </w:r>
            <w:r w:rsidR="008D464D" w:rsidRPr="00930135">
              <w:rPr>
                <w:webHidden/>
              </w:rPr>
              <w:fldChar w:fldCharType="separate"/>
            </w:r>
            <w:r w:rsidR="00334DBA">
              <w:rPr>
                <w:webHidden/>
              </w:rPr>
              <w:t>10</w:t>
            </w:r>
            <w:r w:rsidR="008D464D" w:rsidRPr="00930135">
              <w:rPr>
                <w:webHidden/>
              </w:rPr>
              <w:fldChar w:fldCharType="end"/>
            </w:r>
          </w:hyperlink>
        </w:p>
        <w:p w14:paraId="53852E04"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69" w:history="1">
            <w:r w:rsidR="008D464D" w:rsidRPr="00930135">
              <w:rPr>
                <w:rStyle w:val="Hipercze"/>
                <w:bCs/>
                <w:color w:val="auto"/>
              </w:rPr>
              <w:t>1.8.</w:t>
            </w:r>
            <w:r w:rsidR="008D464D" w:rsidRPr="00930135">
              <w:rPr>
                <w:rFonts w:eastAsiaTheme="minorEastAsia" w:cstheme="minorBidi"/>
                <w:kern w:val="2"/>
                <w:lang w:eastAsia="pl-PL"/>
                <w14:ligatures w14:val="standardContextual"/>
              </w:rPr>
              <w:tab/>
            </w:r>
            <w:r w:rsidR="008D464D" w:rsidRPr="00930135">
              <w:rPr>
                <w:rStyle w:val="Hipercze"/>
                <w:bCs/>
                <w:color w:val="auto"/>
              </w:rPr>
              <w:t>Organizacje pozarządowe działające na terenie gminy.</w:t>
            </w:r>
            <w:r w:rsidR="008D464D" w:rsidRPr="00930135">
              <w:rPr>
                <w:webHidden/>
              </w:rPr>
              <w:tab/>
            </w:r>
            <w:r w:rsidR="008D464D" w:rsidRPr="00930135">
              <w:rPr>
                <w:webHidden/>
              </w:rPr>
              <w:fldChar w:fldCharType="begin"/>
            </w:r>
            <w:r w:rsidR="008D464D" w:rsidRPr="00930135">
              <w:rPr>
                <w:webHidden/>
              </w:rPr>
              <w:instrText xml:space="preserve"> PAGEREF _Toc165893469 \h </w:instrText>
            </w:r>
            <w:r w:rsidR="008D464D" w:rsidRPr="00930135">
              <w:rPr>
                <w:webHidden/>
              </w:rPr>
            </w:r>
            <w:r w:rsidR="008D464D" w:rsidRPr="00930135">
              <w:rPr>
                <w:webHidden/>
              </w:rPr>
              <w:fldChar w:fldCharType="separate"/>
            </w:r>
            <w:r w:rsidR="00334DBA">
              <w:rPr>
                <w:webHidden/>
              </w:rPr>
              <w:t>11</w:t>
            </w:r>
            <w:r w:rsidR="008D464D" w:rsidRPr="00930135">
              <w:rPr>
                <w:webHidden/>
              </w:rPr>
              <w:fldChar w:fldCharType="end"/>
            </w:r>
          </w:hyperlink>
        </w:p>
        <w:p w14:paraId="37433CC6" w14:textId="77777777" w:rsidR="008D464D" w:rsidRPr="00930135" w:rsidRDefault="00FB5E7A">
          <w:pPr>
            <w:pStyle w:val="Spistreci2"/>
            <w:rPr>
              <w:rFonts w:eastAsiaTheme="minorEastAsia"/>
              <w:b w:val="0"/>
              <w:bCs/>
              <w:noProof/>
              <w:kern w:val="2"/>
              <w:lang w:eastAsia="pl-PL"/>
              <w14:ligatures w14:val="standardContextual"/>
            </w:rPr>
          </w:pPr>
          <w:hyperlink w:anchor="_Toc165893470" w:history="1">
            <w:r w:rsidR="008D464D" w:rsidRPr="00930135">
              <w:rPr>
                <w:rStyle w:val="Hipercze"/>
                <w:rFonts w:cstheme="minorHAnsi"/>
                <w:b w:val="0"/>
                <w:bCs/>
                <w:noProof/>
                <w:color w:val="auto"/>
              </w:rPr>
              <w:t>II. SYTUACJA FINANSOWA GMINY</w:t>
            </w:r>
            <w:r w:rsidR="008D464D" w:rsidRPr="00930135">
              <w:rPr>
                <w:b w:val="0"/>
                <w:bCs/>
                <w:noProof/>
                <w:webHidden/>
              </w:rPr>
              <w:tab/>
            </w:r>
            <w:r w:rsidR="008D464D" w:rsidRPr="00930135">
              <w:rPr>
                <w:b w:val="0"/>
                <w:bCs/>
                <w:noProof/>
                <w:webHidden/>
              </w:rPr>
              <w:fldChar w:fldCharType="begin"/>
            </w:r>
            <w:r w:rsidR="008D464D" w:rsidRPr="00930135">
              <w:rPr>
                <w:b w:val="0"/>
                <w:bCs/>
                <w:noProof/>
                <w:webHidden/>
              </w:rPr>
              <w:instrText xml:space="preserve"> PAGEREF _Toc165893470 \h </w:instrText>
            </w:r>
            <w:r w:rsidR="008D464D" w:rsidRPr="00930135">
              <w:rPr>
                <w:b w:val="0"/>
                <w:bCs/>
                <w:noProof/>
                <w:webHidden/>
              </w:rPr>
            </w:r>
            <w:r w:rsidR="008D464D" w:rsidRPr="00930135">
              <w:rPr>
                <w:b w:val="0"/>
                <w:bCs/>
                <w:noProof/>
                <w:webHidden/>
              </w:rPr>
              <w:fldChar w:fldCharType="separate"/>
            </w:r>
            <w:r w:rsidR="00334DBA">
              <w:rPr>
                <w:b w:val="0"/>
                <w:bCs/>
                <w:noProof/>
                <w:webHidden/>
              </w:rPr>
              <w:t>12</w:t>
            </w:r>
            <w:r w:rsidR="008D464D" w:rsidRPr="00930135">
              <w:rPr>
                <w:b w:val="0"/>
                <w:bCs/>
                <w:noProof/>
                <w:webHidden/>
              </w:rPr>
              <w:fldChar w:fldCharType="end"/>
            </w:r>
          </w:hyperlink>
        </w:p>
        <w:p w14:paraId="297F524B" w14:textId="3E91434E" w:rsidR="008D464D" w:rsidRPr="00930135" w:rsidRDefault="00FB5E7A" w:rsidP="008D464D">
          <w:pPr>
            <w:pStyle w:val="Spistreci3"/>
            <w:rPr>
              <w:rFonts w:eastAsiaTheme="minorEastAsia" w:cstheme="minorBidi"/>
              <w:kern w:val="2"/>
              <w:lang w:eastAsia="pl-PL"/>
              <w14:ligatures w14:val="standardContextual"/>
            </w:rPr>
          </w:pPr>
          <w:hyperlink w:anchor="_Toc165893471" w:history="1">
            <w:r w:rsidR="008D464D" w:rsidRPr="00930135">
              <w:rPr>
                <w:rStyle w:val="Hipercze"/>
                <w:bCs/>
                <w:color w:val="auto"/>
              </w:rPr>
              <w:t>2.1. Dochody i wydatki za 202</w:t>
            </w:r>
            <w:r w:rsidR="0038000C">
              <w:rPr>
                <w:rStyle w:val="Hipercze"/>
                <w:bCs/>
                <w:color w:val="auto"/>
              </w:rPr>
              <w:t>5</w:t>
            </w:r>
            <w:r w:rsidR="008D464D" w:rsidRPr="00930135">
              <w:rPr>
                <w:rStyle w:val="Hipercze"/>
                <w:bCs/>
                <w:color w:val="auto"/>
              </w:rPr>
              <w:t xml:space="preserve"> rok</w:t>
            </w:r>
            <w:r w:rsidR="008D464D" w:rsidRPr="00930135">
              <w:rPr>
                <w:webHidden/>
              </w:rPr>
              <w:tab/>
            </w:r>
            <w:r w:rsidR="008D464D" w:rsidRPr="00930135">
              <w:rPr>
                <w:webHidden/>
              </w:rPr>
              <w:fldChar w:fldCharType="begin"/>
            </w:r>
            <w:r w:rsidR="008D464D" w:rsidRPr="00930135">
              <w:rPr>
                <w:webHidden/>
              </w:rPr>
              <w:instrText xml:space="preserve"> PAGEREF _Toc165893471 \h </w:instrText>
            </w:r>
            <w:r w:rsidR="008D464D" w:rsidRPr="00930135">
              <w:rPr>
                <w:webHidden/>
              </w:rPr>
            </w:r>
            <w:r w:rsidR="008D464D" w:rsidRPr="00930135">
              <w:rPr>
                <w:webHidden/>
              </w:rPr>
              <w:fldChar w:fldCharType="separate"/>
            </w:r>
            <w:r w:rsidR="00334DBA">
              <w:rPr>
                <w:webHidden/>
              </w:rPr>
              <w:t>12</w:t>
            </w:r>
            <w:r w:rsidR="008D464D" w:rsidRPr="00930135">
              <w:rPr>
                <w:webHidden/>
              </w:rPr>
              <w:fldChar w:fldCharType="end"/>
            </w:r>
          </w:hyperlink>
        </w:p>
        <w:p w14:paraId="1484E356" w14:textId="6FC83201" w:rsidR="008D464D" w:rsidRPr="00930135" w:rsidRDefault="00FB5E7A" w:rsidP="008D464D">
          <w:pPr>
            <w:pStyle w:val="Spistreci3"/>
            <w:rPr>
              <w:rFonts w:eastAsiaTheme="minorEastAsia" w:cstheme="minorBidi"/>
              <w:kern w:val="2"/>
              <w:lang w:eastAsia="pl-PL"/>
              <w14:ligatures w14:val="standardContextual"/>
            </w:rPr>
          </w:pPr>
          <w:hyperlink w:anchor="_Toc165893472" w:history="1">
            <w:r w:rsidR="008D464D" w:rsidRPr="00930135">
              <w:rPr>
                <w:rStyle w:val="Hipercze"/>
                <w:rFonts w:eastAsiaTheme="majorEastAsia"/>
                <w:bCs/>
                <w:color w:val="auto"/>
              </w:rPr>
              <w:t>2.2. Realizacja przedsięwzięć i pozostałych zadań inwestycyjnych gminy na dzień 31.12.202</w:t>
            </w:r>
            <w:r w:rsidR="0038000C">
              <w:rPr>
                <w:rStyle w:val="Hipercze"/>
                <w:rFonts w:eastAsiaTheme="majorEastAsia"/>
                <w:bCs/>
                <w:color w:val="auto"/>
              </w:rPr>
              <w:t>5</w:t>
            </w:r>
            <w:r w:rsidR="008D464D" w:rsidRPr="00930135">
              <w:rPr>
                <w:rStyle w:val="Hipercze"/>
                <w:rFonts w:eastAsiaTheme="majorEastAsia"/>
                <w:bCs/>
                <w:color w:val="auto"/>
              </w:rPr>
              <w:t>r.</w:t>
            </w:r>
            <w:r w:rsidR="008D464D" w:rsidRPr="00930135">
              <w:rPr>
                <w:webHidden/>
              </w:rPr>
              <w:tab/>
            </w:r>
            <w:r w:rsidR="008D464D" w:rsidRPr="00930135">
              <w:rPr>
                <w:webHidden/>
              </w:rPr>
              <w:fldChar w:fldCharType="begin"/>
            </w:r>
            <w:r w:rsidR="008D464D" w:rsidRPr="00930135">
              <w:rPr>
                <w:webHidden/>
              </w:rPr>
              <w:instrText xml:space="preserve"> PAGEREF _Toc165893472 \h </w:instrText>
            </w:r>
            <w:r w:rsidR="008D464D" w:rsidRPr="00930135">
              <w:rPr>
                <w:webHidden/>
              </w:rPr>
            </w:r>
            <w:r w:rsidR="008D464D" w:rsidRPr="00930135">
              <w:rPr>
                <w:webHidden/>
              </w:rPr>
              <w:fldChar w:fldCharType="separate"/>
            </w:r>
            <w:r w:rsidR="00334DBA">
              <w:rPr>
                <w:webHidden/>
              </w:rPr>
              <w:t>12</w:t>
            </w:r>
            <w:r w:rsidR="008D464D" w:rsidRPr="00930135">
              <w:rPr>
                <w:webHidden/>
              </w:rPr>
              <w:fldChar w:fldCharType="end"/>
            </w:r>
          </w:hyperlink>
        </w:p>
        <w:p w14:paraId="491216C9"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75" w:history="1">
            <w:r w:rsidR="008D464D" w:rsidRPr="00930135">
              <w:rPr>
                <w:rStyle w:val="Hipercze"/>
                <w:rFonts w:eastAsia="Calibri"/>
                <w:bCs/>
                <w:color w:val="auto"/>
              </w:rPr>
              <w:t>2.3.</w:t>
            </w:r>
            <w:r w:rsidR="008D464D" w:rsidRPr="00930135">
              <w:rPr>
                <w:rFonts w:eastAsiaTheme="minorEastAsia" w:cstheme="minorBidi"/>
                <w:kern w:val="2"/>
                <w:lang w:eastAsia="pl-PL"/>
                <w14:ligatures w14:val="standardContextual"/>
              </w:rPr>
              <w:tab/>
            </w:r>
            <w:r w:rsidR="008D464D" w:rsidRPr="00930135">
              <w:rPr>
                <w:rStyle w:val="Hipercze"/>
                <w:rFonts w:eastAsia="Calibri"/>
                <w:bCs/>
                <w:color w:val="auto"/>
                <w:lang w:eastAsia="zh-CN" w:bidi="hi-IN"/>
              </w:rPr>
              <w:t>Należności Gminy na koniec roku budżetowego</w:t>
            </w:r>
            <w:r w:rsidR="008D464D" w:rsidRPr="00930135">
              <w:rPr>
                <w:webHidden/>
              </w:rPr>
              <w:tab/>
            </w:r>
            <w:r w:rsidR="008D464D" w:rsidRPr="00930135">
              <w:rPr>
                <w:webHidden/>
              </w:rPr>
              <w:fldChar w:fldCharType="begin"/>
            </w:r>
            <w:r w:rsidR="008D464D" w:rsidRPr="00930135">
              <w:rPr>
                <w:webHidden/>
              </w:rPr>
              <w:instrText xml:space="preserve"> PAGEREF _Toc165893475 \h </w:instrText>
            </w:r>
            <w:r w:rsidR="008D464D" w:rsidRPr="00930135">
              <w:rPr>
                <w:webHidden/>
              </w:rPr>
            </w:r>
            <w:r w:rsidR="008D464D" w:rsidRPr="00930135">
              <w:rPr>
                <w:webHidden/>
              </w:rPr>
              <w:fldChar w:fldCharType="separate"/>
            </w:r>
            <w:r w:rsidR="00334DBA">
              <w:rPr>
                <w:webHidden/>
              </w:rPr>
              <w:t>13</w:t>
            </w:r>
            <w:r w:rsidR="008D464D" w:rsidRPr="00930135">
              <w:rPr>
                <w:webHidden/>
              </w:rPr>
              <w:fldChar w:fldCharType="end"/>
            </w:r>
          </w:hyperlink>
        </w:p>
        <w:p w14:paraId="5600EDDE"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76" w:history="1">
            <w:r w:rsidR="008D464D" w:rsidRPr="00930135">
              <w:rPr>
                <w:rStyle w:val="Hipercze"/>
                <w:rFonts w:eastAsiaTheme="majorEastAsia"/>
                <w:bCs/>
                <w:color w:val="auto"/>
              </w:rPr>
              <w:t>2.4. Kredyty i pożyczki</w:t>
            </w:r>
            <w:r w:rsidR="008D464D" w:rsidRPr="00930135">
              <w:rPr>
                <w:webHidden/>
              </w:rPr>
              <w:tab/>
            </w:r>
            <w:r w:rsidR="008D464D" w:rsidRPr="00930135">
              <w:rPr>
                <w:webHidden/>
              </w:rPr>
              <w:fldChar w:fldCharType="begin"/>
            </w:r>
            <w:r w:rsidR="008D464D" w:rsidRPr="00930135">
              <w:rPr>
                <w:webHidden/>
              </w:rPr>
              <w:instrText xml:space="preserve"> PAGEREF _Toc165893476 \h </w:instrText>
            </w:r>
            <w:r w:rsidR="008D464D" w:rsidRPr="00930135">
              <w:rPr>
                <w:webHidden/>
              </w:rPr>
            </w:r>
            <w:r w:rsidR="008D464D" w:rsidRPr="00930135">
              <w:rPr>
                <w:webHidden/>
              </w:rPr>
              <w:fldChar w:fldCharType="separate"/>
            </w:r>
            <w:r w:rsidR="00334DBA">
              <w:rPr>
                <w:webHidden/>
              </w:rPr>
              <w:t>13</w:t>
            </w:r>
            <w:r w:rsidR="008D464D" w:rsidRPr="00930135">
              <w:rPr>
                <w:webHidden/>
              </w:rPr>
              <w:fldChar w:fldCharType="end"/>
            </w:r>
          </w:hyperlink>
        </w:p>
        <w:p w14:paraId="7CB2371C"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77" w:history="1">
            <w:r w:rsidR="008D464D" w:rsidRPr="00930135">
              <w:rPr>
                <w:rStyle w:val="Hipercze"/>
                <w:rFonts w:eastAsiaTheme="majorEastAsia"/>
                <w:bCs/>
                <w:color w:val="auto"/>
              </w:rPr>
              <w:t>2.5.</w:t>
            </w:r>
            <w:r w:rsidR="008D464D" w:rsidRPr="00930135">
              <w:rPr>
                <w:rStyle w:val="Hipercze"/>
                <w:rFonts w:ascii="Calibri" w:eastAsia="Calibri" w:hAnsi="Calibri" w:cs="Calibri"/>
                <w:bCs/>
                <w:color w:val="auto"/>
              </w:rPr>
              <w:t xml:space="preserve"> </w:t>
            </w:r>
            <w:r w:rsidR="008D464D" w:rsidRPr="00930135">
              <w:rPr>
                <w:rStyle w:val="Hipercze"/>
                <w:rFonts w:eastAsiaTheme="majorEastAsia"/>
                <w:bCs/>
                <w:color w:val="auto"/>
              </w:rPr>
              <w:t>Poręczenia i gwarancje</w:t>
            </w:r>
            <w:r w:rsidR="008D464D" w:rsidRPr="00930135">
              <w:rPr>
                <w:webHidden/>
              </w:rPr>
              <w:tab/>
            </w:r>
            <w:r w:rsidR="008D464D" w:rsidRPr="00930135">
              <w:rPr>
                <w:webHidden/>
              </w:rPr>
              <w:fldChar w:fldCharType="begin"/>
            </w:r>
            <w:r w:rsidR="008D464D" w:rsidRPr="00930135">
              <w:rPr>
                <w:webHidden/>
              </w:rPr>
              <w:instrText xml:space="preserve"> PAGEREF _Toc165893477 \h </w:instrText>
            </w:r>
            <w:r w:rsidR="008D464D" w:rsidRPr="00930135">
              <w:rPr>
                <w:webHidden/>
              </w:rPr>
            </w:r>
            <w:r w:rsidR="008D464D" w:rsidRPr="00930135">
              <w:rPr>
                <w:webHidden/>
              </w:rPr>
              <w:fldChar w:fldCharType="separate"/>
            </w:r>
            <w:r w:rsidR="00334DBA">
              <w:rPr>
                <w:webHidden/>
              </w:rPr>
              <w:t>14</w:t>
            </w:r>
            <w:r w:rsidR="008D464D" w:rsidRPr="00930135">
              <w:rPr>
                <w:webHidden/>
              </w:rPr>
              <w:fldChar w:fldCharType="end"/>
            </w:r>
          </w:hyperlink>
        </w:p>
        <w:p w14:paraId="5BF928BA" w14:textId="77777777" w:rsidR="008D464D" w:rsidRPr="00930135" w:rsidRDefault="00FB5E7A">
          <w:pPr>
            <w:pStyle w:val="Spistreci2"/>
            <w:rPr>
              <w:rFonts w:eastAsiaTheme="minorEastAsia"/>
              <w:b w:val="0"/>
              <w:bCs/>
              <w:noProof/>
              <w:kern w:val="2"/>
              <w:lang w:eastAsia="pl-PL"/>
              <w14:ligatures w14:val="standardContextual"/>
            </w:rPr>
          </w:pPr>
          <w:hyperlink w:anchor="_Toc165893478" w:history="1">
            <w:r w:rsidR="008D464D" w:rsidRPr="00930135">
              <w:rPr>
                <w:rStyle w:val="Hipercze"/>
                <w:b w:val="0"/>
                <w:bCs/>
                <w:noProof/>
                <w:color w:val="auto"/>
                <w:lang w:bidi="hi-IN"/>
              </w:rPr>
              <w:t>III. INFORMACJA O REALIZACJI POLITYK, PROGRAMÓW I STRATEGII</w:t>
            </w:r>
            <w:r w:rsidR="008D464D" w:rsidRPr="00930135">
              <w:rPr>
                <w:b w:val="0"/>
                <w:bCs/>
                <w:noProof/>
                <w:webHidden/>
              </w:rPr>
              <w:tab/>
            </w:r>
            <w:r w:rsidR="008D464D" w:rsidRPr="00930135">
              <w:rPr>
                <w:b w:val="0"/>
                <w:bCs/>
                <w:noProof/>
                <w:webHidden/>
              </w:rPr>
              <w:fldChar w:fldCharType="begin"/>
            </w:r>
            <w:r w:rsidR="008D464D" w:rsidRPr="00930135">
              <w:rPr>
                <w:b w:val="0"/>
                <w:bCs/>
                <w:noProof/>
                <w:webHidden/>
              </w:rPr>
              <w:instrText xml:space="preserve"> PAGEREF _Toc165893478 \h </w:instrText>
            </w:r>
            <w:r w:rsidR="008D464D" w:rsidRPr="00930135">
              <w:rPr>
                <w:b w:val="0"/>
                <w:bCs/>
                <w:noProof/>
                <w:webHidden/>
              </w:rPr>
            </w:r>
            <w:r w:rsidR="008D464D" w:rsidRPr="00930135">
              <w:rPr>
                <w:b w:val="0"/>
                <w:bCs/>
                <w:noProof/>
                <w:webHidden/>
              </w:rPr>
              <w:fldChar w:fldCharType="separate"/>
            </w:r>
            <w:r w:rsidR="00334DBA">
              <w:rPr>
                <w:b w:val="0"/>
                <w:bCs/>
                <w:noProof/>
                <w:webHidden/>
              </w:rPr>
              <w:t>14</w:t>
            </w:r>
            <w:r w:rsidR="008D464D" w:rsidRPr="00930135">
              <w:rPr>
                <w:b w:val="0"/>
                <w:bCs/>
                <w:noProof/>
                <w:webHidden/>
              </w:rPr>
              <w:fldChar w:fldCharType="end"/>
            </w:r>
          </w:hyperlink>
        </w:p>
        <w:p w14:paraId="009C55A5"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79" w:history="1">
            <w:r w:rsidR="008D464D" w:rsidRPr="00930135">
              <w:rPr>
                <w:rStyle w:val="Hipercze"/>
                <w:bCs/>
                <w:color w:val="auto"/>
              </w:rPr>
              <w:t>3.1. Strategia Rozwoju Gminy Manowo na lata 2021-2027</w:t>
            </w:r>
            <w:r w:rsidR="008D464D" w:rsidRPr="00930135">
              <w:rPr>
                <w:webHidden/>
              </w:rPr>
              <w:tab/>
            </w:r>
            <w:r w:rsidR="008D464D" w:rsidRPr="00930135">
              <w:rPr>
                <w:webHidden/>
              </w:rPr>
              <w:fldChar w:fldCharType="begin"/>
            </w:r>
            <w:r w:rsidR="008D464D" w:rsidRPr="00930135">
              <w:rPr>
                <w:webHidden/>
              </w:rPr>
              <w:instrText xml:space="preserve"> PAGEREF _Toc165893479 \h </w:instrText>
            </w:r>
            <w:r w:rsidR="008D464D" w:rsidRPr="00930135">
              <w:rPr>
                <w:webHidden/>
              </w:rPr>
            </w:r>
            <w:r w:rsidR="008D464D" w:rsidRPr="00930135">
              <w:rPr>
                <w:webHidden/>
              </w:rPr>
              <w:fldChar w:fldCharType="separate"/>
            </w:r>
            <w:r w:rsidR="00334DBA">
              <w:rPr>
                <w:webHidden/>
              </w:rPr>
              <w:t>14</w:t>
            </w:r>
            <w:r w:rsidR="008D464D" w:rsidRPr="00930135">
              <w:rPr>
                <w:webHidden/>
              </w:rPr>
              <w:fldChar w:fldCharType="end"/>
            </w:r>
          </w:hyperlink>
        </w:p>
        <w:p w14:paraId="55691BCB" w14:textId="1DE3E8C2" w:rsidR="008D464D" w:rsidRPr="00930135" w:rsidRDefault="00FB5E7A" w:rsidP="008D464D">
          <w:pPr>
            <w:pStyle w:val="Spistreci3"/>
            <w:rPr>
              <w:rFonts w:eastAsiaTheme="minorEastAsia" w:cstheme="minorBidi"/>
              <w:kern w:val="2"/>
              <w:lang w:eastAsia="pl-PL"/>
              <w14:ligatures w14:val="standardContextual"/>
            </w:rPr>
          </w:pPr>
          <w:hyperlink w:anchor="_Toc165893481" w:history="1">
            <w:r w:rsidR="008D464D" w:rsidRPr="00930135">
              <w:rPr>
                <w:rStyle w:val="Hipercze"/>
                <w:bCs/>
                <w:color w:val="auto"/>
              </w:rPr>
              <w:t>3.</w:t>
            </w:r>
            <w:r w:rsidR="00D86A06">
              <w:rPr>
                <w:rStyle w:val="Hipercze"/>
                <w:bCs/>
                <w:color w:val="auto"/>
              </w:rPr>
              <w:t>2</w:t>
            </w:r>
            <w:r w:rsidR="008D464D" w:rsidRPr="00930135">
              <w:rPr>
                <w:rStyle w:val="Hipercze"/>
                <w:bCs/>
                <w:color w:val="auto"/>
              </w:rPr>
              <w:t>. Program ochrony środowiska.</w:t>
            </w:r>
            <w:r w:rsidR="008D464D" w:rsidRPr="00930135">
              <w:rPr>
                <w:webHidden/>
              </w:rPr>
              <w:tab/>
            </w:r>
            <w:r w:rsidR="008D464D" w:rsidRPr="00930135">
              <w:rPr>
                <w:webHidden/>
              </w:rPr>
              <w:fldChar w:fldCharType="begin"/>
            </w:r>
            <w:r w:rsidR="008D464D" w:rsidRPr="00930135">
              <w:rPr>
                <w:webHidden/>
              </w:rPr>
              <w:instrText xml:space="preserve"> PAGEREF _Toc165893481 \h </w:instrText>
            </w:r>
            <w:r w:rsidR="008D464D" w:rsidRPr="00930135">
              <w:rPr>
                <w:webHidden/>
              </w:rPr>
            </w:r>
            <w:r w:rsidR="008D464D" w:rsidRPr="00930135">
              <w:rPr>
                <w:webHidden/>
              </w:rPr>
              <w:fldChar w:fldCharType="separate"/>
            </w:r>
            <w:r w:rsidR="00334DBA">
              <w:rPr>
                <w:webHidden/>
              </w:rPr>
              <w:t>15</w:t>
            </w:r>
            <w:r w:rsidR="008D464D" w:rsidRPr="00930135">
              <w:rPr>
                <w:webHidden/>
              </w:rPr>
              <w:fldChar w:fldCharType="end"/>
            </w:r>
          </w:hyperlink>
        </w:p>
        <w:p w14:paraId="3C5C2CE6" w14:textId="025E9294" w:rsidR="008D464D" w:rsidRPr="00930135" w:rsidRDefault="00FB5E7A" w:rsidP="008D464D">
          <w:pPr>
            <w:pStyle w:val="Spistreci3"/>
            <w:rPr>
              <w:rFonts w:eastAsiaTheme="minorEastAsia" w:cstheme="minorBidi"/>
              <w:kern w:val="2"/>
              <w:lang w:eastAsia="pl-PL"/>
              <w14:ligatures w14:val="standardContextual"/>
            </w:rPr>
          </w:pPr>
          <w:hyperlink w:anchor="_Toc165893482" w:history="1">
            <w:r w:rsidR="008D464D" w:rsidRPr="00930135">
              <w:rPr>
                <w:rStyle w:val="Hipercze"/>
                <w:bCs/>
                <w:color w:val="auto"/>
              </w:rPr>
              <w:t>3.</w:t>
            </w:r>
            <w:r w:rsidR="00D86A06">
              <w:rPr>
                <w:rStyle w:val="Hipercze"/>
                <w:bCs/>
                <w:color w:val="auto"/>
              </w:rPr>
              <w:t>3</w:t>
            </w:r>
            <w:r w:rsidR="008D464D" w:rsidRPr="00930135">
              <w:rPr>
                <w:rStyle w:val="Hipercze"/>
                <w:bCs/>
                <w:color w:val="auto"/>
              </w:rPr>
              <w:t>. Strategia rozwiązywania problemów społecznych Gminy Manowo na lata 2021-2026</w:t>
            </w:r>
            <w:r w:rsidR="008D464D" w:rsidRPr="00930135">
              <w:rPr>
                <w:webHidden/>
              </w:rPr>
              <w:tab/>
            </w:r>
            <w:r w:rsidR="008D464D" w:rsidRPr="00930135">
              <w:rPr>
                <w:webHidden/>
              </w:rPr>
              <w:fldChar w:fldCharType="begin"/>
            </w:r>
            <w:r w:rsidR="008D464D" w:rsidRPr="00930135">
              <w:rPr>
                <w:webHidden/>
              </w:rPr>
              <w:instrText xml:space="preserve"> PAGEREF _Toc165893482 \h </w:instrText>
            </w:r>
            <w:r w:rsidR="008D464D" w:rsidRPr="00930135">
              <w:rPr>
                <w:webHidden/>
              </w:rPr>
            </w:r>
            <w:r w:rsidR="008D464D" w:rsidRPr="00930135">
              <w:rPr>
                <w:webHidden/>
              </w:rPr>
              <w:fldChar w:fldCharType="separate"/>
            </w:r>
            <w:r w:rsidR="00334DBA">
              <w:rPr>
                <w:webHidden/>
              </w:rPr>
              <w:t>16</w:t>
            </w:r>
            <w:r w:rsidR="008D464D" w:rsidRPr="00930135">
              <w:rPr>
                <w:webHidden/>
              </w:rPr>
              <w:fldChar w:fldCharType="end"/>
            </w:r>
          </w:hyperlink>
        </w:p>
        <w:p w14:paraId="37335629" w14:textId="410FD13D" w:rsidR="008D464D" w:rsidRPr="00930135" w:rsidRDefault="00FB5E7A" w:rsidP="008D464D">
          <w:pPr>
            <w:pStyle w:val="Spistreci3"/>
            <w:rPr>
              <w:rFonts w:eastAsiaTheme="minorEastAsia" w:cstheme="minorBidi"/>
              <w:kern w:val="2"/>
              <w:lang w:eastAsia="pl-PL"/>
              <w14:ligatures w14:val="standardContextual"/>
            </w:rPr>
          </w:pPr>
          <w:hyperlink w:anchor="_Toc165893483" w:history="1">
            <w:r w:rsidR="008D464D" w:rsidRPr="00930135">
              <w:rPr>
                <w:rStyle w:val="Hipercze"/>
                <w:bCs/>
                <w:color w:val="auto"/>
              </w:rPr>
              <w:t>3.</w:t>
            </w:r>
            <w:r w:rsidR="00D86A06">
              <w:rPr>
                <w:rStyle w:val="Hipercze"/>
                <w:bCs/>
                <w:color w:val="auto"/>
              </w:rPr>
              <w:t>4</w:t>
            </w:r>
            <w:r w:rsidR="008D464D" w:rsidRPr="00930135">
              <w:rPr>
                <w:rStyle w:val="Hipercze"/>
                <w:bCs/>
                <w:color w:val="auto"/>
              </w:rPr>
              <w:t>. Gminny program wspierania rodziny</w:t>
            </w:r>
            <w:r w:rsidR="008D464D" w:rsidRPr="00930135">
              <w:rPr>
                <w:webHidden/>
              </w:rPr>
              <w:tab/>
            </w:r>
            <w:r w:rsidR="008D464D" w:rsidRPr="00930135">
              <w:rPr>
                <w:webHidden/>
              </w:rPr>
              <w:fldChar w:fldCharType="begin"/>
            </w:r>
            <w:r w:rsidR="008D464D" w:rsidRPr="00930135">
              <w:rPr>
                <w:webHidden/>
              </w:rPr>
              <w:instrText xml:space="preserve"> PAGEREF _Toc165893483 \h </w:instrText>
            </w:r>
            <w:r w:rsidR="008D464D" w:rsidRPr="00930135">
              <w:rPr>
                <w:webHidden/>
              </w:rPr>
            </w:r>
            <w:r w:rsidR="008D464D" w:rsidRPr="00930135">
              <w:rPr>
                <w:webHidden/>
              </w:rPr>
              <w:fldChar w:fldCharType="separate"/>
            </w:r>
            <w:r w:rsidR="00334DBA">
              <w:rPr>
                <w:webHidden/>
              </w:rPr>
              <w:t>18</w:t>
            </w:r>
            <w:r w:rsidR="008D464D" w:rsidRPr="00930135">
              <w:rPr>
                <w:webHidden/>
              </w:rPr>
              <w:fldChar w:fldCharType="end"/>
            </w:r>
          </w:hyperlink>
        </w:p>
        <w:p w14:paraId="477D3E3B" w14:textId="66EE9854" w:rsidR="008D464D" w:rsidRPr="00930135" w:rsidRDefault="00FB5E7A" w:rsidP="008D464D">
          <w:pPr>
            <w:pStyle w:val="Spistreci3"/>
            <w:rPr>
              <w:rFonts w:eastAsiaTheme="minorEastAsia" w:cstheme="minorBidi"/>
              <w:kern w:val="2"/>
              <w:lang w:eastAsia="pl-PL"/>
              <w14:ligatures w14:val="standardContextual"/>
            </w:rPr>
          </w:pPr>
          <w:hyperlink w:anchor="_Toc165893484" w:history="1">
            <w:r w:rsidR="008D464D" w:rsidRPr="00930135">
              <w:rPr>
                <w:rStyle w:val="Hipercze"/>
                <w:bCs/>
                <w:color w:val="auto"/>
                <w:lang w:eastAsia="zh-CN" w:bidi="hi-IN"/>
              </w:rPr>
              <w:t>3.</w:t>
            </w:r>
            <w:r w:rsidR="00D86A06">
              <w:rPr>
                <w:rStyle w:val="Hipercze"/>
                <w:bCs/>
                <w:color w:val="auto"/>
                <w:lang w:eastAsia="zh-CN" w:bidi="hi-IN"/>
              </w:rPr>
              <w:t>5.</w:t>
            </w:r>
            <w:r w:rsidR="008D464D" w:rsidRPr="00930135">
              <w:rPr>
                <w:rStyle w:val="Hipercze"/>
                <w:bCs/>
                <w:color w:val="auto"/>
                <w:lang w:eastAsia="zh-CN" w:bidi="hi-IN"/>
              </w:rPr>
              <w:t xml:space="preserve">  Program Przeciwdziałania Przemocy w Rodzinie oraz ochrony ofiar przemocy w rodzinie w gminie Manowo na lata 2021-2026</w:t>
            </w:r>
            <w:r w:rsidR="008D464D" w:rsidRPr="00930135">
              <w:rPr>
                <w:webHidden/>
              </w:rPr>
              <w:tab/>
            </w:r>
            <w:r w:rsidR="008D464D" w:rsidRPr="00930135">
              <w:rPr>
                <w:webHidden/>
              </w:rPr>
              <w:fldChar w:fldCharType="begin"/>
            </w:r>
            <w:r w:rsidR="008D464D" w:rsidRPr="00930135">
              <w:rPr>
                <w:webHidden/>
              </w:rPr>
              <w:instrText xml:space="preserve"> PAGEREF _Toc165893484 \h </w:instrText>
            </w:r>
            <w:r w:rsidR="008D464D" w:rsidRPr="00930135">
              <w:rPr>
                <w:webHidden/>
              </w:rPr>
            </w:r>
            <w:r w:rsidR="008D464D" w:rsidRPr="00930135">
              <w:rPr>
                <w:webHidden/>
              </w:rPr>
              <w:fldChar w:fldCharType="separate"/>
            </w:r>
            <w:r w:rsidR="00334DBA">
              <w:rPr>
                <w:webHidden/>
              </w:rPr>
              <w:t>21</w:t>
            </w:r>
            <w:r w:rsidR="008D464D" w:rsidRPr="00930135">
              <w:rPr>
                <w:webHidden/>
              </w:rPr>
              <w:fldChar w:fldCharType="end"/>
            </w:r>
          </w:hyperlink>
        </w:p>
        <w:p w14:paraId="2AC94762" w14:textId="3FFD2F90" w:rsidR="008D464D" w:rsidRPr="00930135" w:rsidRDefault="00FB5E7A" w:rsidP="008D464D">
          <w:pPr>
            <w:pStyle w:val="Spistreci3"/>
            <w:rPr>
              <w:rFonts w:eastAsiaTheme="minorEastAsia" w:cstheme="minorBidi"/>
              <w:kern w:val="2"/>
              <w:lang w:eastAsia="pl-PL"/>
              <w14:ligatures w14:val="standardContextual"/>
            </w:rPr>
          </w:pPr>
          <w:hyperlink w:anchor="_Toc165893485" w:history="1">
            <w:r w:rsidR="00D86A06">
              <w:rPr>
                <w:rStyle w:val="Hipercze"/>
                <w:bCs/>
                <w:color w:val="auto"/>
              </w:rPr>
              <w:t>3.6</w:t>
            </w:r>
            <w:r w:rsidR="008D464D" w:rsidRPr="00930135">
              <w:rPr>
                <w:rStyle w:val="Hipercze"/>
                <w:bCs/>
                <w:color w:val="auto"/>
              </w:rPr>
              <w:t>. Program Profilaktyki i Rozwiązywania Problemów Alkoholowych</w:t>
            </w:r>
            <w:r w:rsidR="008D464D" w:rsidRPr="00930135">
              <w:rPr>
                <w:rStyle w:val="Hipercze"/>
                <w:rFonts w:ascii="Calibri" w:hAnsi="Calibri" w:cs="Calibri"/>
                <w:bCs/>
                <w:color w:val="auto"/>
              </w:rPr>
              <w:t>, Przeciwdziałania Narkomanii oraz Uzależnieniom Behawioralnym w 202</w:t>
            </w:r>
            <w:r w:rsidR="0038000C">
              <w:rPr>
                <w:rStyle w:val="Hipercze"/>
                <w:rFonts w:ascii="Calibri" w:hAnsi="Calibri" w:cs="Calibri"/>
                <w:bCs/>
                <w:color w:val="auto"/>
              </w:rPr>
              <w:t>5</w:t>
            </w:r>
            <w:r w:rsidR="008D464D" w:rsidRPr="00930135">
              <w:rPr>
                <w:rStyle w:val="Hipercze"/>
                <w:rFonts w:ascii="Calibri" w:hAnsi="Calibri" w:cs="Calibri"/>
                <w:bCs/>
                <w:color w:val="auto"/>
              </w:rPr>
              <w:t xml:space="preserve"> roku</w:t>
            </w:r>
            <w:r w:rsidR="008D464D" w:rsidRPr="00930135">
              <w:rPr>
                <w:webHidden/>
              </w:rPr>
              <w:tab/>
            </w:r>
            <w:r w:rsidR="008D464D" w:rsidRPr="00930135">
              <w:rPr>
                <w:webHidden/>
              </w:rPr>
              <w:fldChar w:fldCharType="begin"/>
            </w:r>
            <w:r w:rsidR="008D464D" w:rsidRPr="00930135">
              <w:rPr>
                <w:webHidden/>
              </w:rPr>
              <w:instrText xml:space="preserve"> PAGEREF _Toc165893485 \h </w:instrText>
            </w:r>
            <w:r w:rsidR="008D464D" w:rsidRPr="00930135">
              <w:rPr>
                <w:webHidden/>
              </w:rPr>
            </w:r>
            <w:r w:rsidR="008D464D" w:rsidRPr="00930135">
              <w:rPr>
                <w:webHidden/>
              </w:rPr>
              <w:fldChar w:fldCharType="separate"/>
            </w:r>
            <w:r w:rsidR="00334DBA">
              <w:rPr>
                <w:webHidden/>
              </w:rPr>
              <w:t>22</w:t>
            </w:r>
            <w:r w:rsidR="008D464D" w:rsidRPr="00930135">
              <w:rPr>
                <w:webHidden/>
              </w:rPr>
              <w:fldChar w:fldCharType="end"/>
            </w:r>
          </w:hyperlink>
        </w:p>
        <w:p w14:paraId="06C44E4D" w14:textId="1BB323A5" w:rsidR="008D464D" w:rsidRPr="00930135" w:rsidRDefault="00FB5E7A" w:rsidP="008D464D">
          <w:pPr>
            <w:pStyle w:val="Spistreci3"/>
            <w:rPr>
              <w:rFonts w:eastAsiaTheme="minorEastAsia" w:cstheme="minorBidi"/>
              <w:kern w:val="2"/>
              <w:lang w:eastAsia="pl-PL"/>
              <w14:ligatures w14:val="standardContextual"/>
            </w:rPr>
          </w:pPr>
          <w:hyperlink w:anchor="_Toc165893486" w:history="1">
            <w:r w:rsidR="008D464D" w:rsidRPr="00930135">
              <w:rPr>
                <w:rStyle w:val="Hipercze"/>
                <w:bCs/>
                <w:color w:val="auto"/>
              </w:rPr>
              <w:t>3.</w:t>
            </w:r>
            <w:r w:rsidR="00D86A06">
              <w:rPr>
                <w:rStyle w:val="Hipercze"/>
                <w:bCs/>
                <w:color w:val="auto"/>
              </w:rPr>
              <w:t>7</w:t>
            </w:r>
            <w:r w:rsidR="008D464D" w:rsidRPr="00930135">
              <w:rPr>
                <w:rStyle w:val="Hipercze"/>
                <w:bCs/>
                <w:color w:val="auto"/>
              </w:rPr>
              <w:t>. Roczny program współpracy z organizacjami pozarządowymi</w:t>
            </w:r>
            <w:r w:rsidR="008D464D" w:rsidRPr="00930135">
              <w:rPr>
                <w:webHidden/>
              </w:rPr>
              <w:tab/>
            </w:r>
            <w:r w:rsidR="008D464D" w:rsidRPr="00930135">
              <w:rPr>
                <w:webHidden/>
              </w:rPr>
              <w:fldChar w:fldCharType="begin"/>
            </w:r>
            <w:r w:rsidR="008D464D" w:rsidRPr="00930135">
              <w:rPr>
                <w:webHidden/>
              </w:rPr>
              <w:instrText xml:space="preserve"> PAGEREF _Toc165893486 \h </w:instrText>
            </w:r>
            <w:r w:rsidR="008D464D" w:rsidRPr="00930135">
              <w:rPr>
                <w:webHidden/>
              </w:rPr>
            </w:r>
            <w:r w:rsidR="008D464D" w:rsidRPr="00930135">
              <w:rPr>
                <w:webHidden/>
              </w:rPr>
              <w:fldChar w:fldCharType="separate"/>
            </w:r>
            <w:r w:rsidR="00334DBA">
              <w:rPr>
                <w:webHidden/>
              </w:rPr>
              <w:t>23</w:t>
            </w:r>
            <w:r w:rsidR="008D464D" w:rsidRPr="00930135">
              <w:rPr>
                <w:webHidden/>
              </w:rPr>
              <w:fldChar w:fldCharType="end"/>
            </w:r>
          </w:hyperlink>
        </w:p>
        <w:p w14:paraId="33FC8F54" w14:textId="14FAA68F" w:rsidR="008D464D" w:rsidRPr="00930135" w:rsidRDefault="00FB5E7A" w:rsidP="008D464D">
          <w:pPr>
            <w:pStyle w:val="Spistreci3"/>
            <w:rPr>
              <w:rFonts w:eastAsiaTheme="minorEastAsia" w:cstheme="minorBidi"/>
              <w:kern w:val="2"/>
              <w:lang w:eastAsia="pl-PL"/>
              <w14:ligatures w14:val="standardContextual"/>
            </w:rPr>
          </w:pPr>
          <w:hyperlink w:anchor="_Toc165893487" w:history="1">
            <w:r w:rsidR="008D464D" w:rsidRPr="00930135">
              <w:rPr>
                <w:rStyle w:val="Hipercze"/>
                <w:bCs/>
                <w:color w:val="auto"/>
              </w:rPr>
              <w:t>3.</w:t>
            </w:r>
            <w:r w:rsidR="00D86A06">
              <w:rPr>
                <w:rStyle w:val="Hipercze"/>
                <w:bCs/>
                <w:color w:val="auto"/>
              </w:rPr>
              <w:t>8</w:t>
            </w:r>
            <w:r w:rsidR="008D464D" w:rsidRPr="00930135">
              <w:rPr>
                <w:rStyle w:val="Hipercze"/>
                <w:bCs/>
                <w:color w:val="auto"/>
              </w:rPr>
              <w:t>. Program opieki nad bezdomnymi zwierzętami</w:t>
            </w:r>
            <w:r w:rsidR="008D464D" w:rsidRPr="00930135">
              <w:rPr>
                <w:webHidden/>
              </w:rPr>
              <w:tab/>
            </w:r>
            <w:r w:rsidR="008D464D" w:rsidRPr="00930135">
              <w:rPr>
                <w:webHidden/>
              </w:rPr>
              <w:fldChar w:fldCharType="begin"/>
            </w:r>
            <w:r w:rsidR="008D464D" w:rsidRPr="00930135">
              <w:rPr>
                <w:webHidden/>
              </w:rPr>
              <w:instrText xml:space="preserve"> PAGEREF _Toc165893487 \h </w:instrText>
            </w:r>
            <w:r w:rsidR="008D464D" w:rsidRPr="00930135">
              <w:rPr>
                <w:webHidden/>
              </w:rPr>
            </w:r>
            <w:r w:rsidR="008D464D" w:rsidRPr="00930135">
              <w:rPr>
                <w:webHidden/>
              </w:rPr>
              <w:fldChar w:fldCharType="separate"/>
            </w:r>
            <w:r w:rsidR="00334DBA">
              <w:rPr>
                <w:webHidden/>
              </w:rPr>
              <w:t>25</w:t>
            </w:r>
            <w:r w:rsidR="008D464D" w:rsidRPr="00930135">
              <w:rPr>
                <w:webHidden/>
              </w:rPr>
              <w:fldChar w:fldCharType="end"/>
            </w:r>
          </w:hyperlink>
        </w:p>
        <w:p w14:paraId="7B135B8F" w14:textId="77777777" w:rsidR="008D464D" w:rsidRPr="00930135" w:rsidRDefault="00FB5E7A">
          <w:pPr>
            <w:pStyle w:val="Spistreci1"/>
            <w:rPr>
              <w:rFonts w:eastAsiaTheme="minorEastAsia"/>
              <w:b w:val="0"/>
              <w:bCs/>
              <w:noProof/>
              <w:kern w:val="2"/>
              <w:lang w:eastAsia="pl-PL"/>
              <w14:ligatures w14:val="standardContextual"/>
            </w:rPr>
          </w:pPr>
          <w:hyperlink w:anchor="_Toc165893488" w:history="1">
            <w:r w:rsidR="008D464D" w:rsidRPr="00930135">
              <w:rPr>
                <w:rStyle w:val="Hipercze"/>
                <w:rFonts w:cstheme="minorHAnsi"/>
                <w:b w:val="0"/>
                <w:bCs/>
                <w:noProof/>
                <w:color w:val="auto"/>
              </w:rPr>
              <w:t>IV.</w:t>
            </w:r>
            <w:r w:rsidR="008D464D" w:rsidRPr="00930135">
              <w:rPr>
                <w:rFonts w:eastAsiaTheme="minorEastAsia"/>
                <w:b w:val="0"/>
                <w:bCs/>
                <w:noProof/>
                <w:kern w:val="2"/>
                <w:lang w:eastAsia="pl-PL"/>
                <w14:ligatures w14:val="standardContextual"/>
              </w:rPr>
              <w:tab/>
            </w:r>
            <w:r w:rsidR="008D464D" w:rsidRPr="00930135">
              <w:rPr>
                <w:rStyle w:val="Hipercze"/>
                <w:rFonts w:cstheme="minorHAnsi"/>
                <w:b w:val="0"/>
                <w:bCs/>
                <w:noProof/>
                <w:color w:val="auto"/>
              </w:rPr>
              <w:t>REALIZACJA UCHWAŁ RADY GMINY.</w:t>
            </w:r>
            <w:r w:rsidR="008D464D" w:rsidRPr="00930135">
              <w:rPr>
                <w:b w:val="0"/>
                <w:bCs/>
                <w:noProof/>
                <w:webHidden/>
              </w:rPr>
              <w:tab/>
            </w:r>
            <w:r w:rsidR="008D464D" w:rsidRPr="00930135">
              <w:rPr>
                <w:b w:val="0"/>
                <w:bCs/>
                <w:noProof/>
                <w:webHidden/>
              </w:rPr>
              <w:fldChar w:fldCharType="begin"/>
            </w:r>
            <w:r w:rsidR="008D464D" w:rsidRPr="00930135">
              <w:rPr>
                <w:b w:val="0"/>
                <w:bCs/>
                <w:noProof/>
                <w:webHidden/>
              </w:rPr>
              <w:instrText xml:space="preserve"> PAGEREF _Toc165893488 \h </w:instrText>
            </w:r>
            <w:r w:rsidR="008D464D" w:rsidRPr="00930135">
              <w:rPr>
                <w:b w:val="0"/>
                <w:bCs/>
                <w:noProof/>
                <w:webHidden/>
              </w:rPr>
            </w:r>
            <w:r w:rsidR="008D464D" w:rsidRPr="00930135">
              <w:rPr>
                <w:b w:val="0"/>
                <w:bCs/>
                <w:noProof/>
                <w:webHidden/>
              </w:rPr>
              <w:fldChar w:fldCharType="separate"/>
            </w:r>
            <w:r w:rsidR="00334DBA">
              <w:rPr>
                <w:b w:val="0"/>
                <w:bCs/>
                <w:noProof/>
                <w:webHidden/>
              </w:rPr>
              <w:t>26</w:t>
            </w:r>
            <w:r w:rsidR="008D464D" w:rsidRPr="00930135">
              <w:rPr>
                <w:b w:val="0"/>
                <w:bCs/>
                <w:noProof/>
                <w:webHidden/>
              </w:rPr>
              <w:fldChar w:fldCharType="end"/>
            </w:r>
          </w:hyperlink>
        </w:p>
        <w:p w14:paraId="30AC792E" w14:textId="77777777" w:rsidR="008D464D" w:rsidRPr="00930135" w:rsidRDefault="00FB5E7A">
          <w:pPr>
            <w:pStyle w:val="Spistreci2"/>
            <w:rPr>
              <w:rFonts w:eastAsiaTheme="minorEastAsia"/>
              <w:b w:val="0"/>
              <w:bCs/>
              <w:noProof/>
              <w:kern w:val="2"/>
              <w:lang w:eastAsia="pl-PL"/>
              <w14:ligatures w14:val="standardContextual"/>
            </w:rPr>
          </w:pPr>
          <w:hyperlink w:anchor="_Toc165893489" w:history="1">
            <w:r w:rsidR="008D464D" w:rsidRPr="00930135">
              <w:rPr>
                <w:rStyle w:val="Hipercze"/>
                <w:rFonts w:cstheme="minorHAnsi"/>
                <w:b w:val="0"/>
                <w:bCs/>
                <w:noProof/>
                <w:color w:val="auto"/>
              </w:rPr>
              <w:t>V.</w:t>
            </w:r>
            <w:r w:rsidR="008D464D" w:rsidRPr="00930135">
              <w:rPr>
                <w:rFonts w:eastAsiaTheme="minorEastAsia"/>
                <w:b w:val="0"/>
                <w:bCs/>
                <w:noProof/>
                <w:kern w:val="2"/>
                <w:lang w:eastAsia="pl-PL"/>
                <w14:ligatures w14:val="standardContextual"/>
              </w:rPr>
              <w:tab/>
            </w:r>
            <w:r w:rsidR="008D464D" w:rsidRPr="00930135">
              <w:rPr>
                <w:rStyle w:val="Hipercze"/>
                <w:rFonts w:cstheme="minorHAnsi"/>
                <w:b w:val="0"/>
                <w:bCs/>
                <w:noProof/>
                <w:color w:val="auto"/>
              </w:rPr>
              <w:t>WSPÓŁPRACA Z INNYMI SPOŁECZNOŚCIAMI SAMORZĄDOWYMI</w:t>
            </w:r>
            <w:r w:rsidR="008D464D" w:rsidRPr="00930135">
              <w:rPr>
                <w:b w:val="0"/>
                <w:bCs/>
                <w:noProof/>
                <w:webHidden/>
              </w:rPr>
              <w:tab/>
            </w:r>
            <w:r w:rsidR="008D464D" w:rsidRPr="00930135">
              <w:rPr>
                <w:b w:val="0"/>
                <w:bCs/>
                <w:noProof/>
                <w:webHidden/>
              </w:rPr>
              <w:fldChar w:fldCharType="begin"/>
            </w:r>
            <w:r w:rsidR="008D464D" w:rsidRPr="00930135">
              <w:rPr>
                <w:b w:val="0"/>
                <w:bCs/>
                <w:noProof/>
                <w:webHidden/>
              </w:rPr>
              <w:instrText xml:space="preserve"> PAGEREF _Toc165893489 \h </w:instrText>
            </w:r>
            <w:r w:rsidR="008D464D" w:rsidRPr="00930135">
              <w:rPr>
                <w:b w:val="0"/>
                <w:bCs/>
                <w:noProof/>
                <w:webHidden/>
              </w:rPr>
            </w:r>
            <w:r w:rsidR="008D464D" w:rsidRPr="00930135">
              <w:rPr>
                <w:b w:val="0"/>
                <w:bCs/>
                <w:noProof/>
                <w:webHidden/>
              </w:rPr>
              <w:fldChar w:fldCharType="separate"/>
            </w:r>
            <w:r w:rsidR="00334DBA">
              <w:rPr>
                <w:b w:val="0"/>
                <w:bCs/>
                <w:noProof/>
                <w:webHidden/>
              </w:rPr>
              <w:t>26</w:t>
            </w:r>
            <w:r w:rsidR="008D464D" w:rsidRPr="00930135">
              <w:rPr>
                <w:b w:val="0"/>
                <w:bCs/>
                <w:noProof/>
                <w:webHidden/>
              </w:rPr>
              <w:fldChar w:fldCharType="end"/>
            </w:r>
          </w:hyperlink>
        </w:p>
        <w:p w14:paraId="63B1B9D8" w14:textId="4DCD022F" w:rsidR="008D464D" w:rsidRPr="00930135" w:rsidRDefault="00FB5E7A">
          <w:pPr>
            <w:pStyle w:val="Spistreci1"/>
            <w:rPr>
              <w:rFonts w:eastAsiaTheme="minorEastAsia"/>
              <w:b w:val="0"/>
              <w:bCs/>
              <w:noProof/>
              <w:kern w:val="2"/>
              <w:lang w:eastAsia="pl-PL"/>
              <w14:ligatures w14:val="standardContextual"/>
            </w:rPr>
          </w:pPr>
          <w:hyperlink w:anchor="_Toc165893490" w:history="1">
            <w:r w:rsidR="008D464D" w:rsidRPr="00930135">
              <w:rPr>
                <w:rStyle w:val="Hipercze"/>
                <w:rFonts w:cstheme="minorHAnsi"/>
                <w:b w:val="0"/>
                <w:bCs/>
                <w:noProof/>
                <w:color w:val="auto"/>
              </w:rPr>
              <w:t>VI.</w:t>
            </w:r>
            <w:r w:rsidR="008D464D" w:rsidRPr="00930135">
              <w:rPr>
                <w:rFonts w:eastAsiaTheme="minorEastAsia"/>
                <w:b w:val="0"/>
                <w:bCs/>
                <w:noProof/>
                <w:kern w:val="2"/>
                <w:lang w:eastAsia="pl-PL"/>
                <w14:ligatures w14:val="standardContextual"/>
              </w:rPr>
              <w:tab/>
            </w:r>
            <w:r w:rsidR="008D464D" w:rsidRPr="00930135">
              <w:rPr>
                <w:rStyle w:val="Hipercze"/>
                <w:rFonts w:cstheme="minorHAnsi"/>
                <w:b w:val="0"/>
                <w:bCs/>
                <w:noProof/>
                <w:color w:val="auto"/>
              </w:rPr>
              <w:t>CZĘŚĆ ANALITYCZNA – EFEKTY DZIAŁAŃ PROWADZONYCH W 202</w:t>
            </w:r>
            <w:r w:rsidR="0038000C">
              <w:rPr>
                <w:rStyle w:val="Hipercze"/>
                <w:rFonts w:cstheme="minorHAnsi"/>
                <w:b w:val="0"/>
                <w:bCs/>
                <w:noProof/>
                <w:color w:val="auto"/>
              </w:rPr>
              <w:t>5</w:t>
            </w:r>
            <w:r w:rsidR="008D464D" w:rsidRPr="00930135">
              <w:rPr>
                <w:rStyle w:val="Hipercze"/>
                <w:rFonts w:cstheme="minorHAnsi"/>
                <w:b w:val="0"/>
                <w:bCs/>
                <w:noProof/>
                <w:color w:val="auto"/>
              </w:rPr>
              <w:t xml:space="preserve"> ROKU.</w:t>
            </w:r>
            <w:r w:rsidR="008D464D" w:rsidRPr="00930135">
              <w:rPr>
                <w:b w:val="0"/>
                <w:bCs/>
                <w:noProof/>
                <w:webHidden/>
              </w:rPr>
              <w:tab/>
            </w:r>
            <w:r w:rsidR="008D464D" w:rsidRPr="00930135">
              <w:rPr>
                <w:b w:val="0"/>
                <w:bCs/>
                <w:noProof/>
                <w:webHidden/>
              </w:rPr>
              <w:fldChar w:fldCharType="begin"/>
            </w:r>
            <w:r w:rsidR="008D464D" w:rsidRPr="00930135">
              <w:rPr>
                <w:b w:val="0"/>
                <w:bCs/>
                <w:noProof/>
                <w:webHidden/>
              </w:rPr>
              <w:instrText xml:space="preserve"> PAGEREF _Toc165893490 \h </w:instrText>
            </w:r>
            <w:r w:rsidR="008D464D" w:rsidRPr="00930135">
              <w:rPr>
                <w:b w:val="0"/>
                <w:bCs/>
                <w:noProof/>
                <w:webHidden/>
              </w:rPr>
            </w:r>
            <w:r w:rsidR="008D464D" w:rsidRPr="00930135">
              <w:rPr>
                <w:b w:val="0"/>
                <w:bCs/>
                <w:noProof/>
                <w:webHidden/>
              </w:rPr>
              <w:fldChar w:fldCharType="separate"/>
            </w:r>
            <w:r w:rsidR="00334DBA">
              <w:rPr>
                <w:b w:val="0"/>
                <w:bCs/>
                <w:noProof/>
                <w:webHidden/>
              </w:rPr>
              <w:t>27</w:t>
            </w:r>
            <w:r w:rsidR="008D464D" w:rsidRPr="00930135">
              <w:rPr>
                <w:b w:val="0"/>
                <w:bCs/>
                <w:noProof/>
                <w:webHidden/>
              </w:rPr>
              <w:fldChar w:fldCharType="end"/>
            </w:r>
          </w:hyperlink>
        </w:p>
        <w:p w14:paraId="34336F08" w14:textId="38140719" w:rsidR="008D464D" w:rsidRPr="00930135" w:rsidRDefault="00FB5E7A" w:rsidP="008D464D">
          <w:pPr>
            <w:pStyle w:val="Spistreci3"/>
            <w:rPr>
              <w:rFonts w:eastAsiaTheme="minorEastAsia" w:cstheme="minorBidi"/>
              <w:kern w:val="2"/>
              <w:lang w:eastAsia="pl-PL"/>
              <w14:ligatures w14:val="standardContextual"/>
            </w:rPr>
          </w:pPr>
          <w:hyperlink w:anchor="_Toc165893491" w:history="1">
            <w:r w:rsidR="008D464D" w:rsidRPr="00930135">
              <w:rPr>
                <w:rStyle w:val="Hipercze"/>
                <w:bCs/>
                <w:color w:val="auto"/>
              </w:rPr>
              <w:t>6.1</w:t>
            </w:r>
            <w:r w:rsidR="008D464D" w:rsidRPr="00930135">
              <w:rPr>
                <w:rFonts w:eastAsiaTheme="minorEastAsia" w:cstheme="minorBidi"/>
                <w:kern w:val="2"/>
                <w:lang w:eastAsia="pl-PL"/>
                <w14:ligatures w14:val="standardContextual"/>
              </w:rPr>
              <w:tab/>
            </w:r>
            <w:r w:rsidR="008D464D" w:rsidRPr="00930135">
              <w:rPr>
                <w:rStyle w:val="Hipercze"/>
                <w:bCs/>
                <w:color w:val="auto"/>
              </w:rPr>
              <w:t>Planowanie przestrzenne</w:t>
            </w:r>
            <w:r w:rsidR="008D464D" w:rsidRPr="00930135">
              <w:rPr>
                <w:webHidden/>
              </w:rPr>
              <w:tab/>
            </w:r>
            <w:r w:rsidR="00D86A06">
              <w:rPr>
                <w:webHidden/>
              </w:rPr>
              <w:t>28</w:t>
            </w:r>
          </w:hyperlink>
        </w:p>
        <w:p w14:paraId="34375E66"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92" w:history="1">
            <w:r w:rsidR="008D464D" w:rsidRPr="00930135">
              <w:rPr>
                <w:rStyle w:val="Hipercze"/>
                <w:rFonts w:eastAsia="SimSun"/>
                <w:bCs/>
                <w:color w:val="auto"/>
                <w:lang w:eastAsia="zh-CN" w:bidi="hi-IN"/>
              </w:rPr>
              <w:t>6.2.</w:t>
            </w:r>
            <w:r w:rsidR="008D464D" w:rsidRPr="00930135">
              <w:rPr>
                <w:rFonts w:eastAsiaTheme="minorEastAsia" w:cstheme="minorBidi"/>
                <w:kern w:val="2"/>
                <w:lang w:eastAsia="pl-PL"/>
                <w14:ligatures w14:val="standardContextual"/>
              </w:rPr>
              <w:tab/>
            </w:r>
            <w:r w:rsidR="008D464D" w:rsidRPr="00930135">
              <w:rPr>
                <w:rStyle w:val="Hipercze"/>
                <w:rFonts w:eastAsia="SimSun"/>
                <w:bCs/>
                <w:color w:val="auto"/>
                <w:lang w:eastAsia="zh-CN" w:bidi="hi-IN"/>
              </w:rPr>
              <w:t xml:space="preserve"> </w:t>
            </w:r>
            <w:r w:rsidR="008D464D" w:rsidRPr="00930135">
              <w:rPr>
                <w:rStyle w:val="Hipercze"/>
                <w:bCs/>
                <w:color w:val="auto"/>
              </w:rPr>
              <w:t>Gospodarowanie mieszkaniowym zasobem gminy.</w:t>
            </w:r>
            <w:r w:rsidR="008D464D" w:rsidRPr="00930135">
              <w:rPr>
                <w:webHidden/>
              </w:rPr>
              <w:tab/>
            </w:r>
            <w:r w:rsidR="008D464D" w:rsidRPr="00930135">
              <w:rPr>
                <w:webHidden/>
              </w:rPr>
              <w:fldChar w:fldCharType="begin"/>
            </w:r>
            <w:r w:rsidR="008D464D" w:rsidRPr="00930135">
              <w:rPr>
                <w:webHidden/>
              </w:rPr>
              <w:instrText xml:space="preserve"> PAGEREF _Toc165893492 \h </w:instrText>
            </w:r>
            <w:r w:rsidR="008D464D" w:rsidRPr="00930135">
              <w:rPr>
                <w:webHidden/>
              </w:rPr>
            </w:r>
            <w:r w:rsidR="008D464D" w:rsidRPr="00930135">
              <w:rPr>
                <w:webHidden/>
              </w:rPr>
              <w:fldChar w:fldCharType="separate"/>
            </w:r>
            <w:r w:rsidR="00334DBA">
              <w:rPr>
                <w:webHidden/>
              </w:rPr>
              <w:t>29</w:t>
            </w:r>
            <w:r w:rsidR="008D464D" w:rsidRPr="00930135">
              <w:rPr>
                <w:webHidden/>
              </w:rPr>
              <w:fldChar w:fldCharType="end"/>
            </w:r>
          </w:hyperlink>
        </w:p>
        <w:p w14:paraId="4B2D3663"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94" w:history="1">
            <w:r w:rsidR="008D464D" w:rsidRPr="00930135">
              <w:rPr>
                <w:rStyle w:val="Hipercze"/>
                <w:bCs/>
                <w:color w:val="auto"/>
                <w:lang w:bidi="hi-IN"/>
              </w:rPr>
              <w:t>6.3.Oświata i edukacja</w:t>
            </w:r>
            <w:r w:rsidR="008D464D" w:rsidRPr="00930135">
              <w:rPr>
                <w:webHidden/>
              </w:rPr>
              <w:tab/>
            </w:r>
            <w:r w:rsidR="008D464D" w:rsidRPr="00930135">
              <w:rPr>
                <w:webHidden/>
              </w:rPr>
              <w:fldChar w:fldCharType="begin"/>
            </w:r>
            <w:r w:rsidR="008D464D" w:rsidRPr="00930135">
              <w:rPr>
                <w:webHidden/>
              </w:rPr>
              <w:instrText xml:space="preserve"> PAGEREF _Toc165893494 \h </w:instrText>
            </w:r>
            <w:r w:rsidR="008D464D" w:rsidRPr="00930135">
              <w:rPr>
                <w:webHidden/>
              </w:rPr>
            </w:r>
            <w:r w:rsidR="008D464D" w:rsidRPr="00930135">
              <w:rPr>
                <w:webHidden/>
              </w:rPr>
              <w:fldChar w:fldCharType="separate"/>
            </w:r>
            <w:r w:rsidR="00334DBA">
              <w:rPr>
                <w:webHidden/>
              </w:rPr>
              <w:t>33</w:t>
            </w:r>
            <w:r w:rsidR="008D464D" w:rsidRPr="00930135">
              <w:rPr>
                <w:webHidden/>
              </w:rPr>
              <w:fldChar w:fldCharType="end"/>
            </w:r>
          </w:hyperlink>
        </w:p>
        <w:p w14:paraId="208C4ACF"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495" w:history="1">
            <w:r w:rsidR="008D464D" w:rsidRPr="00930135">
              <w:rPr>
                <w:rStyle w:val="Hipercze"/>
                <w:bCs/>
                <w:color w:val="auto"/>
              </w:rPr>
              <w:t>6.4. Polityka społeczna</w:t>
            </w:r>
            <w:r w:rsidR="008D464D" w:rsidRPr="00930135">
              <w:rPr>
                <w:webHidden/>
              </w:rPr>
              <w:tab/>
            </w:r>
            <w:r w:rsidR="008D464D" w:rsidRPr="00930135">
              <w:rPr>
                <w:webHidden/>
              </w:rPr>
              <w:fldChar w:fldCharType="begin"/>
            </w:r>
            <w:r w:rsidR="008D464D" w:rsidRPr="00930135">
              <w:rPr>
                <w:webHidden/>
              </w:rPr>
              <w:instrText xml:space="preserve"> PAGEREF _Toc165893495 \h </w:instrText>
            </w:r>
            <w:r w:rsidR="008D464D" w:rsidRPr="00930135">
              <w:rPr>
                <w:webHidden/>
              </w:rPr>
            </w:r>
            <w:r w:rsidR="008D464D" w:rsidRPr="00930135">
              <w:rPr>
                <w:webHidden/>
              </w:rPr>
              <w:fldChar w:fldCharType="separate"/>
            </w:r>
            <w:r w:rsidR="00334DBA">
              <w:rPr>
                <w:webHidden/>
              </w:rPr>
              <w:t>35</w:t>
            </w:r>
            <w:r w:rsidR="008D464D" w:rsidRPr="00930135">
              <w:rPr>
                <w:webHidden/>
              </w:rPr>
              <w:fldChar w:fldCharType="end"/>
            </w:r>
          </w:hyperlink>
        </w:p>
        <w:p w14:paraId="411EAEAE"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501" w:history="1">
            <w:r w:rsidR="008D464D" w:rsidRPr="00930135">
              <w:rPr>
                <w:rStyle w:val="Hipercze"/>
                <w:bCs/>
                <w:color w:val="auto"/>
              </w:rPr>
              <w:t>6.5. Kultura</w:t>
            </w:r>
            <w:r w:rsidR="008D464D" w:rsidRPr="00930135">
              <w:rPr>
                <w:webHidden/>
              </w:rPr>
              <w:tab/>
            </w:r>
            <w:r w:rsidR="008D464D" w:rsidRPr="00930135">
              <w:rPr>
                <w:webHidden/>
              </w:rPr>
              <w:fldChar w:fldCharType="begin"/>
            </w:r>
            <w:r w:rsidR="008D464D" w:rsidRPr="00930135">
              <w:rPr>
                <w:webHidden/>
              </w:rPr>
              <w:instrText xml:space="preserve"> PAGEREF _Toc165893501 \h </w:instrText>
            </w:r>
            <w:r w:rsidR="008D464D" w:rsidRPr="00930135">
              <w:rPr>
                <w:webHidden/>
              </w:rPr>
            </w:r>
            <w:r w:rsidR="008D464D" w:rsidRPr="00930135">
              <w:rPr>
                <w:webHidden/>
              </w:rPr>
              <w:fldChar w:fldCharType="separate"/>
            </w:r>
            <w:r w:rsidR="00334DBA">
              <w:rPr>
                <w:webHidden/>
              </w:rPr>
              <w:t>42</w:t>
            </w:r>
            <w:r w:rsidR="008D464D" w:rsidRPr="00930135">
              <w:rPr>
                <w:webHidden/>
              </w:rPr>
              <w:fldChar w:fldCharType="end"/>
            </w:r>
          </w:hyperlink>
        </w:p>
        <w:p w14:paraId="51202DFD"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502" w:history="1">
            <w:r w:rsidR="008D464D" w:rsidRPr="00930135">
              <w:rPr>
                <w:rStyle w:val="Hipercze"/>
                <w:bCs/>
                <w:color w:val="auto"/>
              </w:rPr>
              <w:t>6.6.</w:t>
            </w:r>
            <w:r w:rsidR="008D464D" w:rsidRPr="00930135">
              <w:rPr>
                <w:rFonts w:eastAsiaTheme="minorEastAsia" w:cstheme="minorBidi"/>
                <w:kern w:val="2"/>
                <w:lang w:eastAsia="pl-PL"/>
                <w14:ligatures w14:val="standardContextual"/>
              </w:rPr>
              <w:tab/>
            </w:r>
            <w:r w:rsidR="008D464D" w:rsidRPr="00930135">
              <w:rPr>
                <w:rStyle w:val="Hipercze"/>
                <w:bCs/>
                <w:color w:val="auto"/>
              </w:rPr>
              <w:t>Sport i rekreacja, turystyka</w:t>
            </w:r>
            <w:r w:rsidR="008D464D" w:rsidRPr="00930135">
              <w:rPr>
                <w:webHidden/>
              </w:rPr>
              <w:tab/>
            </w:r>
            <w:r w:rsidR="008D464D" w:rsidRPr="00930135">
              <w:rPr>
                <w:webHidden/>
              </w:rPr>
              <w:fldChar w:fldCharType="begin"/>
            </w:r>
            <w:r w:rsidR="008D464D" w:rsidRPr="00930135">
              <w:rPr>
                <w:webHidden/>
              </w:rPr>
              <w:instrText xml:space="preserve"> PAGEREF _Toc165893502 \h </w:instrText>
            </w:r>
            <w:r w:rsidR="008D464D" w:rsidRPr="00930135">
              <w:rPr>
                <w:webHidden/>
              </w:rPr>
            </w:r>
            <w:r w:rsidR="008D464D" w:rsidRPr="00930135">
              <w:rPr>
                <w:webHidden/>
              </w:rPr>
              <w:fldChar w:fldCharType="separate"/>
            </w:r>
            <w:r w:rsidR="00334DBA">
              <w:rPr>
                <w:webHidden/>
              </w:rPr>
              <w:t>44</w:t>
            </w:r>
            <w:r w:rsidR="008D464D" w:rsidRPr="00930135">
              <w:rPr>
                <w:webHidden/>
              </w:rPr>
              <w:fldChar w:fldCharType="end"/>
            </w:r>
          </w:hyperlink>
        </w:p>
        <w:p w14:paraId="5A912883" w14:textId="77777777" w:rsidR="008D464D" w:rsidRPr="00930135" w:rsidRDefault="00FB5E7A" w:rsidP="008D464D">
          <w:pPr>
            <w:pStyle w:val="Spistreci3"/>
            <w:rPr>
              <w:rFonts w:eastAsiaTheme="minorEastAsia" w:cstheme="minorBidi"/>
              <w:kern w:val="2"/>
              <w:lang w:eastAsia="pl-PL"/>
              <w14:ligatures w14:val="standardContextual"/>
            </w:rPr>
          </w:pPr>
          <w:hyperlink w:anchor="_Toc165893503" w:history="1">
            <w:r w:rsidR="008D464D" w:rsidRPr="00930135">
              <w:rPr>
                <w:rStyle w:val="Hipercze"/>
                <w:bCs/>
                <w:color w:val="auto"/>
              </w:rPr>
              <w:t>6.7.Gospodarka komunalna</w:t>
            </w:r>
            <w:r w:rsidR="008D464D" w:rsidRPr="00930135">
              <w:rPr>
                <w:webHidden/>
              </w:rPr>
              <w:tab/>
            </w:r>
            <w:r w:rsidR="008D464D" w:rsidRPr="00930135">
              <w:rPr>
                <w:webHidden/>
              </w:rPr>
              <w:fldChar w:fldCharType="begin"/>
            </w:r>
            <w:r w:rsidR="008D464D" w:rsidRPr="00930135">
              <w:rPr>
                <w:webHidden/>
              </w:rPr>
              <w:instrText xml:space="preserve"> PAGEREF _Toc165893503 \h </w:instrText>
            </w:r>
            <w:r w:rsidR="008D464D" w:rsidRPr="00930135">
              <w:rPr>
                <w:webHidden/>
              </w:rPr>
            </w:r>
            <w:r w:rsidR="008D464D" w:rsidRPr="00930135">
              <w:rPr>
                <w:webHidden/>
              </w:rPr>
              <w:fldChar w:fldCharType="separate"/>
            </w:r>
            <w:r w:rsidR="00334DBA">
              <w:rPr>
                <w:webHidden/>
              </w:rPr>
              <w:t>44</w:t>
            </w:r>
            <w:r w:rsidR="008D464D" w:rsidRPr="00930135">
              <w:rPr>
                <w:webHidden/>
              </w:rPr>
              <w:fldChar w:fldCharType="end"/>
            </w:r>
          </w:hyperlink>
        </w:p>
        <w:p w14:paraId="0DCC0F1F" w14:textId="77777777" w:rsidR="00D76F8E" w:rsidRPr="00930135" w:rsidRDefault="00EA1960">
          <w:pPr>
            <w:rPr>
              <w:rFonts w:cstheme="minorHAnsi"/>
              <w:sz w:val="24"/>
              <w:szCs w:val="24"/>
            </w:rPr>
          </w:pPr>
          <w:r w:rsidRPr="00930135">
            <w:rPr>
              <w:rFonts w:cs="Calibri"/>
              <w:bCs/>
              <w:sz w:val="24"/>
              <w:szCs w:val="24"/>
            </w:rPr>
            <w:fldChar w:fldCharType="end"/>
          </w:r>
        </w:p>
      </w:sdtContent>
    </w:sdt>
    <w:p w14:paraId="2909DFEA" w14:textId="71DD4401" w:rsidR="00A90C7C" w:rsidRPr="002C3628" w:rsidRDefault="00A90C7C" w:rsidP="00A90C7C">
      <w:pPr>
        <w:spacing w:line="276" w:lineRule="auto"/>
        <w:ind w:left="-340"/>
        <w:rPr>
          <w:rFonts w:eastAsiaTheme="majorEastAsia" w:cstheme="minorHAnsi"/>
          <w:b/>
          <w:sz w:val="24"/>
          <w:szCs w:val="24"/>
        </w:rPr>
      </w:pPr>
      <w:r w:rsidRPr="002C3628">
        <w:rPr>
          <w:rFonts w:eastAsiaTheme="majorEastAsia" w:cstheme="minorHAnsi"/>
          <w:b/>
          <w:sz w:val="24"/>
          <w:szCs w:val="24"/>
        </w:rPr>
        <w:t>Załącznik nr 1.</w:t>
      </w:r>
    </w:p>
    <w:p w14:paraId="7ADFEDFE" w14:textId="77777777" w:rsidR="00A90C7C" w:rsidRPr="002C3628" w:rsidRDefault="00A90C7C" w:rsidP="00A90C7C">
      <w:pPr>
        <w:spacing w:line="276" w:lineRule="auto"/>
        <w:ind w:left="-340"/>
        <w:jc w:val="center"/>
        <w:rPr>
          <w:rFonts w:ascii="Calibri" w:hAnsi="Calibri" w:cs="Calibri"/>
          <w:b/>
          <w:bCs/>
        </w:rPr>
      </w:pPr>
      <w:r w:rsidRPr="002C3628">
        <w:rPr>
          <w:rFonts w:ascii="Calibri" w:hAnsi="Calibri" w:cs="Calibri"/>
          <w:b/>
          <w:bCs/>
        </w:rPr>
        <w:t>Realizacja przedsięwzięć i pozostałych zadań inwestycyjnych gminy na dzień 31.12.2025 r.</w:t>
      </w:r>
    </w:p>
    <w:tbl>
      <w:tblPr>
        <w:tblW w:w="9405" w:type="dxa"/>
        <w:tblInd w:w="-377" w:type="dxa"/>
        <w:tblLayout w:type="fixed"/>
        <w:tblCellMar>
          <w:top w:w="55" w:type="dxa"/>
          <w:left w:w="53" w:type="dxa"/>
          <w:bottom w:w="55" w:type="dxa"/>
          <w:right w:w="55" w:type="dxa"/>
        </w:tblCellMar>
        <w:tblLook w:val="04A0" w:firstRow="1" w:lastRow="0" w:firstColumn="1" w:lastColumn="0" w:noHBand="0" w:noVBand="1"/>
      </w:tblPr>
      <w:tblGrid>
        <w:gridCol w:w="505"/>
        <w:gridCol w:w="5398"/>
        <w:gridCol w:w="1417"/>
        <w:gridCol w:w="1418"/>
        <w:gridCol w:w="667"/>
      </w:tblGrid>
      <w:tr w:rsidR="00A90C7C" w:rsidRPr="002C3628" w14:paraId="142A22B1" w14:textId="77777777" w:rsidTr="005309FA">
        <w:trPr>
          <w:trHeight w:val="450"/>
        </w:trPr>
        <w:tc>
          <w:tcPr>
            <w:tcW w:w="505" w:type="dxa"/>
            <w:tcBorders>
              <w:top w:val="single" w:sz="2" w:space="0" w:color="000001"/>
              <w:left w:val="single" w:sz="2" w:space="0" w:color="000001"/>
              <w:bottom w:val="single" w:sz="2" w:space="0" w:color="000001"/>
            </w:tcBorders>
          </w:tcPr>
          <w:p w14:paraId="7BBA2F3E" w14:textId="77777777" w:rsidR="00A90C7C" w:rsidRPr="002C3628" w:rsidRDefault="00A90C7C" w:rsidP="005309FA">
            <w:pPr>
              <w:spacing w:after="0" w:line="240" w:lineRule="auto"/>
            </w:pPr>
            <w:proofErr w:type="spellStart"/>
            <w:r w:rsidRPr="002C3628">
              <w:rPr>
                <w:b/>
                <w:bCs/>
              </w:rPr>
              <w:t>Lp</w:t>
            </w:r>
            <w:proofErr w:type="spellEnd"/>
          </w:p>
        </w:tc>
        <w:tc>
          <w:tcPr>
            <w:tcW w:w="5398" w:type="dxa"/>
            <w:tcBorders>
              <w:top w:val="single" w:sz="2" w:space="0" w:color="000001"/>
              <w:left w:val="single" w:sz="2" w:space="0" w:color="000001"/>
              <w:bottom w:val="single" w:sz="2" w:space="0" w:color="000001"/>
            </w:tcBorders>
          </w:tcPr>
          <w:p w14:paraId="30B35509" w14:textId="77777777" w:rsidR="00A90C7C" w:rsidRPr="002C3628" w:rsidRDefault="00A90C7C" w:rsidP="005309FA">
            <w:pPr>
              <w:spacing w:after="0" w:line="240" w:lineRule="auto"/>
            </w:pPr>
            <w:r w:rsidRPr="002C3628">
              <w:rPr>
                <w:b/>
                <w:bCs/>
              </w:rPr>
              <w:t>Nazwa zadania inwestycyjnego</w:t>
            </w:r>
          </w:p>
        </w:tc>
        <w:tc>
          <w:tcPr>
            <w:tcW w:w="1417" w:type="dxa"/>
            <w:tcBorders>
              <w:top w:val="single" w:sz="2" w:space="0" w:color="000001"/>
              <w:left w:val="single" w:sz="2" w:space="0" w:color="000001"/>
              <w:bottom w:val="single" w:sz="2" w:space="0" w:color="000001"/>
            </w:tcBorders>
          </w:tcPr>
          <w:p w14:paraId="6AD20951" w14:textId="77777777" w:rsidR="00A90C7C" w:rsidRPr="002C3628" w:rsidRDefault="00A90C7C" w:rsidP="005309FA">
            <w:pPr>
              <w:spacing w:after="0" w:line="240" w:lineRule="auto"/>
            </w:pPr>
            <w:r w:rsidRPr="002C3628">
              <w:rPr>
                <w:b/>
                <w:bCs/>
              </w:rPr>
              <w:t>Plan wydatków</w:t>
            </w:r>
          </w:p>
        </w:tc>
        <w:tc>
          <w:tcPr>
            <w:tcW w:w="1418" w:type="dxa"/>
            <w:tcBorders>
              <w:top w:val="single" w:sz="2" w:space="0" w:color="000001"/>
              <w:left w:val="single" w:sz="2" w:space="0" w:color="000001"/>
              <w:bottom w:val="single" w:sz="2" w:space="0" w:color="000001"/>
            </w:tcBorders>
          </w:tcPr>
          <w:p w14:paraId="16BC5A78" w14:textId="77777777" w:rsidR="00A90C7C" w:rsidRPr="002C3628" w:rsidRDefault="00A90C7C" w:rsidP="005309FA">
            <w:pPr>
              <w:spacing w:after="0" w:line="240" w:lineRule="auto"/>
            </w:pPr>
            <w:r w:rsidRPr="002C3628">
              <w:rPr>
                <w:b/>
                <w:bCs/>
              </w:rPr>
              <w:t>Wykonanie</w:t>
            </w:r>
          </w:p>
        </w:tc>
        <w:tc>
          <w:tcPr>
            <w:tcW w:w="667" w:type="dxa"/>
            <w:tcBorders>
              <w:top w:val="single" w:sz="2" w:space="0" w:color="000001"/>
              <w:left w:val="single" w:sz="2" w:space="0" w:color="000001"/>
              <w:bottom w:val="single" w:sz="2" w:space="0" w:color="000001"/>
              <w:right w:val="single" w:sz="2" w:space="0" w:color="000001"/>
            </w:tcBorders>
          </w:tcPr>
          <w:p w14:paraId="52E772C0" w14:textId="77777777" w:rsidR="00A90C7C" w:rsidRPr="002C3628" w:rsidRDefault="00A90C7C" w:rsidP="005309FA">
            <w:pPr>
              <w:spacing w:after="0" w:line="240" w:lineRule="auto"/>
            </w:pPr>
            <w:r w:rsidRPr="002C3628">
              <w:rPr>
                <w:b/>
                <w:bCs/>
              </w:rPr>
              <w:t>%</w:t>
            </w:r>
          </w:p>
        </w:tc>
      </w:tr>
      <w:tr w:rsidR="00A90C7C" w:rsidRPr="002C3628" w14:paraId="2B531BBD" w14:textId="77777777" w:rsidTr="005309FA">
        <w:trPr>
          <w:trHeight w:val="425"/>
        </w:trPr>
        <w:tc>
          <w:tcPr>
            <w:tcW w:w="505" w:type="dxa"/>
            <w:tcBorders>
              <w:top w:val="single" w:sz="2" w:space="0" w:color="000001"/>
              <w:left w:val="single" w:sz="2" w:space="0" w:color="000001"/>
              <w:bottom w:val="single" w:sz="2" w:space="0" w:color="000001"/>
            </w:tcBorders>
          </w:tcPr>
          <w:p w14:paraId="2F81AC34" w14:textId="77777777" w:rsidR="00A90C7C" w:rsidRPr="002C3628" w:rsidRDefault="00A90C7C" w:rsidP="005309FA">
            <w:pPr>
              <w:spacing w:after="0" w:line="240" w:lineRule="auto"/>
            </w:pPr>
            <w:r w:rsidRPr="002C3628">
              <w:rPr>
                <w:b/>
                <w:bCs/>
              </w:rPr>
              <w:t>1.</w:t>
            </w:r>
          </w:p>
        </w:tc>
        <w:tc>
          <w:tcPr>
            <w:tcW w:w="5398" w:type="dxa"/>
            <w:tcBorders>
              <w:top w:val="single" w:sz="2" w:space="0" w:color="000001"/>
              <w:left w:val="single" w:sz="2" w:space="0" w:color="000001"/>
              <w:bottom w:val="single" w:sz="2" w:space="0" w:color="000001"/>
            </w:tcBorders>
          </w:tcPr>
          <w:p w14:paraId="1CB820CF" w14:textId="77777777" w:rsidR="00A90C7C" w:rsidRPr="002C3628" w:rsidRDefault="00A90C7C" w:rsidP="005309FA">
            <w:pPr>
              <w:spacing w:after="0" w:line="240" w:lineRule="auto"/>
            </w:pPr>
            <w:r w:rsidRPr="002C3628">
              <w:rPr>
                <w:b/>
                <w:bCs/>
              </w:rPr>
              <w:t>Budowa kanalizacji deszczowej w Rosnowie</w:t>
            </w:r>
          </w:p>
        </w:tc>
        <w:tc>
          <w:tcPr>
            <w:tcW w:w="1417" w:type="dxa"/>
            <w:tcBorders>
              <w:top w:val="single" w:sz="2" w:space="0" w:color="000001"/>
              <w:left w:val="single" w:sz="2" w:space="0" w:color="000001"/>
              <w:bottom w:val="single" w:sz="2" w:space="0" w:color="000001"/>
            </w:tcBorders>
          </w:tcPr>
          <w:p w14:paraId="5ECF5779" w14:textId="77777777" w:rsidR="00A90C7C" w:rsidRPr="002C3628" w:rsidRDefault="00A90C7C" w:rsidP="005309FA">
            <w:pPr>
              <w:spacing w:after="0" w:line="240" w:lineRule="auto"/>
            </w:pPr>
            <w:r w:rsidRPr="002C3628">
              <w:rPr>
                <w:b/>
                <w:bCs/>
              </w:rPr>
              <w:t>50 000,00</w:t>
            </w:r>
          </w:p>
        </w:tc>
        <w:tc>
          <w:tcPr>
            <w:tcW w:w="1418" w:type="dxa"/>
            <w:tcBorders>
              <w:top w:val="single" w:sz="2" w:space="0" w:color="000001"/>
              <w:left w:val="single" w:sz="2" w:space="0" w:color="000001"/>
              <w:bottom w:val="single" w:sz="2" w:space="0" w:color="000001"/>
            </w:tcBorders>
          </w:tcPr>
          <w:p w14:paraId="535BB896" w14:textId="77777777" w:rsidR="00A90C7C" w:rsidRPr="002C3628" w:rsidRDefault="00A90C7C" w:rsidP="005309FA">
            <w:pPr>
              <w:spacing w:after="0" w:line="240" w:lineRule="auto"/>
            </w:pPr>
            <w:r w:rsidRPr="002C3628">
              <w:rPr>
                <w:b/>
                <w:bCs/>
              </w:rPr>
              <w:t>50 000,00</w:t>
            </w:r>
          </w:p>
        </w:tc>
        <w:tc>
          <w:tcPr>
            <w:tcW w:w="667" w:type="dxa"/>
            <w:tcBorders>
              <w:top w:val="single" w:sz="2" w:space="0" w:color="000001"/>
              <w:left w:val="single" w:sz="2" w:space="0" w:color="000001"/>
              <w:bottom w:val="single" w:sz="2" w:space="0" w:color="000001"/>
              <w:right w:val="single" w:sz="2" w:space="0" w:color="000001"/>
            </w:tcBorders>
          </w:tcPr>
          <w:p w14:paraId="00C54776" w14:textId="77777777" w:rsidR="00A90C7C" w:rsidRPr="002C3628" w:rsidRDefault="00A90C7C" w:rsidP="005309FA">
            <w:pPr>
              <w:spacing w:after="0" w:line="240" w:lineRule="auto"/>
            </w:pPr>
            <w:r w:rsidRPr="002C3628">
              <w:rPr>
                <w:b/>
                <w:bCs/>
              </w:rPr>
              <w:t>100,0</w:t>
            </w:r>
          </w:p>
        </w:tc>
      </w:tr>
      <w:tr w:rsidR="00A90C7C" w:rsidRPr="002C3628" w14:paraId="27E6B4AF" w14:textId="77777777" w:rsidTr="005309FA">
        <w:trPr>
          <w:trHeight w:val="664"/>
        </w:trPr>
        <w:tc>
          <w:tcPr>
            <w:tcW w:w="505" w:type="dxa"/>
            <w:tcBorders>
              <w:left w:val="single" w:sz="2" w:space="0" w:color="000001"/>
              <w:bottom w:val="single" w:sz="2" w:space="0" w:color="000001"/>
            </w:tcBorders>
          </w:tcPr>
          <w:p w14:paraId="2E5BD909" w14:textId="77777777" w:rsidR="00A90C7C" w:rsidRPr="002C3628" w:rsidRDefault="00A90C7C" w:rsidP="005309FA">
            <w:pPr>
              <w:spacing w:after="0" w:line="240" w:lineRule="auto"/>
            </w:pPr>
            <w:r w:rsidRPr="002C3628">
              <w:rPr>
                <w:b/>
                <w:bCs/>
              </w:rPr>
              <w:t>2.</w:t>
            </w:r>
          </w:p>
        </w:tc>
        <w:tc>
          <w:tcPr>
            <w:tcW w:w="5398" w:type="dxa"/>
            <w:tcBorders>
              <w:left w:val="single" w:sz="2" w:space="0" w:color="000001"/>
              <w:bottom w:val="single" w:sz="2" w:space="0" w:color="000001"/>
            </w:tcBorders>
          </w:tcPr>
          <w:p w14:paraId="14A1F62B" w14:textId="77777777" w:rsidR="00A90C7C" w:rsidRPr="002C3628" w:rsidRDefault="00A90C7C" w:rsidP="005309FA">
            <w:pPr>
              <w:spacing w:after="0" w:line="240" w:lineRule="auto"/>
            </w:pPr>
            <w:r w:rsidRPr="002C3628">
              <w:rPr>
                <w:b/>
                <w:bCs/>
              </w:rPr>
              <w:t xml:space="preserve">Wniesienie wkładów pieniężnych do </w:t>
            </w:r>
            <w:proofErr w:type="spellStart"/>
            <w:r w:rsidRPr="002C3628">
              <w:rPr>
                <w:b/>
                <w:bCs/>
              </w:rPr>
              <w:t>Elektrociepłownii</w:t>
            </w:r>
            <w:proofErr w:type="spellEnd"/>
            <w:r w:rsidRPr="002C3628">
              <w:rPr>
                <w:b/>
                <w:bCs/>
              </w:rPr>
              <w:t xml:space="preserve"> Rosnowo sp. z o.o. (dot. inwestycji wodociągowych)</w:t>
            </w:r>
          </w:p>
        </w:tc>
        <w:tc>
          <w:tcPr>
            <w:tcW w:w="1417" w:type="dxa"/>
            <w:tcBorders>
              <w:left w:val="single" w:sz="2" w:space="0" w:color="000001"/>
              <w:bottom w:val="single" w:sz="2" w:space="0" w:color="000001"/>
            </w:tcBorders>
          </w:tcPr>
          <w:p w14:paraId="246D7AD2" w14:textId="77777777" w:rsidR="00A90C7C" w:rsidRPr="002C3628" w:rsidRDefault="00A90C7C" w:rsidP="005309FA">
            <w:pPr>
              <w:spacing w:after="0" w:line="240" w:lineRule="auto"/>
            </w:pPr>
            <w:r w:rsidRPr="002C3628">
              <w:rPr>
                <w:b/>
                <w:bCs/>
              </w:rPr>
              <w:t>92 000,00</w:t>
            </w:r>
          </w:p>
        </w:tc>
        <w:tc>
          <w:tcPr>
            <w:tcW w:w="1418" w:type="dxa"/>
            <w:tcBorders>
              <w:left w:val="single" w:sz="2" w:space="0" w:color="000001"/>
              <w:bottom w:val="single" w:sz="2" w:space="0" w:color="000001"/>
            </w:tcBorders>
          </w:tcPr>
          <w:p w14:paraId="170D860C" w14:textId="77777777" w:rsidR="00A90C7C" w:rsidRPr="002C3628" w:rsidRDefault="00A90C7C" w:rsidP="005309FA">
            <w:pPr>
              <w:spacing w:after="0" w:line="240" w:lineRule="auto"/>
            </w:pPr>
            <w:r w:rsidRPr="002C3628">
              <w:rPr>
                <w:b/>
                <w:bCs/>
              </w:rPr>
              <w:t>92 000,00</w:t>
            </w:r>
          </w:p>
        </w:tc>
        <w:tc>
          <w:tcPr>
            <w:tcW w:w="667" w:type="dxa"/>
            <w:tcBorders>
              <w:left w:val="single" w:sz="2" w:space="0" w:color="000001"/>
              <w:bottom w:val="single" w:sz="2" w:space="0" w:color="000001"/>
              <w:right w:val="single" w:sz="2" w:space="0" w:color="000001"/>
            </w:tcBorders>
          </w:tcPr>
          <w:p w14:paraId="7CDC3B95" w14:textId="77777777" w:rsidR="00A90C7C" w:rsidRPr="002C3628" w:rsidRDefault="00A90C7C" w:rsidP="005309FA">
            <w:pPr>
              <w:spacing w:after="0" w:line="240" w:lineRule="auto"/>
            </w:pPr>
            <w:r w:rsidRPr="002C3628">
              <w:rPr>
                <w:b/>
                <w:bCs/>
              </w:rPr>
              <w:t>100,0</w:t>
            </w:r>
          </w:p>
        </w:tc>
      </w:tr>
      <w:tr w:rsidR="00A90C7C" w:rsidRPr="002C3628" w14:paraId="6D148ECD" w14:textId="77777777" w:rsidTr="005309FA">
        <w:trPr>
          <w:trHeight w:val="664"/>
        </w:trPr>
        <w:tc>
          <w:tcPr>
            <w:tcW w:w="505" w:type="dxa"/>
            <w:tcBorders>
              <w:left w:val="single" w:sz="2" w:space="0" w:color="000001"/>
              <w:bottom w:val="single" w:sz="2" w:space="0" w:color="000001"/>
            </w:tcBorders>
          </w:tcPr>
          <w:p w14:paraId="58AE6EDF" w14:textId="77777777" w:rsidR="00A90C7C" w:rsidRPr="002C3628" w:rsidRDefault="00A90C7C" w:rsidP="005309FA">
            <w:pPr>
              <w:spacing w:after="0" w:line="240" w:lineRule="auto"/>
            </w:pPr>
            <w:r w:rsidRPr="002C3628">
              <w:rPr>
                <w:b/>
                <w:bCs/>
              </w:rPr>
              <w:t>3.</w:t>
            </w:r>
          </w:p>
        </w:tc>
        <w:tc>
          <w:tcPr>
            <w:tcW w:w="5398" w:type="dxa"/>
            <w:tcBorders>
              <w:left w:val="single" w:sz="2" w:space="0" w:color="000001"/>
              <w:bottom w:val="single" w:sz="2" w:space="0" w:color="000001"/>
            </w:tcBorders>
          </w:tcPr>
          <w:p w14:paraId="36E03DEC" w14:textId="77777777" w:rsidR="00A90C7C" w:rsidRPr="002C3628" w:rsidRDefault="00A90C7C" w:rsidP="005309FA">
            <w:pPr>
              <w:spacing w:after="0" w:line="240" w:lineRule="auto"/>
            </w:pPr>
            <w:r w:rsidRPr="002C3628">
              <w:rPr>
                <w:b/>
                <w:bCs/>
              </w:rPr>
              <w:t>Utwardzenie pobocza w drodze powiatowej nr 3562Z w m. Manowo</w:t>
            </w:r>
          </w:p>
        </w:tc>
        <w:tc>
          <w:tcPr>
            <w:tcW w:w="1417" w:type="dxa"/>
            <w:tcBorders>
              <w:left w:val="single" w:sz="2" w:space="0" w:color="000001"/>
              <w:bottom w:val="single" w:sz="2" w:space="0" w:color="000001"/>
            </w:tcBorders>
          </w:tcPr>
          <w:p w14:paraId="53B46990" w14:textId="77777777" w:rsidR="00A90C7C" w:rsidRPr="002C3628" w:rsidRDefault="00A90C7C" w:rsidP="005309FA">
            <w:pPr>
              <w:spacing w:after="0" w:line="240" w:lineRule="auto"/>
            </w:pPr>
            <w:r w:rsidRPr="002C3628">
              <w:rPr>
                <w:b/>
                <w:bCs/>
              </w:rPr>
              <w:t>50 000,00</w:t>
            </w:r>
          </w:p>
        </w:tc>
        <w:tc>
          <w:tcPr>
            <w:tcW w:w="1418" w:type="dxa"/>
            <w:tcBorders>
              <w:left w:val="single" w:sz="2" w:space="0" w:color="000001"/>
              <w:bottom w:val="single" w:sz="2" w:space="0" w:color="000001"/>
            </w:tcBorders>
          </w:tcPr>
          <w:p w14:paraId="4B42A98E" w14:textId="77777777" w:rsidR="00A90C7C" w:rsidRPr="002C3628" w:rsidRDefault="00A90C7C" w:rsidP="005309FA">
            <w:pPr>
              <w:spacing w:after="0" w:line="240" w:lineRule="auto"/>
            </w:pPr>
            <w:r w:rsidRPr="002C3628">
              <w:rPr>
                <w:b/>
                <w:bCs/>
              </w:rPr>
              <w:t>28 809,38</w:t>
            </w:r>
          </w:p>
        </w:tc>
        <w:tc>
          <w:tcPr>
            <w:tcW w:w="667" w:type="dxa"/>
            <w:tcBorders>
              <w:left w:val="single" w:sz="2" w:space="0" w:color="000001"/>
              <w:bottom w:val="single" w:sz="2" w:space="0" w:color="000001"/>
              <w:right w:val="single" w:sz="2" w:space="0" w:color="000001"/>
            </w:tcBorders>
          </w:tcPr>
          <w:p w14:paraId="576F8A2C" w14:textId="77777777" w:rsidR="00A90C7C" w:rsidRPr="002C3628" w:rsidRDefault="00A90C7C" w:rsidP="005309FA">
            <w:pPr>
              <w:spacing w:after="0" w:line="240" w:lineRule="auto"/>
            </w:pPr>
            <w:r w:rsidRPr="002C3628">
              <w:rPr>
                <w:b/>
                <w:bCs/>
              </w:rPr>
              <w:t>57,6</w:t>
            </w:r>
          </w:p>
        </w:tc>
      </w:tr>
      <w:tr w:rsidR="00A90C7C" w:rsidRPr="002C3628" w14:paraId="4BC274DF" w14:textId="77777777" w:rsidTr="005309FA">
        <w:trPr>
          <w:trHeight w:val="304"/>
        </w:trPr>
        <w:tc>
          <w:tcPr>
            <w:tcW w:w="505" w:type="dxa"/>
            <w:tcBorders>
              <w:left w:val="single" w:sz="2" w:space="0" w:color="000001"/>
              <w:bottom w:val="single" w:sz="2" w:space="0" w:color="000001"/>
            </w:tcBorders>
          </w:tcPr>
          <w:p w14:paraId="48B73FFD" w14:textId="77777777" w:rsidR="00A90C7C" w:rsidRPr="002C3628" w:rsidRDefault="00A90C7C" w:rsidP="005309FA">
            <w:pPr>
              <w:spacing w:after="0" w:line="240" w:lineRule="auto"/>
            </w:pPr>
            <w:r w:rsidRPr="002C3628">
              <w:rPr>
                <w:b/>
                <w:bCs/>
              </w:rPr>
              <w:t>4.</w:t>
            </w:r>
          </w:p>
        </w:tc>
        <w:tc>
          <w:tcPr>
            <w:tcW w:w="5398" w:type="dxa"/>
            <w:tcBorders>
              <w:left w:val="single" w:sz="2" w:space="0" w:color="000001"/>
              <w:bottom w:val="single" w:sz="2" w:space="0" w:color="000001"/>
            </w:tcBorders>
          </w:tcPr>
          <w:p w14:paraId="391EADF1" w14:textId="77777777" w:rsidR="00A90C7C" w:rsidRPr="002C3628" w:rsidRDefault="00A90C7C" w:rsidP="005309FA">
            <w:pPr>
              <w:spacing w:after="0" w:line="240" w:lineRule="auto"/>
            </w:pPr>
            <w:r w:rsidRPr="002C3628">
              <w:rPr>
                <w:b/>
                <w:bCs/>
              </w:rPr>
              <w:t>Budowa drogi gminnej - Wyszebórz</w:t>
            </w:r>
          </w:p>
        </w:tc>
        <w:tc>
          <w:tcPr>
            <w:tcW w:w="1417" w:type="dxa"/>
            <w:tcBorders>
              <w:left w:val="single" w:sz="2" w:space="0" w:color="000001"/>
              <w:bottom w:val="single" w:sz="2" w:space="0" w:color="000001"/>
            </w:tcBorders>
          </w:tcPr>
          <w:p w14:paraId="6903D901" w14:textId="77777777" w:rsidR="00A90C7C" w:rsidRPr="002C3628" w:rsidRDefault="00A90C7C" w:rsidP="005309FA">
            <w:pPr>
              <w:spacing w:after="0" w:line="240" w:lineRule="auto"/>
            </w:pPr>
            <w:r w:rsidRPr="002C3628">
              <w:rPr>
                <w:b/>
                <w:bCs/>
              </w:rPr>
              <w:t>18 549,24</w:t>
            </w:r>
          </w:p>
        </w:tc>
        <w:tc>
          <w:tcPr>
            <w:tcW w:w="1418" w:type="dxa"/>
            <w:tcBorders>
              <w:left w:val="single" w:sz="2" w:space="0" w:color="000001"/>
              <w:bottom w:val="single" w:sz="2" w:space="0" w:color="000001"/>
            </w:tcBorders>
          </w:tcPr>
          <w:p w14:paraId="53A8EF20" w14:textId="77777777" w:rsidR="00A90C7C" w:rsidRPr="002C3628" w:rsidRDefault="00A90C7C" w:rsidP="005309FA">
            <w:pPr>
              <w:spacing w:after="0" w:line="240" w:lineRule="auto"/>
            </w:pPr>
            <w:r w:rsidRPr="002C3628">
              <w:rPr>
                <w:b/>
                <w:bCs/>
              </w:rPr>
              <w:t>18 549,24</w:t>
            </w:r>
          </w:p>
        </w:tc>
        <w:tc>
          <w:tcPr>
            <w:tcW w:w="667" w:type="dxa"/>
            <w:tcBorders>
              <w:left w:val="single" w:sz="2" w:space="0" w:color="000001"/>
              <w:bottom w:val="single" w:sz="2" w:space="0" w:color="000001"/>
              <w:right w:val="single" w:sz="2" w:space="0" w:color="000001"/>
            </w:tcBorders>
          </w:tcPr>
          <w:p w14:paraId="12EA90D2" w14:textId="77777777" w:rsidR="00A90C7C" w:rsidRPr="002C3628" w:rsidRDefault="00A90C7C" w:rsidP="005309FA">
            <w:pPr>
              <w:spacing w:after="0" w:line="240" w:lineRule="auto"/>
            </w:pPr>
            <w:r w:rsidRPr="002C3628">
              <w:rPr>
                <w:b/>
                <w:bCs/>
              </w:rPr>
              <w:t>100,0</w:t>
            </w:r>
          </w:p>
        </w:tc>
      </w:tr>
      <w:tr w:rsidR="00A90C7C" w:rsidRPr="002C3628" w14:paraId="49520A45" w14:textId="77777777" w:rsidTr="005309FA">
        <w:trPr>
          <w:trHeight w:val="311"/>
        </w:trPr>
        <w:tc>
          <w:tcPr>
            <w:tcW w:w="505" w:type="dxa"/>
            <w:tcBorders>
              <w:left w:val="single" w:sz="2" w:space="0" w:color="000001"/>
              <w:bottom w:val="single" w:sz="2" w:space="0" w:color="000001"/>
            </w:tcBorders>
          </w:tcPr>
          <w:p w14:paraId="7E0A6BC5" w14:textId="77777777" w:rsidR="00A90C7C" w:rsidRPr="002C3628" w:rsidRDefault="00A90C7C" w:rsidP="005309FA">
            <w:pPr>
              <w:spacing w:after="0" w:line="240" w:lineRule="auto"/>
            </w:pPr>
            <w:r w:rsidRPr="002C3628">
              <w:rPr>
                <w:b/>
                <w:bCs/>
              </w:rPr>
              <w:t>5.</w:t>
            </w:r>
          </w:p>
        </w:tc>
        <w:tc>
          <w:tcPr>
            <w:tcW w:w="5398" w:type="dxa"/>
            <w:tcBorders>
              <w:left w:val="single" w:sz="2" w:space="0" w:color="000001"/>
              <w:bottom w:val="single" w:sz="2" w:space="0" w:color="000001"/>
            </w:tcBorders>
          </w:tcPr>
          <w:p w14:paraId="70D55FD2" w14:textId="77777777" w:rsidR="00A90C7C" w:rsidRPr="002C3628" w:rsidRDefault="00A90C7C" w:rsidP="005309FA">
            <w:pPr>
              <w:spacing w:after="0" w:line="240" w:lineRule="auto"/>
            </w:pPr>
            <w:r w:rsidRPr="002C3628">
              <w:rPr>
                <w:b/>
                <w:bCs/>
              </w:rPr>
              <w:t>Przebudowa drogi Cewlino-Kostrzewa</w:t>
            </w:r>
          </w:p>
        </w:tc>
        <w:tc>
          <w:tcPr>
            <w:tcW w:w="1417" w:type="dxa"/>
            <w:tcBorders>
              <w:left w:val="single" w:sz="2" w:space="0" w:color="000001"/>
              <w:bottom w:val="single" w:sz="2" w:space="0" w:color="000001"/>
            </w:tcBorders>
          </w:tcPr>
          <w:p w14:paraId="44C9F3D9" w14:textId="77777777" w:rsidR="00A90C7C" w:rsidRPr="002C3628" w:rsidRDefault="00A90C7C" w:rsidP="005309FA">
            <w:pPr>
              <w:spacing w:after="0" w:line="240" w:lineRule="auto"/>
            </w:pPr>
            <w:r w:rsidRPr="002C3628">
              <w:rPr>
                <w:b/>
                <w:bCs/>
              </w:rPr>
              <w:t>157 797,17</w:t>
            </w:r>
          </w:p>
        </w:tc>
        <w:tc>
          <w:tcPr>
            <w:tcW w:w="1418" w:type="dxa"/>
            <w:tcBorders>
              <w:left w:val="single" w:sz="2" w:space="0" w:color="000001"/>
              <w:bottom w:val="single" w:sz="2" w:space="0" w:color="000001"/>
            </w:tcBorders>
          </w:tcPr>
          <w:p w14:paraId="129CAFB7" w14:textId="77777777" w:rsidR="00A90C7C" w:rsidRPr="002C3628" w:rsidRDefault="00A90C7C" w:rsidP="005309FA">
            <w:pPr>
              <w:spacing w:after="0" w:line="240" w:lineRule="auto"/>
            </w:pPr>
            <w:r w:rsidRPr="002C3628">
              <w:rPr>
                <w:b/>
                <w:bCs/>
              </w:rPr>
              <w:t>157 797,17</w:t>
            </w:r>
          </w:p>
        </w:tc>
        <w:tc>
          <w:tcPr>
            <w:tcW w:w="667" w:type="dxa"/>
            <w:tcBorders>
              <w:left w:val="single" w:sz="2" w:space="0" w:color="000001"/>
              <w:bottom w:val="single" w:sz="2" w:space="0" w:color="000001"/>
              <w:right w:val="single" w:sz="2" w:space="0" w:color="000001"/>
            </w:tcBorders>
          </w:tcPr>
          <w:p w14:paraId="200DB7D4" w14:textId="77777777" w:rsidR="00A90C7C" w:rsidRPr="002C3628" w:rsidRDefault="00A90C7C" w:rsidP="005309FA">
            <w:pPr>
              <w:spacing w:after="0" w:line="240" w:lineRule="auto"/>
            </w:pPr>
            <w:r w:rsidRPr="002C3628">
              <w:rPr>
                <w:b/>
                <w:bCs/>
              </w:rPr>
              <w:t>100,0</w:t>
            </w:r>
          </w:p>
        </w:tc>
      </w:tr>
      <w:tr w:rsidR="00A90C7C" w:rsidRPr="002C3628" w14:paraId="6D571899" w14:textId="77777777" w:rsidTr="005309FA">
        <w:trPr>
          <w:trHeight w:val="316"/>
        </w:trPr>
        <w:tc>
          <w:tcPr>
            <w:tcW w:w="505" w:type="dxa"/>
            <w:tcBorders>
              <w:left w:val="single" w:sz="2" w:space="0" w:color="000001"/>
              <w:bottom w:val="single" w:sz="2" w:space="0" w:color="000001"/>
            </w:tcBorders>
          </w:tcPr>
          <w:p w14:paraId="6B60D321" w14:textId="77777777" w:rsidR="00A90C7C" w:rsidRPr="002C3628" w:rsidRDefault="00A90C7C" w:rsidP="005309FA">
            <w:pPr>
              <w:spacing w:after="0" w:line="240" w:lineRule="auto"/>
            </w:pPr>
            <w:r w:rsidRPr="002C3628">
              <w:rPr>
                <w:b/>
                <w:bCs/>
              </w:rPr>
              <w:t>6.</w:t>
            </w:r>
          </w:p>
        </w:tc>
        <w:tc>
          <w:tcPr>
            <w:tcW w:w="5398" w:type="dxa"/>
            <w:tcBorders>
              <w:left w:val="single" w:sz="2" w:space="0" w:color="000001"/>
              <w:bottom w:val="single" w:sz="2" w:space="0" w:color="000001"/>
            </w:tcBorders>
          </w:tcPr>
          <w:p w14:paraId="7C907F90" w14:textId="77777777" w:rsidR="00A90C7C" w:rsidRPr="002C3628" w:rsidRDefault="00A90C7C" w:rsidP="005309FA">
            <w:pPr>
              <w:spacing w:after="0" w:line="240" w:lineRule="auto"/>
            </w:pPr>
            <w:r w:rsidRPr="002C3628">
              <w:rPr>
                <w:b/>
                <w:bCs/>
              </w:rPr>
              <w:t>Przebudowa drogi Lisowo-Rosnowo</w:t>
            </w:r>
          </w:p>
        </w:tc>
        <w:tc>
          <w:tcPr>
            <w:tcW w:w="1417" w:type="dxa"/>
            <w:tcBorders>
              <w:left w:val="single" w:sz="2" w:space="0" w:color="000001"/>
              <w:bottom w:val="single" w:sz="2" w:space="0" w:color="000001"/>
            </w:tcBorders>
          </w:tcPr>
          <w:p w14:paraId="4E7AAAC7" w14:textId="77777777" w:rsidR="00A90C7C" w:rsidRPr="002C3628" w:rsidRDefault="00A90C7C" w:rsidP="005309FA">
            <w:pPr>
              <w:spacing w:after="0" w:line="240" w:lineRule="auto"/>
            </w:pPr>
            <w:r w:rsidRPr="002C3628">
              <w:rPr>
                <w:b/>
                <w:bCs/>
              </w:rPr>
              <w:t>31 918,80</w:t>
            </w:r>
          </w:p>
        </w:tc>
        <w:tc>
          <w:tcPr>
            <w:tcW w:w="1418" w:type="dxa"/>
            <w:tcBorders>
              <w:left w:val="single" w:sz="2" w:space="0" w:color="000001"/>
              <w:bottom w:val="single" w:sz="2" w:space="0" w:color="000001"/>
            </w:tcBorders>
          </w:tcPr>
          <w:p w14:paraId="52F66AAF" w14:textId="77777777" w:rsidR="00A90C7C" w:rsidRPr="002C3628" w:rsidRDefault="00A90C7C" w:rsidP="005309FA">
            <w:pPr>
              <w:spacing w:after="0" w:line="240" w:lineRule="auto"/>
            </w:pPr>
            <w:r w:rsidRPr="002C3628">
              <w:rPr>
                <w:b/>
                <w:bCs/>
              </w:rPr>
              <w:t>31 918,80</w:t>
            </w:r>
          </w:p>
        </w:tc>
        <w:tc>
          <w:tcPr>
            <w:tcW w:w="667" w:type="dxa"/>
            <w:tcBorders>
              <w:left w:val="single" w:sz="2" w:space="0" w:color="000001"/>
              <w:bottom w:val="single" w:sz="2" w:space="0" w:color="000001"/>
              <w:right w:val="single" w:sz="2" w:space="0" w:color="000001"/>
            </w:tcBorders>
          </w:tcPr>
          <w:p w14:paraId="5267A5F9" w14:textId="77777777" w:rsidR="00A90C7C" w:rsidRPr="002C3628" w:rsidRDefault="00A90C7C" w:rsidP="005309FA">
            <w:pPr>
              <w:spacing w:after="0" w:line="240" w:lineRule="auto"/>
            </w:pPr>
            <w:r w:rsidRPr="002C3628">
              <w:rPr>
                <w:b/>
                <w:bCs/>
              </w:rPr>
              <w:t>100,0</w:t>
            </w:r>
          </w:p>
        </w:tc>
      </w:tr>
      <w:tr w:rsidR="00A90C7C" w:rsidRPr="002C3628" w14:paraId="1C551BD9" w14:textId="77777777" w:rsidTr="005309FA">
        <w:trPr>
          <w:trHeight w:val="308"/>
        </w:trPr>
        <w:tc>
          <w:tcPr>
            <w:tcW w:w="505" w:type="dxa"/>
            <w:tcBorders>
              <w:left w:val="single" w:sz="2" w:space="0" w:color="000001"/>
              <w:bottom w:val="single" w:sz="2" w:space="0" w:color="000001"/>
            </w:tcBorders>
          </w:tcPr>
          <w:p w14:paraId="415788F0" w14:textId="77777777" w:rsidR="00A90C7C" w:rsidRPr="002C3628" w:rsidRDefault="00A90C7C" w:rsidP="005309FA">
            <w:pPr>
              <w:spacing w:after="0" w:line="240" w:lineRule="auto"/>
            </w:pPr>
            <w:r w:rsidRPr="002C3628">
              <w:rPr>
                <w:b/>
                <w:bCs/>
              </w:rPr>
              <w:t>7.</w:t>
            </w:r>
          </w:p>
        </w:tc>
        <w:tc>
          <w:tcPr>
            <w:tcW w:w="5398" w:type="dxa"/>
            <w:tcBorders>
              <w:left w:val="single" w:sz="2" w:space="0" w:color="000001"/>
              <w:bottom w:val="single" w:sz="2" w:space="0" w:color="000001"/>
            </w:tcBorders>
          </w:tcPr>
          <w:p w14:paraId="562D33A1" w14:textId="77777777" w:rsidR="00A90C7C" w:rsidRPr="002C3628" w:rsidRDefault="00A90C7C" w:rsidP="005309FA">
            <w:pPr>
              <w:spacing w:after="0" w:line="240" w:lineRule="auto"/>
            </w:pPr>
            <w:r w:rsidRPr="002C3628">
              <w:rPr>
                <w:b/>
                <w:bCs/>
              </w:rPr>
              <w:t>Przebudowa drogi na cmentarz w m. Wyszewo</w:t>
            </w:r>
          </w:p>
        </w:tc>
        <w:tc>
          <w:tcPr>
            <w:tcW w:w="1417" w:type="dxa"/>
            <w:tcBorders>
              <w:left w:val="single" w:sz="2" w:space="0" w:color="000001"/>
              <w:bottom w:val="single" w:sz="2" w:space="0" w:color="000001"/>
            </w:tcBorders>
          </w:tcPr>
          <w:p w14:paraId="1F229C87" w14:textId="77777777" w:rsidR="00A90C7C" w:rsidRPr="002C3628" w:rsidRDefault="00A90C7C" w:rsidP="005309FA">
            <w:pPr>
              <w:spacing w:after="0" w:line="240" w:lineRule="auto"/>
            </w:pPr>
            <w:r w:rsidRPr="002C3628">
              <w:rPr>
                <w:b/>
                <w:bCs/>
              </w:rPr>
              <w:t>31 308,11</w:t>
            </w:r>
          </w:p>
        </w:tc>
        <w:tc>
          <w:tcPr>
            <w:tcW w:w="1418" w:type="dxa"/>
            <w:tcBorders>
              <w:left w:val="single" w:sz="2" w:space="0" w:color="000001"/>
              <w:bottom w:val="single" w:sz="2" w:space="0" w:color="000001"/>
            </w:tcBorders>
          </w:tcPr>
          <w:p w14:paraId="0DDBB63F" w14:textId="77777777" w:rsidR="00A90C7C" w:rsidRPr="002C3628" w:rsidRDefault="00A90C7C" w:rsidP="005309FA">
            <w:pPr>
              <w:spacing w:after="0" w:line="240" w:lineRule="auto"/>
            </w:pPr>
            <w:r w:rsidRPr="002C3628">
              <w:rPr>
                <w:b/>
                <w:bCs/>
              </w:rPr>
              <w:t>31 308,11</w:t>
            </w:r>
          </w:p>
        </w:tc>
        <w:tc>
          <w:tcPr>
            <w:tcW w:w="667" w:type="dxa"/>
            <w:tcBorders>
              <w:left w:val="single" w:sz="2" w:space="0" w:color="000001"/>
              <w:bottom w:val="single" w:sz="2" w:space="0" w:color="000001"/>
              <w:right w:val="single" w:sz="2" w:space="0" w:color="000001"/>
            </w:tcBorders>
          </w:tcPr>
          <w:p w14:paraId="40EB4223" w14:textId="77777777" w:rsidR="00A90C7C" w:rsidRPr="002C3628" w:rsidRDefault="00A90C7C" w:rsidP="005309FA">
            <w:pPr>
              <w:spacing w:after="0" w:line="240" w:lineRule="auto"/>
            </w:pPr>
            <w:r w:rsidRPr="002C3628">
              <w:rPr>
                <w:b/>
                <w:bCs/>
              </w:rPr>
              <w:t>100,0</w:t>
            </w:r>
          </w:p>
        </w:tc>
      </w:tr>
      <w:tr w:rsidR="00A90C7C" w:rsidRPr="002C3628" w14:paraId="79084B43" w14:textId="77777777" w:rsidTr="005309FA">
        <w:trPr>
          <w:trHeight w:val="327"/>
        </w:trPr>
        <w:tc>
          <w:tcPr>
            <w:tcW w:w="505" w:type="dxa"/>
            <w:tcBorders>
              <w:left w:val="single" w:sz="2" w:space="0" w:color="000001"/>
              <w:bottom w:val="single" w:sz="2" w:space="0" w:color="000001"/>
            </w:tcBorders>
          </w:tcPr>
          <w:p w14:paraId="081A133A" w14:textId="77777777" w:rsidR="00A90C7C" w:rsidRPr="002C3628" w:rsidRDefault="00A90C7C" w:rsidP="005309FA">
            <w:pPr>
              <w:spacing w:after="0" w:line="240" w:lineRule="auto"/>
            </w:pPr>
            <w:r w:rsidRPr="002C3628">
              <w:rPr>
                <w:b/>
                <w:bCs/>
              </w:rPr>
              <w:t>8.</w:t>
            </w:r>
          </w:p>
        </w:tc>
        <w:tc>
          <w:tcPr>
            <w:tcW w:w="5398" w:type="dxa"/>
            <w:tcBorders>
              <w:left w:val="single" w:sz="2" w:space="0" w:color="000001"/>
              <w:bottom w:val="single" w:sz="2" w:space="0" w:color="000001"/>
            </w:tcBorders>
          </w:tcPr>
          <w:p w14:paraId="6B603ECE" w14:textId="77777777" w:rsidR="00A90C7C" w:rsidRPr="002C3628" w:rsidRDefault="00A90C7C" w:rsidP="005309FA">
            <w:pPr>
              <w:spacing w:after="0" w:line="240" w:lineRule="auto"/>
            </w:pPr>
            <w:r w:rsidRPr="002C3628">
              <w:rPr>
                <w:b/>
                <w:bCs/>
              </w:rPr>
              <w:t xml:space="preserve">Przebudowa drogi w Boninie do budynków </w:t>
            </w:r>
            <w:proofErr w:type="spellStart"/>
            <w:r w:rsidRPr="002C3628">
              <w:rPr>
                <w:b/>
                <w:bCs/>
              </w:rPr>
              <w:t>tzw</w:t>
            </w:r>
            <w:proofErr w:type="spellEnd"/>
            <w:r w:rsidRPr="002C3628">
              <w:rPr>
                <w:b/>
                <w:bCs/>
              </w:rPr>
              <w:t xml:space="preserve"> "13"</w:t>
            </w:r>
          </w:p>
        </w:tc>
        <w:tc>
          <w:tcPr>
            <w:tcW w:w="1417" w:type="dxa"/>
            <w:tcBorders>
              <w:left w:val="single" w:sz="2" w:space="0" w:color="000001"/>
              <w:bottom w:val="single" w:sz="2" w:space="0" w:color="000001"/>
            </w:tcBorders>
          </w:tcPr>
          <w:p w14:paraId="66566184" w14:textId="77777777" w:rsidR="00A90C7C" w:rsidRPr="002C3628" w:rsidRDefault="00A90C7C" w:rsidP="005309FA">
            <w:pPr>
              <w:spacing w:after="0" w:line="240" w:lineRule="auto"/>
            </w:pPr>
            <w:r w:rsidRPr="002C3628">
              <w:rPr>
                <w:b/>
                <w:bCs/>
              </w:rPr>
              <w:t>33 000,00</w:t>
            </w:r>
          </w:p>
        </w:tc>
        <w:tc>
          <w:tcPr>
            <w:tcW w:w="1418" w:type="dxa"/>
            <w:tcBorders>
              <w:left w:val="single" w:sz="2" w:space="0" w:color="000001"/>
              <w:bottom w:val="single" w:sz="2" w:space="0" w:color="000001"/>
            </w:tcBorders>
          </w:tcPr>
          <w:p w14:paraId="1AE7E863" w14:textId="77777777" w:rsidR="00A90C7C" w:rsidRPr="002C3628" w:rsidRDefault="00A90C7C" w:rsidP="005309FA">
            <w:pPr>
              <w:spacing w:after="0" w:line="240" w:lineRule="auto"/>
            </w:pPr>
            <w:r w:rsidRPr="002C3628">
              <w:rPr>
                <w:b/>
                <w:bCs/>
              </w:rPr>
              <w:t>33 000,00</w:t>
            </w:r>
          </w:p>
        </w:tc>
        <w:tc>
          <w:tcPr>
            <w:tcW w:w="667" w:type="dxa"/>
            <w:tcBorders>
              <w:left w:val="single" w:sz="2" w:space="0" w:color="000001"/>
              <w:bottom w:val="single" w:sz="2" w:space="0" w:color="000001"/>
              <w:right w:val="single" w:sz="2" w:space="0" w:color="000001"/>
            </w:tcBorders>
          </w:tcPr>
          <w:p w14:paraId="4DCAD2DD" w14:textId="77777777" w:rsidR="00A90C7C" w:rsidRPr="002C3628" w:rsidRDefault="00A90C7C" w:rsidP="005309FA">
            <w:pPr>
              <w:spacing w:after="0" w:line="240" w:lineRule="auto"/>
            </w:pPr>
            <w:r w:rsidRPr="002C3628">
              <w:rPr>
                <w:b/>
                <w:bCs/>
              </w:rPr>
              <w:t>100,0</w:t>
            </w:r>
          </w:p>
        </w:tc>
      </w:tr>
      <w:tr w:rsidR="00A90C7C" w:rsidRPr="002C3628" w14:paraId="126BE400" w14:textId="77777777" w:rsidTr="005309FA">
        <w:trPr>
          <w:trHeight w:val="306"/>
        </w:trPr>
        <w:tc>
          <w:tcPr>
            <w:tcW w:w="505" w:type="dxa"/>
            <w:tcBorders>
              <w:left w:val="single" w:sz="2" w:space="0" w:color="000001"/>
              <w:bottom w:val="single" w:sz="2" w:space="0" w:color="000001"/>
            </w:tcBorders>
          </w:tcPr>
          <w:p w14:paraId="4E3C4785" w14:textId="77777777" w:rsidR="00A90C7C" w:rsidRPr="002C3628" w:rsidRDefault="00A90C7C" w:rsidP="005309FA">
            <w:pPr>
              <w:spacing w:after="0" w:line="240" w:lineRule="auto"/>
            </w:pPr>
            <w:r w:rsidRPr="002C3628">
              <w:rPr>
                <w:b/>
                <w:bCs/>
              </w:rPr>
              <w:t>9.</w:t>
            </w:r>
          </w:p>
        </w:tc>
        <w:tc>
          <w:tcPr>
            <w:tcW w:w="5398" w:type="dxa"/>
            <w:tcBorders>
              <w:left w:val="single" w:sz="2" w:space="0" w:color="000001"/>
              <w:bottom w:val="single" w:sz="2" w:space="0" w:color="000001"/>
            </w:tcBorders>
          </w:tcPr>
          <w:p w14:paraId="79908EA8" w14:textId="77777777" w:rsidR="00A90C7C" w:rsidRPr="002C3628" w:rsidRDefault="00A90C7C" w:rsidP="005309FA">
            <w:pPr>
              <w:spacing w:after="0" w:line="240" w:lineRule="auto"/>
            </w:pPr>
            <w:r w:rsidRPr="002C3628">
              <w:rPr>
                <w:b/>
                <w:bCs/>
              </w:rPr>
              <w:t>Przebudowa drogi w Cewlinie, ul. Słoneczników</w:t>
            </w:r>
          </w:p>
        </w:tc>
        <w:tc>
          <w:tcPr>
            <w:tcW w:w="1417" w:type="dxa"/>
            <w:tcBorders>
              <w:left w:val="single" w:sz="2" w:space="0" w:color="000001"/>
              <w:bottom w:val="single" w:sz="2" w:space="0" w:color="000001"/>
            </w:tcBorders>
          </w:tcPr>
          <w:p w14:paraId="39BDBEF7" w14:textId="77777777" w:rsidR="00A90C7C" w:rsidRPr="002C3628" w:rsidRDefault="00A90C7C" w:rsidP="005309FA">
            <w:pPr>
              <w:spacing w:after="0" w:line="240" w:lineRule="auto"/>
            </w:pPr>
            <w:r w:rsidRPr="002C3628">
              <w:rPr>
                <w:b/>
                <w:bCs/>
              </w:rPr>
              <w:t>16 272,90</w:t>
            </w:r>
          </w:p>
        </w:tc>
        <w:tc>
          <w:tcPr>
            <w:tcW w:w="1418" w:type="dxa"/>
            <w:tcBorders>
              <w:left w:val="single" w:sz="2" w:space="0" w:color="000001"/>
              <w:bottom w:val="single" w:sz="2" w:space="0" w:color="000001"/>
            </w:tcBorders>
          </w:tcPr>
          <w:p w14:paraId="3F53CDFE" w14:textId="77777777" w:rsidR="00A90C7C" w:rsidRPr="002C3628" w:rsidRDefault="00A90C7C" w:rsidP="005309FA">
            <w:pPr>
              <w:spacing w:after="0" w:line="240" w:lineRule="auto"/>
            </w:pPr>
            <w:r w:rsidRPr="002C3628">
              <w:rPr>
                <w:b/>
                <w:bCs/>
              </w:rPr>
              <w:t>16 272,90</w:t>
            </w:r>
          </w:p>
        </w:tc>
        <w:tc>
          <w:tcPr>
            <w:tcW w:w="667" w:type="dxa"/>
            <w:tcBorders>
              <w:left w:val="single" w:sz="2" w:space="0" w:color="000001"/>
              <w:bottom w:val="single" w:sz="2" w:space="0" w:color="000001"/>
              <w:right w:val="single" w:sz="2" w:space="0" w:color="000001"/>
            </w:tcBorders>
          </w:tcPr>
          <w:p w14:paraId="0D124EF6" w14:textId="77777777" w:rsidR="00A90C7C" w:rsidRPr="002C3628" w:rsidRDefault="00A90C7C" w:rsidP="005309FA">
            <w:pPr>
              <w:spacing w:after="0" w:line="240" w:lineRule="auto"/>
            </w:pPr>
            <w:r w:rsidRPr="002C3628">
              <w:rPr>
                <w:b/>
                <w:bCs/>
              </w:rPr>
              <w:t>100,0</w:t>
            </w:r>
          </w:p>
        </w:tc>
      </w:tr>
      <w:tr w:rsidR="00A90C7C" w:rsidRPr="002C3628" w14:paraId="6D0F8D78" w14:textId="77777777" w:rsidTr="005309FA">
        <w:trPr>
          <w:trHeight w:val="312"/>
        </w:trPr>
        <w:tc>
          <w:tcPr>
            <w:tcW w:w="505" w:type="dxa"/>
            <w:tcBorders>
              <w:left w:val="single" w:sz="2" w:space="0" w:color="000001"/>
              <w:bottom w:val="single" w:sz="2" w:space="0" w:color="000001"/>
            </w:tcBorders>
          </w:tcPr>
          <w:p w14:paraId="5016830E" w14:textId="77777777" w:rsidR="00A90C7C" w:rsidRPr="002C3628" w:rsidRDefault="00A90C7C" w:rsidP="005309FA">
            <w:pPr>
              <w:spacing w:after="0" w:line="240" w:lineRule="auto"/>
            </w:pPr>
            <w:r w:rsidRPr="002C3628">
              <w:rPr>
                <w:b/>
                <w:bCs/>
              </w:rPr>
              <w:t>10.</w:t>
            </w:r>
          </w:p>
        </w:tc>
        <w:tc>
          <w:tcPr>
            <w:tcW w:w="5398" w:type="dxa"/>
            <w:tcBorders>
              <w:left w:val="single" w:sz="2" w:space="0" w:color="000001"/>
              <w:bottom w:val="single" w:sz="2" w:space="0" w:color="000001"/>
            </w:tcBorders>
          </w:tcPr>
          <w:p w14:paraId="0AAE8CA0" w14:textId="77777777" w:rsidR="00A90C7C" w:rsidRPr="002C3628" w:rsidRDefault="00A90C7C" w:rsidP="005309FA">
            <w:pPr>
              <w:spacing w:after="0" w:line="240" w:lineRule="auto"/>
            </w:pPr>
            <w:r w:rsidRPr="002C3628">
              <w:rPr>
                <w:b/>
                <w:bCs/>
              </w:rPr>
              <w:t>Przebudowa drogi w m. Wyszewo, dz. 298</w:t>
            </w:r>
          </w:p>
        </w:tc>
        <w:tc>
          <w:tcPr>
            <w:tcW w:w="1417" w:type="dxa"/>
            <w:tcBorders>
              <w:left w:val="single" w:sz="2" w:space="0" w:color="000001"/>
              <w:bottom w:val="single" w:sz="2" w:space="0" w:color="000001"/>
            </w:tcBorders>
          </w:tcPr>
          <w:p w14:paraId="6555961D" w14:textId="77777777" w:rsidR="00A90C7C" w:rsidRPr="002C3628" w:rsidRDefault="00A90C7C" w:rsidP="005309FA">
            <w:pPr>
              <w:spacing w:after="0" w:line="240" w:lineRule="auto"/>
            </w:pPr>
            <w:r w:rsidRPr="002C3628">
              <w:rPr>
                <w:b/>
                <w:bCs/>
              </w:rPr>
              <w:t>13 530,00</w:t>
            </w:r>
          </w:p>
        </w:tc>
        <w:tc>
          <w:tcPr>
            <w:tcW w:w="1418" w:type="dxa"/>
            <w:tcBorders>
              <w:left w:val="single" w:sz="2" w:space="0" w:color="000001"/>
              <w:bottom w:val="single" w:sz="2" w:space="0" w:color="000001"/>
            </w:tcBorders>
          </w:tcPr>
          <w:p w14:paraId="1F6CB506" w14:textId="77777777" w:rsidR="00A90C7C" w:rsidRPr="002C3628" w:rsidRDefault="00A90C7C" w:rsidP="005309FA">
            <w:pPr>
              <w:spacing w:after="0" w:line="240" w:lineRule="auto"/>
            </w:pPr>
            <w:r w:rsidRPr="002C3628">
              <w:rPr>
                <w:b/>
                <w:bCs/>
              </w:rPr>
              <w:t>13 530,00</w:t>
            </w:r>
          </w:p>
        </w:tc>
        <w:tc>
          <w:tcPr>
            <w:tcW w:w="667" w:type="dxa"/>
            <w:tcBorders>
              <w:left w:val="single" w:sz="2" w:space="0" w:color="000001"/>
              <w:bottom w:val="single" w:sz="2" w:space="0" w:color="000001"/>
              <w:right w:val="single" w:sz="2" w:space="0" w:color="000001"/>
            </w:tcBorders>
          </w:tcPr>
          <w:p w14:paraId="28695C88" w14:textId="77777777" w:rsidR="00A90C7C" w:rsidRPr="002C3628" w:rsidRDefault="00A90C7C" w:rsidP="005309FA">
            <w:pPr>
              <w:spacing w:after="0" w:line="240" w:lineRule="auto"/>
            </w:pPr>
            <w:r w:rsidRPr="002C3628">
              <w:rPr>
                <w:b/>
                <w:bCs/>
              </w:rPr>
              <w:t>100,0</w:t>
            </w:r>
          </w:p>
        </w:tc>
      </w:tr>
      <w:tr w:rsidR="00A90C7C" w:rsidRPr="002C3628" w14:paraId="4B580701" w14:textId="77777777" w:rsidTr="005309FA">
        <w:trPr>
          <w:trHeight w:val="318"/>
        </w:trPr>
        <w:tc>
          <w:tcPr>
            <w:tcW w:w="505" w:type="dxa"/>
            <w:tcBorders>
              <w:left w:val="single" w:sz="2" w:space="0" w:color="000001"/>
              <w:bottom w:val="single" w:sz="2" w:space="0" w:color="000001"/>
            </w:tcBorders>
          </w:tcPr>
          <w:p w14:paraId="08B31A0D" w14:textId="77777777" w:rsidR="00A90C7C" w:rsidRPr="002C3628" w:rsidRDefault="00A90C7C" w:rsidP="005309FA">
            <w:pPr>
              <w:spacing w:after="0" w:line="240" w:lineRule="auto"/>
            </w:pPr>
            <w:r w:rsidRPr="002C3628">
              <w:rPr>
                <w:b/>
                <w:bCs/>
              </w:rPr>
              <w:t>11.</w:t>
            </w:r>
          </w:p>
        </w:tc>
        <w:tc>
          <w:tcPr>
            <w:tcW w:w="5398" w:type="dxa"/>
            <w:tcBorders>
              <w:left w:val="single" w:sz="2" w:space="0" w:color="000001"/>
              <w:bottom w:val="single" w:sz="2" w:space="0" w:color="000001"/>
            </w:tcBorders>
          </w:tcPr>
          <w:p w14:paraId="59FB1619" w14:textId="77777777" w:rsidR="00A90C7C" w:rsidRPr="002C3628" w:rsidRDefault="00A90C7C" w:rsidP="005309FA">
            <w:pPr>
              <w:spacing w:after="0" w:line="240" w:lineRule="auto"/>
            </w:pPr>
            <w:r w:rsidRPr="002C3628">
              <w:rPr>
                <w:b/>
                <w:bCs/>
              </w:rPr>
              <w:t>Przebudowa drogi w m. Wyszewo, dz. nr 342</w:t>
            </w:r>
          </w:p>
        </w:tc>
        <w:tc>
          <w:tcPr>
            <w:tcW w:w="1417" w:type="dxa"/>
            <w:tcBorders>
              <w:left w:val="single" w:sz="2" w:space="0" w:color="000001"/>
              <w:bottom w:val="single" w:sz="2" w:space="0" w:color="000001"/>
            </w:tcBorders>
          </w:tcPr>
          <w:p w14:paraId="108BB1D3" w14:textId="77777777" w:rsidR="00A90C7C" w:rsidRPr="002C3628" w:rsidRDefault="00A90C7C" w:rsidP="005309FA">
            <w:pPr>
              <w:spacing w:after="0" w:line="240" w:lineRule="auto"/>
            </w:pPr>
            <w:r w:rsidRPr="002C3628">
              <w:rPr>
                <w:b/>
                <w:bCs/>
              </w:rPr>
              <w:t>7 400,00</w:t>
            </w:r>
          </w:p>
        </w:tc>
        <w:tc>
          <w:tcPr>
            <w:tcW w:w="1418" w:type="dxa"/>
            <w:tcBorders>
              <w:left w:val="single" w:sz="2" w:space="0" w:color="000001"/>
              <w:bottom w:val="single" w:sz="2" w:space="0" w:color="000001"/>
            </w:tcBorders>
          </w:tcPr>
          <w:p w14:paraId="5A319EFA" w14:textId="77777777" w:rsidR="00A90C7C" w:rsidRPr="002C3628" w:rsidRDefault="00A90C7C" w:rsidP="005309FA">
            <w:pPr>
              <w:spacing w:after="0" w:line="240" w:lineRule="auto"/>
            </w:pPr>
            <w:r w:rsidRPr="002C3628">
              <w:rPr>
                <w:b/>
                <w:bCs/>
              </w:rPr>
              <w:t>7 399,99</w:t>
            </w:r>
          </w:p>
        </w:tc>
        <w:tc>
          <w:tcPr>
            <w:tcW w:w="667" w:type="dxa"/>
            <w:tcBorders>
              <w:left w:val="single" w:sz="2" w:space="0" w:color="000001"/>
              <w:bottom w:val="single" w:sz="2" w:space="0" w:color="000001"/>
              <w:right w:val="single" w:sz="2" w:space="0" w:color="000001"/>
            </w:tcBorders>
          </w:tcPr>
          <w:p w14:paraId="3CACC6EB" w14:textId="77777777" w:rsidR="00A90C7C" w:rsidRPr="002C3628" w:rsidRDefault="00A90C7C" w:rsidP="005309FA">
            <w:pPr>
              <w:spacing w:after="0" w:line="240" w:lineRule="auto"/>
            </w:pPr>
            <w:r w:rsidRPr="002C3628">
              <w:rPr>
                <w:b/>
                <w:bCs/>
              </w:rPr>
              <w:t>100,0</w:t>
            </w:r>
          </w:p>
        </w:tc>
      </w:tr>
      <w:tr w:rsidR="00A90C7C" w:rsidRPr="002C3628" w14:paraId="2642E496" w14:textId="77777777" w:rsidTr="005309FA">
        <w:trPr>
          <w:trHeight w:val="640"/>
        </w:trPr>
        <w:tc>
          <w:tcPr>
            <w:tcW w:w="505" w:type="dxa"/>
            <w:tcBorders>
              <w:left w:val="single" w:sz="2" w:space="0" w:color="000001"/>
              <w:bottom w:val="single" w:sz="2" w:space="0" w:color="000001"/>
            </w:tcBorders>
          </w:tcPr>
          <w:p w14:paraId="0B117ED8" w14:textId="77777777" w:rsidR="00A90C7C" w:rsidRPr="002C3628" w:rsidRDefault="00A90C7C" w:rsidP="005309FA">
            <w:pPr>
              <w:spacing w:after="0" w:line="240" w:lineRule="auto"/>
            </w:pPr>
            <w:r w:rsidRPr="002C3628">
              <w:rPr>
                <w:b/>
                <w:bCs/>
              </w:rPr>
              <w:t>12.</w:t>
            </w:r>
          </w:p>
        </w:tc>
        <w:tc>
          <w:tcPr>
            <w:tcW w:w="5398" w:type="dxa"/>
            <w:tcBorders>
              <w:left w:val="single" w:sz="2" w:space="0" w:color="000001"/>
              <w:bottom w:val="single" w:sz="2" w:space="0" w:color="000001"/>
            </w:tcBorders>
          </w:tcPr>
          <w:p w14:paraId="393BD0E7" w14:textId="77777777" w:rsidR="00A90C7C" w:rsidRPr="002C3628" w:rsidRDefault="00A90C7C" w:rsidP="005309FA">
            <w:pPr>
              <w:spacing w:after="0" w:line="240" w:lineRule="auto"/>
            </w:pPr>
            <w:r w:rsidRPr="002C3628">
              <w:rPr>
                <w:b/>
                <w:bCs/>
              </w:rPr>
              <w:t>Przebudowa drogi wewnętrznej ul. Świerkowa w Manowie</w:t>
            </w:r>
          </w:p>
        </w:tc>
        <w:tc>
          <w:tcPr>
            <w:tcW w:w="1417" w:type="dxa"/>
            <w:tcBorders>
              <w:left w:val="single" w:sz="2" w:space="0" w:color="000001"/>
              <w:bottom w:val="single" w:sz="2" w:space="0" w:color="000001"/>
            </w:tcBorders>
          </w:tcPr>
          <w:p w14:paraId="46C9FCBE" w14:textId="77777777" w:rsidR="00A90C7C" w:rsidRPr="002C3628" w:rsidRDefault="00A90C7C" w:rsidP="005309FA">
            <w:pPr>
              <w:spacing w:after="0" w:line="240" w:lineRule="auto"/>
            </w:pPr>
            <w:r w:rsidRPr="002C3628">
              <w:rPr>
                <w:b/>
                <w:bCs/>
              </w:rPr>
              <w:t>21 687,05</w:t>
            </w:r>
          </w:p>
        </w:tc>
        <w:tc>
          <w:tcPr>
            <w:tcW w:w="1418" w:type="dxa"/>
            <w:tcBorders>
              <w:left w:val="single" w:sz="2" w:space="0" w:color="000001"/>
              <w:bottom w:val="single" w:sz="2" w:space="0" w:color="000001"/>
            </w:tcBorders>
          </w:tcPr>
          <w:p w14:paraId="4DF1E229" w14:textId="77777777" w:rsidR="00A90C7C" w:rsidRPr="002C3628" w:rsidRDefault="00A90C7C" w:rsidP="005309FA">
            <w:pPr>
              <w:spacing w:after="0" w:line="240" w:lineRule="auto"/>
            </w:pPr>
            <w:r w:rsidRPr="002C3628">
              <w:rPr>
                <w:b/>
                <w:bCs/>
              </w:rPr>
              <w:t>21 687,05</w:t>
            </w:r>
          </w:p>
        </w:tc>
        <w:tc>
          <w:tcPr>
            <w:tcW w:w="667" w:type="dxa"/>
            <w:tcBorders>
              <w:left w:val="single" w:sz="2" w:space="0" w:color="000001"/>
              <w:bottom w:val="single" w:sz="2" w:space="0" w:color="000001"/>
              <w:right w:val="single" w:sz="2" w:space="0" w:color="000001"/>
            </w:tcBorders>
          </w:tcPr>
          <w:p w14:paraId="537E1044" w14:textId="77777777" w:rsidR="00A90C7C" w:rsidRPr="002C3628" w:rsidRDefault="00A90C7C" w:rsidP="005309FA">
            <w:pPr>
              <w:spacing w:after="0" w:line="240" w:lineRule="auto"/>
            </w:pPr>
            <w:r w:rsidRPr="002C3628">
              <w:rPr>
                <w:b/>
                <w:bCs/>
              </w:rPr>
              <w:t>100,0</w:t>
            </w:r>
          </w:p>
        </w:tc>
      </w:tr>
      <w:tr w:rsidR="00A90C7C" w:rsidRPr="002C3628" w14:paraId="784B34B7" w14:textId="77777777" w:rsidTr="005309FA">
        <w:trPr>
          <w:trHeight w:val="278"/>
        </w:trPr>
        <w:tc>
          <w:tcPr>
            <w:tcW w:w="505" w:type="dxa"/>
            <w:tcBorders>
              <w:left w:val="single" w:sz="2" w:space="0" w:color="000001"/>
              <w:bottom w:val="single" w:sz="2" w:space="0" w:color="000001"/>
            </w:tcBorders>
          </w:tcPr>
          <w:p w14:paraId="6F4806D6" w14:textId="77777777" w:rsidR="00A90C7C" w:rsidRPr="002C3628" w:rsidRDefault="00A90C7C" w:rsidP="005309FA">
            <w:pPr>
              <w:spacing w:after="0" w:line="240" w:lineRule="auto"/>
            </w:pPr>
            <w:r w:rsidRPr="002C3628">
              <w:rPr>
                <w:b/>
                <w:bCs/>
              </w:rPr>
              <w:t>13.</w:t>
            </w:r>
          </w:p>
        </w:tc>
        <w:tc>
          <w:tcPr>
            <w:tcW w:w="5398" w:type="dxa"/>
            <w:tcBorders>
              <w:left w:val="single" w:sz="2" w:space="0" w:color="000001"/>
              <w:bottom w:val="single" w:sz="2" w:space="0" w:color="000001"/>
            </w:tcBorders>
          </w:tcPr>
          <w:p w14:paraId="393B305C" w14:textId="77777777" w:rsidR="00A90C7C" w:rsidRPr="002C3628" w:rsidRDefault="00A90C7C" w:rsidP="005309FA">
            <w:pPr>
              <w:spacing w:after="0" w:line="240" w:lineRule="auto"/>
            </w:pPr>
            <w:r w:rsidRPr="002C3628">
              <w:rPr>
                <w:b/>
                <w:bCs/>
              </w:rPr>
              <w:t>Przebudowa nawierzchni drogi gminnej w m. Policko</w:t>
            </w:r>
          </w:p>
        </w:tc>
        <w:tc>
          <w:tcPr>
            <w:tcW w:w="1417" w:type="dxa"/>
            <w:tcBorders>
              <w:left w:val="single" w:sz="2" w:space="0" w:color="000001"/>
              <w:bottom w:val="single" w:sz="2" w:space="0" w:color="000001"/>
            </w:tcBorders>
          </w:tcPr>
          <w:p w14:paraId="2EBB1390" w14:textId="77777777" w:rsidR="00A90C7C" w:rsidRPr="002C3628" w:rsidRDefault="00A90C7C" w:rsidP="005309FA">
            <w:pPr>
              <w:spacing w:after="0" w:line="240" w:lineRule="auto"/>
            </w:pPr>
            <w:r w:rsidRPr="002C3628">
              <w:rPr>
                <w:b/>
                <w:bCs/>
              </w:rPr>
              <w:t>181 000,00</w:t>
            </w:r>
          </w:p>
        </w:tc>
        <w:tc>
          <w:tcPr>
            <w:tcW w:w="1418" w:type="dxa"/>
            <w:tcBorders>
              <w:left w:val="single" w:sz="2" w:space="0" w:color="000001"/>
              <w:bottom w:val="single" w:sz="2" w:space="0" w:color="000001"/>
            </w:tcBorders>
          </w:tcPr>
          <w:p w14:paraId="59EA427E" w14:textId="77777777" w:rsidR="00A90C7C" w:rsidRPr="002C3628" w:rsidRDefault="00A90C7C" w:rsidP="005309FA">
            <w:pPr>
              <w:spacing w:after="0" w:line="240" w:lineRule="auto"/>
            </w:pPr>
            <w:r w:rsidRPr="002C3628">
              <w:rPr>
                <w:b/>
                <w:bCs/>
              </w:rPr>
              <w:t>180 993,43</w:t>
            </w:r>
          </w:p>
        </w:tc>
        <w:tc>
          <w:tcPr>
            <w:tcW w:w="667" w:type="dxa"/>
            <w:tcBorders>
              <w:left w:val="single" w:sz="2" w:space="0" w:color="000001"/>
              <w:bottom w:val="single" w:sz="2" w:space="0" w:color="000001"/>
              <w:right w:val="single" w:sz="2" w:space="0" w:color="000001"/>
            </w:tcBorders>
          </w:tcPr>
          <w:p w14:paraId="0B05CB0C" w14:textId="77777777" w:rsidR="00A90C7C" w:rsidRPr="002C3628" w:rsidRDefault="00A90C7C" w:rsidP="005309FA">
            <w:pPr>
              <w:spacing w:after="0" w:line="240" w:lineRule="auto"/>
            </w:pPr>
            <w:r w:rsidRPr="002C3628">
              <w:rPr>
                <w:b/>
                <w:bCs/>
              </w:rPr>
              <w:t>100,0</w:t>
            </w:r>
          </w:p>
        </w:tc>
      </w:tr>
      <w:tr w:rsidR="00A90C7C" w:rsidRPr="002C3628" w14:paraId="5D63DDDD" w14:textId="77777777" w:rsidTr="005309FA">
        <w:trPr>
          <w:trHeight w:val="283"/>
        </w:trPr>
        <w:tc>
          <w:tcPr>
            <w:tcW w:w="505" w:type="dxa"/>
            <w:tcBorders>
              <w:left w:val="single" w:sz="2" w:space="0" w:color="000001"/>
              <w:bottom w:val="single" w:sz="2" w:space="0" w:color="000001"/>
            </w:tcBorders>
          </w:tcPr>
          <w:p w14:paraId="78325ADF" w14:textId="77777777" w:rsidR="00A90C7C" w:rsidRPr="002C3628" w:rsidRDefault="00A90C7C" w:rsidP="005309FA">
            <w:pPr>
              <w:spacing w:after="0" w:line="240" w:lineRule="auto"/>
            </w:pPr>
            <w:r w:rsidRPr="002C3628">
              <w:rPr>
                <w:b/>
                <w:bCs/>
              </w:rPr>
              <w:t>14.</w:t>
            </w:r>
          </w:p>
        </w:tc>
        <w:tc>
          <w:tcPr>
            <w:tcW w:w="5398" w:type="dxa"/>
            <w:tcBorders>
              <w:left w:val="single" w:sz="2" w:space="0" w:color="000001"/>
              <w:bottom w:val="single" w:sz="2" w:space="0" w:color="000001"/>
            </w:tcBorders>
          </w:tcPr>
          <w:p w14:paraId="3ED509BC" w14:textId="77777777" w:rsidR="00A90C7C" w:rsidRPr="002C3628" w:rsidRDefault="00A90C7C" w:rsidP="005309FA">
            <w:pPr>
              <w:spacing w:after="0" w:line="240" w:lineRule="auto"/>
            </w:pPr>
            <w:r w:rsidRPr="002C3628">
              <w:rPr>
                <w:b/>
                <w:bCs/>
              </w:rPr>
              <w:t>Przebudowa nawierzchni drogi w Kopanicy</w:t>
            </w:r>
          </w:p>
        </w:tc>
        <w:tc>
          <w:tcPr>
            <w:tcW w:w="1417" w:type="dxa"/>
            <w:tcBorders>
              <w:left w:val="single" w:sz="2" w:space="0" w:color="000001"/>
              <w:bottom w:val="single" w:sz="2" w:space="0" w:color="000001"/>
            </w:tcBorders>
          </w:tcPr>
          <w:p w14:paraId="0DE33A5B" w14:textId="77777777" w:rsidR="00A90C7C" w:rsidRPr="002C3628" w:rsidRDefault="00A90C7C" w:rsidP="005309FA">
            <w:pPr>
              <w:spacing w:after="0" w:line="240" w:lineRule="auto"/>
            </w:pPr>
            <w:r w:rsidRPr="002C3628">
              <w:rPr>
                <w:b/>
                <w:bCs/>
              </w:rPr>
              <w:t>15 525,68</w:t>
            </w:r>
          </w:p>
        </w:tc>
        <w:tc>
          <w:tcPr>
            <w:tcW w:w="1418" w:type="dxa"/>
            <w:tcBorders>
              <w:left w:val="single" w:sz="2" w:space="0" w:color="000001"/>
              <w:bottom w:val="single" w:sz="2" w:space="0" w:color="000001"/>
            </w:tcBorders>
          </w:tcPr>
          <w:p w14:paraId="61426C5B" w14:textId="77777777" w:rsidR="00A90C7C" w:rsidRPr="002C3628" w:rsidRDefault="00A90C7C" w:rsidP="005309FA">
            <w:pPr>
              <w:spacing w:after="0" w:line="240" w:lineRule="auto"/>
            </w:pPr>
            <w:r w:rsidRPr="002C3628">
              <w:rPr>
                <w:b/>
                <w:bCs/>
              </w:rPr>
              <w:t>15 525,68</w:t>
            </w:r>
          </w:p>
        </w:tc>
        <w:tc>
          <w:tcPr>
            <w:tcW w:w="667" w:type="dxa"/>
            <w:tcBorders>
              <w:left w:val="single" w:sz="2" w:space="0" w:color="000001"/>
              <w:bottom w:val="single" w:sz="2" w:space="0" w:color="000001"/>
              <w:right w:val="single" w:sz="2" w:space="0" w:color="000001"/>
            </w:tcBorders>
          </w:tcPr>
          <w:p w14:paraId="4C43BAD8" w14:textId="77777777" w:rsidR="00A90C7C" w:rsidRPr="002C3628" w:rsidRDefault="00A90C7C" w:rsidP="005309FA">
            <w:pPr>
              <w:spacing w:after="0" w:line="240" w:lineRule="auto"/>
            </w:pPr>
            <w:r w:rsidRPr="002C3628">
              <w:rPr>
                <w:b/>
                <w:bCs/>
              </w:rPr>
              <w:t>100,0</w:t>
            </w:r>
          </w:p>
        </w:tc>
      </w:tr>
      <w:tr w:rsidR="00A90C7C" w:rsidRPr="002C3628" w14:paraId="6A24E245" w14:textId="77777777" w:rsidTr="005309FA">
        <w:trPr>
          <w:trHeight w:val="675"/>
        </w:trPr>
        <w:tc>
          <w:tcPr>
            <w:tcW w:w="505" w:type="dxa"/>
            <w:tcBorders>
              <w:left w:val="single" w:sz="2" w:space="0" w:color="000001"/>
              <w:bottom w:val="single" w:sz="2" w:space="0" w:color="000001"/>
            </w:tcBorders>
          </w:tcPr>
          <w:p w14:paraId="5B43489E" w14:textId="77777777" w:rsidR="00A90C7C" w:rsidRPr="002C3628" w:rsidRDefault="00A90C7C" w:rsidP="005309FA">
            <w:pPr>
              <w:spacing w:after="0" w:line="240" w:lineRule="auto"/>
            </w:pPr>
            <w:r w:rsidRPr="002C3628">
              <w:rPr>
                <w:b/>
                <w:bCs/>
              </w:rPr>
              <w:t>15.</w:t>
            </w:r>
          </w:p>
        </w:tc>
        <w:tc>
          <w:tcPr>
            <w:tcW w:w="5398" w:type="dxa"/>
            <w:tcBorders>
              <w:left w:val="single" w:sz="2" w:space="0" w:color="000001"/>
              <w:bottom w:val="single" w:sz="2" w:space="0" w:color="000001"/>
            </w:tcBorders>
          </w:tcPr>
          <w:p w14:paraId="3F45AD5D" w14:textId="77777777" w:rsidR="00A90C7C" w:rsidRPr="002C3628" w:rsidRDefault="00A90C7C" w:rsidP="005309FA">
            <w:pPr>
              <w:spacing w:after="0" w:line="240" w:lineRule="auto"/>
            </w:pPr>
            <w:r w:rsidRPr="002C3628">
              <w:rPr>
                <w:b/>
                <w:bCs/>
              </w:rPr>
              <w:t>Przebudowa nawierzchni drogi wewnętrznej przy blokach 5 i 6 w m. Bonin</w:t>
            </w:r>
          </w:p>
        </w:tc>
        <w:tc>
          <w:tcPr>
            <w:tcW w:w="1417" w:type="dxa"/>
            <w:tcBorders>
              <w:left w:val="single" w:sz="2" w:space="0" w:color="000001"/>
              <w:bottom w:val="single" w:sz="2" w:space="0" w:color="000001"/>
            </w:tcBorders>
          </w:tcPr>
          <w:p w14:paraId="6F18AC10" w14:textId="77777777" w:rsidR="00A90C7C" w:rsidRPr="002C3628" w:rsidRDefault="00A90C7C" w:rsidP="005309FA">
            <w:pPr>
              <w:spacing w:after="0" w:line="240" w:lineRule="auto"/>
            </w:pPr>
            <w:r w:rsidRPr="002C3628">
              <w:rPr>
                <w:b/>
                <w:bCs/>
              </w:rPr>
              <w:t>6 100,00</w:t>
            </w:r>
          </w:p>
        </w:tc>
        <w:tc>
          <w:tcPr>
            <w:tcW w:w="1418" w:type="dxa"/>
            <w:tcBorders>
              <w:left w:val="single" w:sz="2" w:space="0" w:color="000001"/>
              <w:bottom w:val="single" w:sz="2" w:space="0" w:color="000001"/>
            </w:tcBorders>
          </w:tcPr>
          <w:p w14:paraId="208DD581" w14:textId="77777777" w:rsidR="00A90C7C" w:rsidRPr="002C3628" w:rsidRDefault="00A90C7C" w:rsidP="005309FA">
            <w:pPr>
              <w:spacing w:after="0" w:line="240" w:lineRule="auto"/>
            </w:pPr>
            <w:r w:rsidRPr="002C3628">
              <w:rPr>
                <w:b/>
                <w:bCs/>
              </w:rPr>
              <w:t>6 099,99</w:t>
            </w:r>
          </w:p>
        </w:tc>
        <w:tc>
          <w:tcPr>
            <w:tcW w:w="667" w:type="dxa"/>
            <w:tcBorders>
              <w:left w:val="single" w:sz="2" w:space="0" w:color="000001"/>
              <w:bottom w:val="single" w:sz="2" w:space="0" w:color="000001"/>
              <w:right w:val="single" w:sz="2" w:space="0" w:color="000001"/>
            </w:tcBorders>
          </w:tcPr>
          <w:p w14:paraId="7C447AB8" w14:textId="77777777" w:rsidR="00A90C7C" w:rsidRPr="002C3628" w:rsidRDefault="00A90C7C" w:rsidP="005309FA">
            <w:pPr>
              <w:spacing w:after="0" w:line="240" w:lineRule="auto"/>
            </w:pPr>
            <w:r w:rsidRPr="002C3628">
              <w:rPr>
                <w:b/>
                <w:bCs/>
              </w:rPr>
              <w:t>100,0</w:t>
            </w:r>
          </w:p>
        </w:tc>
      </w:tr>
      <w:tr w:rsidR="00A90C7C" w:rsidRPr="002C3628" w14:paraId="598FE697" w14:textId="77777777" w:rsidTr="005309FA">
        <w:trPr>
          <w:trHeight w:val="358"/>
        </w:trPr>
        <w:tc>
          <w:tcPr>
            <w:tcW w:w="505" w:type="dxa"/>
            <w:tcBorders>
              <w:left w:val="single" w:sz="2" w:space="0" w:color="000001"/>
              <w:bottom w:val="single" w:sz="2" w:space="0" w:color="000001"/>
            </w:tcBorders>
          </w:tcPr>
          <w:p w14:paraId="240973F8" w14:textId="77777777" w:rsidR="00A90C7C" w:rsidRPr="002C3628" w:rsidRDefault="00A90C7C" w:rsidP="005309FA">
            <w:pPr>
              <w:spacing w:after="0" w:line="240" w:lineRule="auto"/>
            </w:pPr>
            <w:r w:rsidRPr="002C3628">
              <w:rPr>
                <w:b/>
                <w:bCs/>
              </w:rPr>
              <w:t>16.</w:t>
            </w:r>
          </w:p>
        </w:tc>
        <w:tc>
          <w:tcPr>
            <w:tcW w:w="5398" w:type="dxa"/>
            <w:tcBorders>
              <w:left w:val="single" w:sz="2" w:space="0" w:color="000001"/>
              <w:bottom w:val="single" w:sz="2" w:space="0" w:color="000001"/>
            </w:tcBorders>
          </w:tcPr>
          <w:p w14:paraId="19B2B116" w14:textId="77777777" w:rsidR="00A90C7C" w:rsidRPr="002C3628" w:rsidRDefault="00A90C7C" w:rsidP="005309FA">
            <w:pPr>
              <w:spacing w:after="0" w:line="240" w:lineRule="auto"/>
            </w:pPr>
            <w:r w:rsidRPr="002C3628">
              <w:rPr>
                <w:b/>
                <w:bCs/>
              </w:rPr>
              <w:t>Przebudowa odcinka drogi w m. Rosnowo</w:t>
            </w:r>
          </w:p>
        </w:tc>
        <w:tc>
          <w:tcPr>
            <w:tcW w:w="1417" w:type="dxa"/>
            <w:tcBorders>
              <w:left w:val="single" w:sz="2" w:space="0" w:color="000001"/>
              <w:bottom w:val="single" w:sz="2" w:space="0" w:color="000001"/>
            </w:tcBorders>
          </w:tcPr>
          <w:p w14:paraId="7740511C" w14:textId="77777777" w:rsidR="00A90C7C" w:rsidRPr="002C3628" w:rsidRDefault="00A90C7C" w:rsidP="005309FA">
            <w:pPr>
              <w:spacing w:after="0" w:line="240" w:lineRule="auto"/>
            </w:pPr>
            <w:r w:rsidRPr="002C3628">
              <w:rPr>
                <w:b/>
                <w:bCs/>
              </w:rPr>
              <w:t>29 989,49</w:t>
            </w:r>
          </w:p>
        </w:tc>
        <w:tc>
          <w:tcPr>
            <w:tcW w:w="1418" w:type="dxa"/>
            <w:tcBorders>
              <w:left w:val="single" w:sz="2" w:space="0" w:color="000001"/>
              <w:bottom w:val="single" w:sz="2" w:space="0" w:color="000001"/>
            </w:tcBorders>
          </w:tcPr>
          <w:p w14:paraId="7974A13F" w14:textId="77777777" w:rsidR="00A90C7C" w:rsidRPr="002C3628" w:rsidRDefault="00A90C7C" w:rsidP="005309FA">
            <w:pPr>
              <w:spacing w:after="0" w:line="240" w:lineRule="auto"/>
            </w:pPr>
            <w:r w:rsidRPr="002C3628">
              <w:rPr>
                <w:b/>
                <w:bCs/>
              </w:rPr>
              <w:t>29 989,49</w:t>
            </w:r>
          </w:p>
        </w:tc>
        <w:tc>
          <w:tcPr>
            <w:tcW w:w="667" w:type="dxa"/>
            <w:tcBorders>
              <w:left w:val="single" w:sz="2" w:space="0" w:color="000001"/>
              <w:bottom w:val="single" w:sz="2" w:space="0" w:color="000001"/>
              <w:right w:val="single" w:sz="2" w:space="0" w:color="000001"/>
            </w:tcBorders>
          </w:tcPr>
          <w:p w14:paraId="0A5AD451" w14:textId="77777777" w:rsidR="00A90C7C" w:rsidRPr="002C3628" w:rsidRDefault="00A90C7C" w:rsidP="005309FA">
            <w:pPr>
              <w:spacing w:after="0" w:line="240" w:lineRule="auto"/>
            </w:pPr>
            <w:r w:rsidRPr="002C3628">
              <w:rPr>
                <w:b/>
                <w:bCs/>
              </w:rPr>
              <w:t>100,0</w:t>
            </w:r>
          </w:p>
        </w:tc>
      </w:tr>
      <w:tr w:rsidR="00A90C7C" w:rsidRPr="002C3628" w14:paraId="03787A2D" w14:textId="77777777" w:rsidTr="005309FA">
        <w:trPr>
          <w:trHeight w:val="307"/>
        </w:trPr>
        <w:tc>
          <w:tcPr>
            <w:tcW w:w="505" w:type="dxa"/>
            <w:tcBorders>
              <w:left w:val="single" w:sz="2" w:space="0" w:color="000001"/>
              <w:bottom w:val="single" w:sz="2" w:space="0" w:color="000001"/>
            </w:tcBorders>
          </w:tcPr>
          <w:p w14:paraId="008E0D6B" w14:textId="77777777" w:rsidR="00A90C7C" w:rsidRPr="002C3628" w:rsidRDefault="00A90C7C" w:rsidP="005309FA">
            <w:pPr>
              <w:spacing w:after="0" w:line="240" w:lineRule="auto"/>
            </w:pPr>
            <w:r w:rsidRPr="002C3628">
              <w:rPr>
                <w:b/>
                <w:bCs/>
              </w:rPr>
              <w:t>17.</w:t>
            </w:r>
          </w:p>
        </w:tc>
        <w:tc>
          <w:tcPr>
            <w:tcW w:w="5398" w:type="dxa"/>
            <w:tcBorders>
              <w:left w:val="single" w:sz="2" w:space="0" w:color="000001"/>
              <w:bottom w:val="single" w:sz="2" w:space="0" w:color="000001"/>
            </w:tcBorders>
          </w:tcPr>
          <w:p w14:paraId="64A57E30" w14:textId="77777777" w:rsidR="00A90C7C" w:rsidRPr="002C3628" w:rsidRDefault="00A90C7C" w:rsidP="005309FA">
            <w:pPr>
              <w:spacing w:after="0" w:line="240" w:lineRule="auto"/>
            </w:pPr>
            <w:r w:rsidRPr="002C3628">
              <w:rPr>
                <w:b/>
                <w:bCs/>
              </w:rPr>
              <w:t>Przebudowa ul Borówkowej w m. Manowo</w:t>
            </w:r>
          </w:p>
        </w:tc>
        <w:tc>
          <w:tcPr>
            <w:tcW w:w="1417" w:type="dxa"/>
            <w:tcBorders>
              <w:left w:val="single" w:sz="2" w:space="0" w:color="000001"/>
              <w:bottom w:val="single" w:sz="2" w:space="0" w:color="000001"/>
            </w:tcBorders>
          </w:tcPr>
          <w:p w14:paraId="3BE6D9BF" w14:textId="77777777" w:rsidR="00A90C7C" w:rsidRPr="002C3628" w:rsidRDefault="00A90C7C" w:rsidP="005309FA">
            <w:pPr>
              <w:spacing w:after="0" w:line="240" w:lineRule="auto"/>
            </w:pPr>
            <w:r w:rsidRPr="002C3628">
              <w:rPr>
                <w:b/>
                <w:bCs/>
              </w:rPr>
              <w:t>85 472,24</w:t>
            </w:r>
          </w:p>
        </w:tc>
        <w:tc>
          <w:tcPr>
            <w:tcW w:w="1418" w:type="dxa"/>
            <w:tcBorders>
              <w:left w:val="single" w:sz="2" w:space="0" w:color="000001"/>
              <w:bottom w:val="single" w:sz="2" w:space="0" w:color="000001"/>
            </w:tcBorders>
          </w:tcPr>
          <w:p w14:paraId="223C3F51" w14:textId="77777777" w:rsidR="00A90C7C" w:rsidRPr="002C3628" w:rsidRDefault="00A90C7C" w:rsidP="005309FA">
            <w:pPr>
              <w:spacing w:after="0" w:line="240" w:lineRule="auto"/>
            </w:pPr>
            <w:r w:rsidRPr="002C3628">
              <w:rPr>
                <w:b/>
                <w:bCs/>
              </w:rPr>
              <w:t>85 472,24</w:t>
            </w:r>
          </w:p>
        </w:tc>
        <w:tc>
          <w:tcPr>
            <w:tcW w:w="667" w:type="dxa"/>
            <w:tcBorders>
              <w:left w:val="single" w:sz="2" w:space="0" w:color="000001"/>
              <w:bottom w:val="single" w:sz="2" w:space="0" w:color="000001"/>
              <w:right w:val="single" w:sz="2" w:space="0" w:color="000001"/>
            </w:tcBorders>
          </w:tcPr>
          <w:p w14:paraId="7C55D27A" w14:textId="77777777" w:rsidR="00A90C7C" w:rsidRPr="002C3628" w:rsidRDefault="00A90C7C" w:rsidP="005309FA">
            <w:pPr>
              <w:spacing w:after="0" w:line="240" w:lineRule="auto"/>
            </w:pPr>
            <w:r w:rsidRPr="002C3628">
              <w:rPr>
                <w:b/>
                <w:bCs/>
              </w:rPr>
              <w:t>100,0</w:t>
            </w:r>
          </w:p>
        </w:tc>
      </w:tr>
      <w:tr w:rsidR="00A90C7C" w:rsidRPr="002C3628" w14:paraId="30B8CAF2" w14:textId="77777777" w:rsidTr="005309FA">
        <w:trPr>
          <w:trHeight w:val="328"/>
        </w:trPr>
        <w:tc>
          <w:tcPr>
            <w:tcW w:w="505" w:type="dxa"/>
            <w:tcBorders>
              <w:left w:val="single" w:sz="2" w:space="0" w:color="000001"/>
              <w:bottom w:val="single" w:sz="2" w:space="0" w:color="000001"/>
            </w:tcBorders>
          </w:tcPr>
          <w:p w14:paraId="3FF3BA88" w14:textId="77777777" w:rsidR="00A90C7C" w:rsidRPr="002C3628" w:rsidRDefault="00A90C7C" w:rsidP="005309FA">
            <w:pPr>
              <w:spacing w:after="0" w:line="240" w:lineRule="auto"/>
            </w:pPr>
            <w:r w:rsidRPr="002C3628">
              <w:rPr>
                <w:b/>
                <w:bCs/>
              </w:rPr>
              <w:t>18.</w:t>
            </w:r>
          </w:p>
        </w:tc>
        <w:tc>
          <w:tcPr>
            <w:tcW w:w="5398" w:type="dxa"/>
            <w:tcBorders>
              <w:left w:val="single" w:sz="2" w:space="0" w:color="000001"/>
              <w:bottom w:val="single" w:sz="2" w:space="0" w:color="000001"/>
            </w:tcBorders>
          </w:tcPr>
          <w:p w14:paraId="0447D75D" w14:textId="77777777" w:rsidR="00A90C7C" w:rsidRPr="002C3628" w:rsidRDefault="00A90C7C" w:rsidP="005309FA">
            <w:pPr>
              <w:spacing w:after="0" w:line="240" w:lineRule="auto"/>
            </w:pPr>
            <w:r w:rsidRPr="002C3628">
              <w:rPr>
                <w:b/>
                <w:bCs/>
              </w:rPr>
              <w:t>Przebudowa ul. Azalii w m. Manowo</w:t>
            </w:r>
          </w:p>
        </w:tc>
        <w:tc>
          <w:tcPr>
            <w:tcW w:w="1417" w:type="dxa"/>
            <w:tcBorders>
              <w:left w:val="single" w:sz="2" w:space="0" w:color="000001"/>
              <w:bottom w:val="single" w:sz="2" w:space="0" w:color="000001"/>
            </w:tcBorders>
          </w:tcPr>
          <w:p w14:paraId="531DCA19" w14:textId="77777777" w:rsidR="00A90C7C" w:rsidRPr="002C3628" w:rsidRDefault="00A90C7C" w:rsidP="005309FA">
            <w:pPr>
              <w:spacing w:after="0" w:line="240" w:lineRule="auto"/>
            </w:pPr>
            <w:r w:rsidRPr="002C3628">
              <w:rPr>
                <w:b/>
                <w:bCs/>
              </w:rPr>
              <w:t>45 097,88</w:t>
            </w:r>
          </w:p>
        </w:tc>
        <w:tc>
          <w:tcPr>
            <w:tcW w:w="1418" w:type="dxa"/>
            <w:tcBorders>
              <w:left w:val="single" w:sz="2" w:space="0" w:color="000001"/>
              <w:bottom w:val="single" w:sz="2" w:space="0" w:color="000001"/>
            </w:tcBorders>
          </w:tcPr>
          <w:p w14:paraId="38DF0D94" w14:textId="77777777" w:rsidR="00A90C7C" w:rsidRPr="002C3628" w:rsidRDefault="00A90C7C" w:rsidP="005309FA">
            <w:pPr>
              <w:spacing w:after="0" w:line="240" w:lineRule="auto"/>
            </w:pPr>
            <w:r w:rsidRPr="002C3628">
              <w:rPr>
                <w:b/>
                <w:bCs/>
              </w:rPr>
              <w:t>45 097,88</w:t>
            </w:r>
          </w:p>
        </w:tc>
        <w:tc>
          <w:tcPr>
            <w:tcW w:w="667" w:type="dxa"/>
            <w:tcBorders>
              <w:left w:val="single" w:sz="2" w:space="0" w:color="000001"/>
              <w:bottom w:val="single" w:sz="2" w:space="0" w:color="000001"/>
              <w:right w:val="single" w:sz="2" w:space="0" w:color="000001"/>
            </w:tcBorders>
          </w:tcPr>
          <w:p w14:paraId="6018C134" w14:textId="77777777" w:rsidR="00A90C7C" w:rsidRPr="002C3628" w:rsidRDefault="00A90C7C" w:rsidP="005309FA">
            <w:pPr>
              <w:spacing w:after="0" w:line="240" w:lineRule="auto"/>
            </w:pPr>
            <w:r w:rsidRPr="002C3628">
              <w:rPr>
                <w:b/>
                <w:bCs/>
              </w:rPr>
              <w:t>100,0</w:t>
            </w:r>
          </w:p>
        </w:tc>
      </w:tr>
      <w:tr w:rsidR="00A90C7C" w:rsidRPr="002C3628" w14:paraId="58653681" w14:textId="77777777" w:rsidTr="005309FA">
        <w:trPr>
          <w:trHeight w:val="306"/>
        </w:trPr>
        <w:tc>
          <w:tcPr>
            <w:tcW w:w="505" w:type="dxa"/>
            <w:tcBorders>
              <w:left w:val="single" w:sz="2" w:space="0" w:color="000001"/>
              <w:bottom w:val="single" w:sz="2" w:space="0" w:color="000001"/>
            </w:tcBorders>
          </w:tcPr>
          <w:p w14:paraId="3C4E84B3" w14:textId="77777777" w:rsidR="00A90C7C" w:rsidRPr="002C3628" w:rsidRDefault="00A90C7C" w:rsidP="005309FA">
            <w:pPr>
              <w:spacing w:after="0" w:line="240" w:lineRule="auto"/>
            </w:pPr>
            <w:r w:rsidRPr="002C3628">
              <w:rPr>
                <w:b/>
                <w:bCs/>
              </w:rPr>
              <w:t>19.</w:t>
            </w:r>
          </w:p>
        </w:tc>
        <w:tc>
          <w:tcPr>
            <w:tcW w:w="5398" w:type="dxa"/>
            <w:tcBorders>
              <w:left w:val="single" w:sz="2" w:space="0" w:color="000001"/>
              <w:bottom w:val="single" w:sz="2" w:space="0" w:color="000001"/>
            </w:tcBorders>
          </w:tcPr>
          <w:p w14:paraId="2B459840" w14:textId="77777777" w:rsidR="00A90C7C" w:rsidRPr="002C3628" w:rsidRDefault="00A90C7C" w:rsidP="005309FA">
            <w:pPr>
              <w:spacing w:after="0" w:line="240" w:lineRule="auto"/>
            </w:pPr>
            <w:r w:rsidRPr="002C3628">
              <w:rPr>
                <w:b/>
                <w:bCs/>
              </w:rPr>
              <w:t>Przebudowa ul. Jaworowej w m. Manowo</w:t>
            </w:r>
          </w:p>
        </w:tc>
        <w:tc>
          <w:tcPr>
            <w:tcW w:w="1417" w:type="dxa"/>
            <w:tcBorders>
              <w:left w:val="single" w:sz="2" w:space="0" w:color="000001"/>
              <w:bottom w:val="single" w:sz="2" w:space="0" w:color="000001"/>
            </w:tcBorders>
          </w:tcPr>
          <w:p w14:paraId="27EEA532" w14:textId="77777777" w:rsidR="00A90C7C" w:rsidRPr="002C3628" w:rsidRDefault="00A90C7C" w:rsidP="005309FA">
            <w:pPr>
              <w:spacing w:after="0" w:line="240" w:lineRule="auto"/>
            </w:pPr>
            <w:r w:rsidRPr="002C3628">
              <w:rPr>
                <w:b/>
                <w:bCs/>
              </w:rPr>
              <w:t>43 268,48</w:t>
            </w:r>
          </w:p>
        </w:tc>
        <w:tc>
          <w:tcPr>
            <w:tcW w:w="1418" w:type="dxa"/>
            <w:tcBorders>
              <w:left w:val="single" w:sz="2" w:space="0" w:color="000001"/>
              <w:bottom w:val="single" w:sz="2" w:space="0" w:color="000001"/>
            </w:tcBorders>
          </w:tcPr>
          <w:p w14:paraId="09442FC2" w14:textId="77777777" w:rsidR="00A90C7C" w:rsidRPr="002C3628" w:rsidRDefault="00A90C7C" w:rsidP="005309FA">
            <w:pPr>
              <w:spacing w:after="0" w:line="240" w:lineRule="auto"/>
            </w:pPr>
            <w:r w:rsidRPr="002C3628">
              <w:rPr>
                <w:b/>
                <w:bCs/>
              </w:rPr>
              <w:t>43 268,48</w:t>
            </w:r>
          </w:p>
        </w:tc>
        <w:tc>
          <w:tcPr>
            <w:tcW w:w="667" w:type="dxa"/>
            <w:tcBorders>
              <w:left w:val="single" w:sz="2" w:space="0" w:color="000001"/>
              <w:bottom w:val="single" w:sz="2" w:space="0" w:color="000001"/>
              <w:right w:val="single" w:sz="2" w:space="0" w:color="000001"/>
            </w:tcBorders>
          </w:tcPr>
          <w:p w14:paraId="17E8C89F" w14:textId="77777777" w:rsidR="00A90C7C" w:rsidRPr="002C3628" w:rsidRDefault="00A90C7C" w:rsidP="005309FA">
            <w:pPr>
              <w:spacing w:after="0" w:line="240" w:lineRule="auto"/>
            </w:pPr>
            <w:r w:rsidRPr="002C3628">
              <w:rPr>
                <w:b/>
                <w:bCs/>
              </w:rPr>
              <w:t>100,0</w:t>
            </w:r>
          </w:p>
        </w:tc>
      </w:tr>
      <w:tr w:rsidR="00A90C7C" w:rsidRPr="002C3628" w14:paraId="4DA4042F" w14:textId="77777777" w:rsidTr="005309FA">
        <w:trPr>
          <w:trHeight w:val="298"/>
        </w:trPr>
        <w:tc>
          <w:tcPr>
            <w:tcW w:w="505" w:type="dxa"/>
            <w:tcBorders>
              <w:left w:val="single" w:sz="2" w:space="0" w:color="000001"/>
              <w:bottom w:val="single" w:sz="2" w:space="0" w:color="000001"/>
            </w:tcBorders>
          </w:tcPr>
          <w:p w14:paraId="3DE8DC4A" w14:textId="77777777" w:rsidR="00A90C7C" w:rsidRPr="002C3628" w:rsidRDefault="00A90C7C" w:rsidP="005309FA">
            <w:pPr>
              <w:spacing w:after="0" w:line="240" w:lineRule="auto"/>
            </w:pPr>
            <w:r w:rsidRPr="002C3628">
              <w:rPr>
                <w:b/>
                <w:bCs/>
              </w:rPr>
              <w:t>20.</w:t>
            </w:r>
          </w:p>
        </w:tc>
        <w:tc>
          <w:tcPr>
            <w:tcW w:w="5398" w:type="dxa"/>
            <w:tcBorders>
              <w:left w:val="single" w:sz="2" w:space="0" w:color="000001"/>
              <w:bottom w:val="single" w:sz="2" w:space="0" w:color="000001"/>
            </w:tcBorders>
          </w:tcPr>
          <w:p w14:paraId="2957CC2A" w14:textId="77777777" w:rsidR="00A90C7C" w:rsidRPr="002C3628" w:rsidRDefault="00A90C7C" w:rsidP="005309FA">
            <w:pPr>
              <w:spacing w:after="0" w:line="240" w:lineRule="auto"/>
            </w:pPr>
            <w:r w:rsidRPr="002C3628">
              <w:rPr>
                <w:b/>
                <w:bCs/>
              </w:rPr>
              <w:t>Przebudowa ul. Jodłowej w Cewlinie</w:t>
            </w:r>
          </w:p>
        </w:tc>
        <w:tc>
          <w:tcPr>
            <w:tcW w:w="1417" w:type="dxa"/>
            <w:tcBorders>
              <w:left w:val="single" w:sz="2" w:space="0" w:color="000001"/>
              <w:bottom w:val="single" w:sz="2" w:space="0" w:color="000001"/>
            </w:tcBorders>
          </w:tcPr>
          <w:p w14:paraId="28403376" w14:textId="77777777" w:rsidR="00A90C7C" w:rsidRPr="002C3628" w:rsidRDefault="00A90C7C" w:rsidP="005309FA">
            <w:pPr>
              <w:spacing w:after="0" w:line="240" w:lineRule="auto"/>
            </w:pPr>
            <w:r w:rsidRPr="002C3628">
              <w:rPr>
                <w:b/>
                <w:bCs/>
              </w:rPr>
              <w:t>117 043,16</w:t>
            </w:r>
          </w:p>
        </w:tc>
        <w:tc>
          <w:tcPr>
            <w:tcW w:w="1418" w:type="dxa"/>
            <w:tcBorders>
              <w:left w:val="single" w:sz="2" w:space="0" w:color="000001"/>
              <w:bottom w:val="single" w:sz="2" w:space="0" w:color="000001"/>
            </w:tcBorders>
          </w:tcPr>
          <w:p w14:paraId="4203054B" w14:textId="77777777" w:rsidR="00A90C7C" w:rsidRPr="002C3628" w:rsidRDefault="00A90C7C" w:rsidP="005309FA">
            <w:pPr>
              <w:spacing w:after="0" w:line="240" w:lineRule="auto"/>
            </w:pPr>
            <w:r w:rsidRPr="002C3628">
              <w:rPr>
                <w:b/>
                <w:bCs/>
              </w:rPr>
              <w:t>117 043,16</w:t>
            </w:r>
          </w:p>
        </w:tc>
        <w:tc>
          <w:tcPr>
            <w:tcW w:w="667" w:type="dxa"/>
            <w:tcBorders>
              <w:left w:val="single" w:sz="2" w:space="0" w:color="000001"/>
              <w:bottom w:val="single" w:sz="2" w:space="0" w:color="000001"/>
              <w:right w:val="single" w:sz="2" w:space="0" w:color="000001"/>
            </w:tcBorders>
          </w:tcPr>
          <w:p w14:paraId="08EED668" w14:textId="77777777" w:rsidR="00A90C7C" w:rsidRPr="002C3628" w:rsidRDefault="00A90C7C" w:rsidP="005309FA">
            <w:pPr>
              <w:spacing w:after="0" w:line="240" w:lineRule="auto"/>
            </w:pPr>
            <w:r w:rsidRPr="002C3628">
              <w:rPr>
                <w:b/>
                <w:bCs/>
              </w:rPr>
              <w:t>100,0</w:t>
            </w:r>
          </w:p>
        </w:tc>
      </w:tr>
      <w:tr w:rsidR="00A90C7C" w:rsidRPr="002C3628" w14:paraId="1BFB0140" w14:textId="77777777" w:rsidTr="005309FA">
        <w:trPr>
          <w:trHeight w:val="303"/>
        </w:trPr>
        <w:tc>
          <w:tcPr>
            <w:tcW w:w="505" w:type="dxa"/>
            <w:tcBorders>
              <w:left w:val="single" w:sz="2" w:space="0" w:color="000001"/>
              <w:bottom w:val="single" w:sz="2" w:space="0" w:color="000001"/>
            </w:tcBorders>
          </w:tcPr>
          <w:p w14:paraId="284165F4" w14:textId="77777777" w:rsidR="00A90C7C" w:rsidRPr="002C3628" w:rsidRDefault="00A90C7C" w:rsidP="005309FA">
            <w:pPr>
              <w:spacing w:after="0" w:line="240" w:lineRule="auto"/>
            </w:pPr>
            <w:r w:rsidRPr="002C3628">
              <w:rPr>
                <w:b/>
                <w:bCs/>
              </w:rPr>
              <w:t>21.</w:t>
            </w:r>
          </w:p>
        </w:tc>
        <w:tc>
          <w:tcPr>
            <w:tcW w:w="5398" w:type="dxa"/>
            <w:tcBorders>
              <w:left w:val="single" w:sz="2" w:space="0" w:color="000001"/>
              <w:bottom w:val="single" w:sz="2" w:space="0" w:color="000001"/>
            </w:tcBorders>
          </w:tcPr>
          <w:p w14:paraId="6FF1042D" w14:textId="77777777" w:rsidR="00A90C7C" w:rsidRPr="002C3628" w:rsidRDefault="00A90C7C" w:rsidP="005309FA">
            <w:pPr>
              <w:spacing w:after="0" w:line="240" w:lineRule="auto"/>
            </w:pPr>
            <w:r w:rsidRPr="002C3628">
              <w:rPr>
                <w:b/>
                <w:bCs/>
              </w:rPr>
              <w:t>Przebudowa ul. Łąkowej w m. Manowo</w:t>
            </w:r>
          </w:p>
        </w:tc>
        <w:tc>
          <w:tcPr>
            <w:tcW w:w="1417" w:type="dxa"/>
            <w:tcBorders>
              <w:left w:val="single" w:sz="2" w:space="0" w:color="000001"/>
              <w:bottom w:val="single" w:sz="2" w:space="0" w:color="000001"/>
            </w:tcBorders>
          </w:tcPr>
          <w:p w14:paraId="0C3A1794" w14:textId="77777777" w:rsidR="00A90C7C" w:rsidRPr="002C3628" w:rsidRDefault="00A90C7C" w:rsidP="005309FA">
            <w:pPr>
              <w:spacing w:after="0" w:line="240" w:lineRule="auto"/>
            </w:pPr>
            <w:r w:rsidRPr="002C3628">
              <w:rPr>
                <w:b/>
                <w:bCs/>
              </w:rPr>
              <w:t>39 153,98</w:t>
            </w:r>
          </w:p>
        </w:tc>
        <w:tc>
          <w:tcPr>
            <w:tcW w:w="1418" w:type="dxa"/>
            <w:tcBorders>
              <w:left w:val="single" w:sz="2" w:space="0" w:color="000001"/>
              <w:bottom w:val="single" w:sz="2" w:space="0" w:color="000001"/>
            </w:tcBorders>
          </w:tcPr>
          <w:p w14:paraId="2BA74B87" w14:textId="77777777" w:rsidR="00A90C7C" w:rsidRPr="002C3628" w:rsidRDefault="00A90C7C" w:rsidP="005309FA">
            <w:pPr>
              <w:spacing w:after="0" w:line="240" w:lineRule="auto"/>
            </w:pPr>
            <w:r w:rsidRPr="002C3628">
              <w:rPr>
                <w:b/>
                <w:bCs/>
              </w:rPr>
              <w:t>39 153,98</w:t>
            </w:r>
          </w:p>
        </w:tc>
        <w:tc>
          <w:tcPr>
            <w:tcW w:w="667" w:type="dxa"/>
            <w:tcBorders>
              <w:left w:val="single" w:sz="2" w:space="0" w:color="000001"/>
              <w:bottom w:val="single" w:sz="2" w:space="0" w:color="000001"/>
              <w:right w:val="single" w:sz="2" w:space="0" w:color="000001"/>
            </w:tcBorders>
          </w:tcPr>
          <w:p w14:paraId="4C094DD0" w14:textId="77777777" w:rsidR="00A90C7C" w:rsidRPr="002C3628" w:rsidRDefault="00A90C7C" w:rsidP="005309FA">
            <w:pPr>
              <w:spacing w:after="0" w:line="240" w:lineRule="auto"/>
            </w:pPr>
            <w:r w:rsidRPr="002C3628">
              <w:rPr>
                <w:b/>
                <w:bCs/>
              </w:rPr>
              <w:t>100,0</w:t>
            </w:r>
          </w:p>
        </w:tc>
      </w:tr>
      <w:tr w:rsidR="00A90C7C" w:rsidRPr="002C3628" w14:paraId="5AA3F60B" w14:textId="77777777" w:rsidTr="005309FA">
        <w:trPr>
          <w:trHeight w:val="324"/>
        </w:trPr>
        <w:tc>
          <w:tcPr>
            <w:tcW w:w="505" w:type="dxa"/>
            <w:tcBorders>
              <w:left w:val="single" w:sz="2" w:space="0" w:color="000001"/>
              <w:bottom w:val="single" w:sz="2" w:space="0" w:color="000001"/>
            </w:tcBorders>
          </w:tcPr>
          <w:p w14:paraId="076BC22E" w14:textId="77777777" w:rsidR="00A90C7C" w:rsidRPr="002C3628" w:rsidRDefault="00A90C7C" w:rsidP="005309FA">
            <w:pPr>
              <w:spacing w:after="0" w:line="240" w:lineRule="auto"/>
            </w:pPr>
            <w:r w:rsidRPr="002C3628">
              <w:rPr>
                <w:b/>
                <w:bCs/>
              </w:rPr>
              <w:t>22.</w:t>
            </w:r>
          </w:p>
        </w:tc>
        <w:tc>
          <w:tcPr>
            <w:tcW w:w="5398" w:type="dxa"/>
            <w:tcBorders>
              <w:left w:val="single" w:sz="2" w:space="0" w:color="000001"/>
              <w:bottom w:val="single" w:sz="2" w:space="0" w:color="000001"/>
            </w:tcBorders>
          </w:tcPr>
          <w:p w14:paraId="4C050E97" w14:textId="77777777" w:rsidR="00A90C7C" w:rsidRPr="002C3628" w:rsidRDefault="00A90C7C" w:rsidP="005309FA">
            <w:pPr>
              <w:spacing w:after="0" w:line="240" w:lineRule="auto"/>
            </w:pPr>
            <w:r w:rsidRPr="002C3628">
              <w:rPr>
                <w:b/>
                <w:bCs/>
              </w:rPr>
              <w:t>Przebudowa ul. Maków Polnych w Cewlinie</w:t>
            </w:r>
          </w:p>
        </w:tc>
        <w:tc>
          <w:tcPr>
            <w:tcW w:w="1417" w:type="dxa"/>
            <w:tcBorders>
              <w:left w:val="single" w:sz="2" w:space="0" w:color="000001"/>
              <w:bottom w:val="single" w:sz="2" w:space="0" w:color="000001"/>
            </w:tcBorders>
          </w:tcPr>
          <w:p w14:paraId="790D9350" w14:textId="77777777" w:rsidR="00A90C7C" w:rsidRPr="002C3628" w:rsidRDefault="00A90C7C" w:rsidP="005309FA">
            <w:pPr>
              <w:spacing w:after="0" w:line="240" w:lineRule="auto"/>
            </w:pPr>
            <w:r w:rsidRPr="002C3628">
              <w:rPr>
                <w:b/>
                <w:bCs/>
              </w:rPr>
              <w:t>98 430,36</w:t>
            </w:r>
          </w:p>
        </w:tc>
        <w:tc>
          <w:tcPr>
            <w:tcW w:w="1418" w:type="dxa"/>
            <w:tcBorders>
              <w:left w:val="single" w:sz="2" w:space="0" w:color="000001"/>
              <w:bottom w:val="single" w:sz="2" w:space="0" w:color="000001"/>
            </w:tcBorders>
          </w:tcPr>
          <w:p w14:paraId="18D969D0" w14:textId="77777777" w:rsidR="00A90C7C" w:rsidRPr="002C3628" w:rsidRDefault="00A90C7C" w:rsidP="005309FA">
            <w:pPr>
              <w:spacing w:after="0" w:line="240" w:lineRule="auto"/>
            </w:pPr>
            <w:r w:rsidRPr="002C3628">
              <w:rPr>
                <w:b/>
                <w:bCs/>
              </w:rPr>
              <w:t>98 430,36</w:t>
            </w:r>
          </w:p>
        </w:tc>
        <w:tc>
          <w:tcPr>
            <w:tcW w:w="667" w:type="dxa"/>
            <w:tcBorders>
              <w:left w:val="single" w:sz="2" w:space="0" w:color="000001"/>
              <w:bottom w:val="single" w:sz="2" w:space="0" w:color="000001"/>
              <w:right w:val="single" w:sz="2" w:space="0" w:color="000001"/>
            </w:tcBorders>
          </w:tcPr>
          <w:p w14:paraId="67BD0CE1" w14:textId="77777777" w:rsidR="00A90C7C" w:rsidRPr="002C3628" w:rsidRDefault="00A90C7C" w:rsidP="005309FA">
            <w:pPr>
              <w:spacing w:after="0" w:line="240" w:lineRule="auto"/>
            </w:pPr>
            <w:r w:rsidRPr="002C3628">
              <w:rPr>
                <w:b/>
                <w:bCs/>
              </w:rPr>
              <w:t>100,0</w:t>
            </w:r>
          </w:p>
        </w:tc>
      </w:tr>
      <w:tr w:rsidR="00A90C7C" w:rsidRPr="002C3628" w14:paraId="68EA4D26" w14:textId="77777777" w:rsidTr="005309FA">
        <w:trPr>
          <w:trHeight w:val="316"/>
        </w:trPr>
        <w:tc>
          <w:tcPr>
            <w:tcW w:w="505" w:type="dxa"/>
            <w:tcBorders>
              <w:left w:val="single" w:sz="2" w:space="0" w:color="000001"/>
              <w:bottom w:val="single" w:sz="2" w:space="0" w:color="000001"/>
            </w:tcBorders>
          </w:tcPr>
          <w:p w14:paraId="5F22E9D2" w14:textId="77777777" w:rsidR="00A90C7C" w:rsidRPr="002C3628" w:rsidRDefault="00A90C7C" w:rsidP="005309FA">
            <w:pPr>
              <w:spacing w:after="0" w:line="240" w:lineRule="auto"/>
            </w:pPr>
            <w:r w:rsidRPr="002C3628">
              <w:rPr>
                <w:b/>
                <w:bCs/>
              </w:rPr>
              <w:t>23.</w:t>
            </w:r>
          </w:p>
        </w:tc>
        <w:tc>
          <w:tcPr>
            <w:tcW w:w="5398" w:type="dxa"/>
            <w:tcBorders>
              <w:left w:val="single" w:sz="2" w:space="0" w:color="000001"/>
              <w:bottom w:val="single" w:sz="2" w:space="0" w:color="000001"/>
            </w:tcBorders>
          </w:tcPr>
          <w:p w14:paraId="597117B8" w14:textId="77777777" w:rsidR="00A90C7C" w:rsidRPr="002C3628" w:rsidRDefault="00A90C7C" w:rsidP="005309FA">
            <w:pPr>
              <w:spacing w:after="0" w:line="240" w:lineRule="auto"/>
            </w:pPr>
            <w:r w:rsidRPr="002C3628">
              <w:rPr>
                <w:b/>
                <w:bCs/>
              </w:rPr>
              <w:t>Przebudowa ul. Pistacjowej w m. Manowo</w:t>
            </w:r>
          </w:p>
        </w:tc>
        <w:tc>
          <w:tcPr>
            <w:tcW w:w="1417" w:type="dxa"/>
            <w:tcBorders>
              <w:left w:val="single" w:sz="2" w:space="0" w:color="000001"/>
              <w:bottom w:val="single" w:sz="2" w:space="0" w:color="000001"/>
            </w:tcBorders>
          </w:tcPr>
          <w:p w14:paraId="62A7E667" w14:textId="77777777" w:rsidR="00A90C7C" w:rsidRPr="002C3628" w:rsidRDefault="00A90C7C" w:rsidP="005309FA">
            <w:pPr>
              <w:spacing w:after="0" w:line="240" w:lineRule="auto"/>
            </w:pPr>
            <w:r w:rsidRPr="002C3628">
              <w:rPr>
                <w:b/>
                <w:bCs/>
              </w:rPr>
              <w:t>28 290,00</w:t>
            </w:r>
          </w:p>
        </w:tc>
        <w:tc>
          <w:tcPr>
            <w:tcW w:w="1418" w:type="dxa"/>
            <w:tcBorders>
              <w:left w:val="single" w:sz="2" w:space="0" w:color="000001"/>
              <w:bottom w:val="single" w:sz="2" w:space="0" w:color="000001"/>
            </w:tcBorders>
          </w:tcPr>
          <w:p w14:paraId="5E3EE139" w14:textId="77777777" w:rsidR="00A90C7C" w:rsidRPr="002C3628" w:rsidRDefault="00A90C7C" w:rsidP="005309FA">
            <w:pPr>
              <w:spacing w:after="0" w:line="240" w:lineRule="auto"/>
            </w:pPr>
            <w:r w:rsidRPr="002C3628">
              <w:rPr>
                <w:b/>
                <w:bCs/>
              </w:rPr>
              <w:t>28 290,00</w:t>
            </w:r>
          </w:p>
        </w:tc>
        <w:tc>
          <w:tcPr>
            <w:tcW w:w="667" w:type="dxa"/>
            <w:tcBorders>
              <w:left w:val="single" w:sz="2" w:space="0" w:color="000001"/>
              <w:bottom w:val="single" w:sz="2" w:space="0" w:color="000001"/>
              <w:right w:val="single" w:sz="2" w:space="0" w:color="000001"/>
            </w:tcBorders>
          </w:tcPr>
          <w:p w14:paraId="2D531F73" w14:textId="77777777" w:rsidR="00A90C7C" w:rsidRPr="002C3628" w:rsidRDefault="00A90C7C" w:rsidP="005309FA">
            <w:pPr>
              <w:spacing w:after="0" w:line="240" w:lineRule="auto"/>
            </w:pPr>
            <w:r w:rsidRPr="002C3628">
              <w:rPr>
                <w:b/>
                <w:bCs/>
              </w:rPr>
              <w:t>100,0</w:t>
            </w:r>
          </w:p>
        </w:tc>
      </w:tr>
      <w:tr w:rsidR="00A90C7C" w:rsidRPr="002C3628" w14:paraId="356AF7C9" w14:textId="77777777" w:rsidTr="005309FA">
        <w:trPr>
          <w:trHeight w:val="308"/>
        </w:trPr>
        <w:tc>
          <w:tcPr>
            <w:tcW w:w="505" w:type="dxa"/>
            <w:tcBorders>
              <w:left w:val="single" w:sz="2" w:space="0" w:color="000001"/>
              <w:bottom w:val="single" w:sz="2" w:space="0" w:color="000001"/>
            </w:tcBorders>
          </w:tcPr>
          <w:p w14:paraId="7F9EAADB" w14:textId="77777777" w:rsidR="00A90C7C" w:rsidRPr="002C3628" w:rsidRDefault="00A90C7C" w:rsidP="005309FA">
            <w:pPr>
              <w:spacing w:after="0" w:line="240" w:lineRule="auto"/>
            </w:pPr>
            <w:r w:rsidRPr="002C3628">
              <w:rPr>
                <w:b/>
                <w:bCs/>
              </w:rPr>
              <w:t>24.</w:t>
            </w:r>
          </w:p>
        </w:tc>
        <w:tc>
          <w:tcPr>
            <w:tcW w:w="5398" w:type="dxa"/>
            <w:tcBorders>
              <w:left w:val="single" w:sz="2" w:space="0" w:color="000001"/>
              <w:bottom w:val="single" w:sz="2" w:space="0" w:color="000001"/>
            </w:tcBorders>
          </w:tcPr>
          <w:p w14:paraId="050D7DA9" w14:textId="77777777" w:rsidR="00A90C7C" w:rsidRPr="002C3628" w:rsidRDefault="00A90C7C" w:rsidP="005309FA">
            <w:pPr>
              <w:spacing w:after="0" w:line="240" w:lineRule="auto"/>
            </w:pPr>
            <w:r w:rsidRPr="002C3628">
              <w:rPr>
                <w:b/>
                <w:bCs/>
              </w:rPr>
              <w:t>Przebudowa ulicy Koszalińskiej w m. Manowo</w:t>
            </w:r>
          </w:p>
        </w:tc>
        <w:tc>
          <w:tcPr>
            <w:tcW w:w="1417" w:type="dxa"/>
            <w:tcBorders>
              <w:left w:val="single" w:sz="2" w:space="0" w:color="000001"/>
              <w:bottom w:val="single" w:sz="2" w:space="0" w:color="000001"/>
            </w:tcBorders>
          </w:tcPr>
          <w:p w14:paraId="719A77A9" w14:textId="77777777" w:rsidR="00A90C7C" w:rsidRPr="002C3628" w:rsidRDefault="00A90C7C" w:rsidP="005309FA">
            <w:pPr>
              <w:spacing w:after="0" w:line="240" w:lineRule="auto"/>
            </w:pPr>
            <w:r w:rsidRPr="002C3628">
              <w:rPr>
                <w:b/>
                <w:bCs/>
              </w:rPr>
              <w:t>95 971,75</w:t>
            </w:r>
          </w:p>
        </w:tc>
        <w:tc>
          <w:tcPr>
            <w:tcW w:w="1418" w:type="dxa"/>
            <w:tcBorders>
              <w:left w:val="single" w:sz="2" w:space="0" w:color="000001"/>
              <w:bottom w:val="single" w:sz="2" w:space="0" w:color="000001"/>
            </w:tcBorders>
          </w:tcPr>
          <w:p w14:paraId="4DED823C" w14:textId="77777777" w:rsidR="00A90C7C" w:rsidRPr="002C3628" w:rsidRDefault="00A90C7C" w:rsidP="005309FA">
            <w:pPr>
              <w:spacing w:after="0" w:line="240" w:lineRule="auto"/>
            </w:pPr>
            <w:r w:rsidRPr="002C3628">
              <w:rPr>
                <w:b/>
                <w:bCs/>
              </w:rPr>
              <w:t>95 971,75</w:t>
            </w:r>
          </w:p>
        </w:tc>
        <w:tc>
          <w:tcPr>
            <w:tcW w:w="667" w:type="dxa"/>
            <w:tcBorders>
              <w:left w:val="single" w:sz="2" w:space="0" w:color="000001"/>
              <w:bottom w:val="single" w:sz="2" w:space="0" w:color="000001"/>
              <w:right w:val="single" w:sz="2" w:space="0" w:color="000001"/>
            </w:tcBorders>
          </w:tcPr>
          <w:p w14:paraId="2BAA0ABE" w14:textId="77777777" w:rsidR="00A90C7C" w:rsidRPr="002C3628" w:rsidRDefault="00A90C7C" w:rsidP="005309FA">
            <w:pPr>
              <w:spacing w:after="0" w:line="240" w:lineRule="auto"/>
            </w:pPr>
            <w:r w:rsidRPr="002C3628">
              <w:rPr>
                <w:b/>
                <w:bCs/>
              </w:rPr>
              <w:t>100,0</w:t>
            </w:r>
          </w:p>
        </w:tc>
      </w:tr>
      <w:tr w:rsidR="00A90C7C" w:rsidRPr="002C3628" w14:paraId="5D32C7DA" w14:textId="77777777" w:rsidTr="005309FA">
        <w:trPr>
          <w:trHeight w:val="313"/>
        </w:trPr>
        <w:tc>
          <w:tcPr>
            <w:tcW w:w="505" w:type="dxa"/>
            <w:tcBorders>
              <w:left w:val="single" w:sz="2" w:space="0" w:color="000001"/>
              <w:bottom w:val="single" w:sz="2" w:space="0" w:color="000001"/>
            </w:tcBorders>
          </w:tcPr>
          <w:p w14:paraId="63B0AEE9" w14:textId="77777777" w:rsidR="00A90C7C" w:rsidRPr="002C3628" w:rsidRDefault="00A90C7C" w:rsidP="005309FA">
            <w:pPr>
              <w:spacing w:after="0" w:line="240" w:lineRule="auto"/>
            </w:pPr>
            <w:r w:rsidRPr="002C3628">
              <w:rPr>
                <w:b/>
                <w:bCs/>
              </w:rPr>
              <w:t>25.</w:t>
            </w:r>
          </w:p>
        </w:tc>
        <w:tc>
          <w:tcPr>
            <w:tcW w:w="5398" w:type="dxa"/>
            <w:tcBorders>
              <w:left w:val="single" w:sz="2" w:space="0" w:color="000001"/>
              <w:bottom w:val="single" w:sz="2" w:space="0" w:color="000001"/>
            </w:tcBorders>
          </w:tcPr>
          <w:p w14:paraId="0C331922" w14:textId="77777777" w:rsidR="00A90C7C" w:rsidRPr="002C3628" w:rsidRDefault="00A90C7C" w:rsidP="005309FA">
            <w:pPr>
              <w:spacing w:after="0" w:line="240" w:lineRule="auto"/>
            </w:pPr>
            <w:r w:rsidRPr="002C3628">
              <w:rPr>
                <w:b/>
                <w:bCs/>
              </w:rPr>
              <w:t>Przebudowa ulicy Lipowej w m. Cewlino</w:t>
            </w:r>
          </w:p>
        </w:tc>
        <w:tc>
          <w:tcPr>
            <w:tcW w:w="1417" w:type="dxa"/>
            <w:tcBorders>
              <w:left w:val="single" w:sz="2" w:space="0" w:color="000001"/>
              <w:bottom w:val="single" w:sz="2" w:space="0" w:color="000001"/>
            </w:tcBorders>
          </w:tcPr>
          <w:p w14:paraId="1F57E3D4" w14:textId="77777777" w:rsidR="00A90C7C" w:rsidRPr="002C3628" w:rsidRDefault="00A90C7C" w:rsidP="005309FA">
            <w:pPr>
              <w:spacing w:after="0" w:line="240" w:lineRule="auto"/>
            </w:pPr>
            <w:r w:rsidRPr="002C3628">
              <w:rPr>
                <w:b/>
                <w:bCs/>
              </w:rPr>
              <w:t>422 000,00</w:t>
            </w:r>
          </w:p>
        </w:tc>
        <w:tc>
          <w:tcPr>
            <w:tcW w:w="1418" w:type="dxa"/>
            <w:tcBorders>
              <w:left w:val="single" w:sz="2" w:space="0" w:color="000001"/>
              <w:bottom w:val="single" w:sz="2" w:space="0" w:color="000001"/>
            </w:tcBorders>
          </w:tcPr>
          <w:p w14:paraId="09CBF185" w14:textId="77777777" w:rsidR="00A90C7C" w:rsidRPr="002C3628" w:rsidRDefault="00A90C7C" w:rsidP="005309FA">
            <w:pPr>
              <w:spacing w:after="0" w:line="240" w:lineRule="auto"/>
            </w:pPr>
            <w:r w:rsidRPr="002C3628">
              <w:rPr>
                <w:b/>
                <w:bCs/>
              </w:rPr>
              <w:t>421 989,00</w:t>
            </w:r>
          </w:p>
        </w:tc>
        <w:tc>
          <w:tcPr>
            <w:tcW w:w="667" w:type="dxa"/>
            <w:tcBorders>
              <w:left w:val="single" w:sz="2" w:space="0" w:color="000001"/>
              <w:bottom w:val="single" w:sz="2" w:space="0" w:color="000001"/>
              <w:right w:val="single" w:sz="2" w:space="0" w:color="000001"/>
            </w:tcBorders>
          </w:tcPr>
          <w:p w14:paraId="6FFD22F3" w14:textId="77777777" w:rsidR="00A90C7C" w:rsidRPr="002C3628" w:rsidRDefault="00A90C7C" w:rsidP="005309FA">
            <w:pPr>
              <w:spacing w:after="0" w:line="240" w:lineRule="auto"/>
            </w:pPr>
            <w:r w:rsidRPr="002C3628">
              <w:rPr>
                <w:b/>
                <w:bCs/>
              </w:rPr>
              <w:t>100,0</w:t>
            </w:r>
          </w:p>
        </w:tc>
      </w:tr>
      <w:tr w:rsidR="00A90C7C" w:rsidRPr="002C3628" w14:paraId="74C85A36" w14:textId="77777777" w:rsidTr="005309FA">
        <w:trPr>
          <w:trHeight w:val="615"/>
        </w:trPr>
        <w:tc>
          <w:tcPr>
            <w:tcW w:w="505" w:type="dxa"/>
            <w:tcBorders>
              <w:left w:val="single" w:sz="2" w:space="0" w:color="000001"/>
              <w:bottom w:val="single" w:sz="2" w:space="0" w:color="000001"/>
            </w:tcBorders>
          </w:tcPr>
          <w:p w14:paraId="0029CE8A" w14:textId="77777777" w:rsidR="00A90C7C" w:rsidRPr="002C3628" w:rsidRDefault="00A90C7C" w:rsidP="005309FA">
            <w:pPr>
              <w:spacing w:after="0" w:line="240" w:lineRule="auto"/>
            </w:pPr>
            <w:r w:rsidRPr="002C3628">
              <w:rPr>
                <w:b/>
                <w:bCs/>
              </w:rPr>
              <w:t>26.</w:t>
            </w:r>
          </w:p>
        </w:tc>
        <w:tc>
          <w:tcPr>
            <w:tcW w:w="5398" w:type="dxa"/>
            <w:tcBorders>
              <w:left w:val="single" w:sz="2" w:space="0" w:color="000001"/>
              <w:bottom w:val="single" w:sz="2" w:space="0" w:color="000001"/>
            </w:tcBorders>
          </w:tcPr>
          <w:p w14:paraId="5EE53D87" w14:textId="77777777" w:rsidR="00A90C7C" w:rsidRPr="002C3628" w:rsidRDefault="00A90C7C" w:rsidP="005309FA">
            <w:pPr>
              <w:spacing w:after="0" w:line="240" w:lineRule="auto"/>
            </w:pPr>
            <w:r w:rsidRPr="002C3628">
              <w:rPr>
                <w:b/>
                <w:bCs/>
              </w:rPr>
              <w:t>Przebudowa zjazdu z DK 165 na ul. Borówkową w m. Manowo</w:t>
            </w:r>
          </w:p>
        </w:tc>
        <w:tc>
          <w:tcPr>
            <w:tcW w:w="1417" w:type="dxa"/>
            <w:tcBorders>
              <w:left w:val="single" w:sz="2" w:space="0" w:color="000001"/>
              <w:bottom w:val="single" w:sz="2" w:space="0" w:color="000001"/>
            </w:tcBorders>
          </w:tcPr>
          <w:p w14:paraId="1B764322" w14:textId="77777777" w:rsidR="00A90C7C" w:rsidRPr="002C3628" w:rsidRDefault="00A90C7C" w:rsidP="005309FA">
            <w:pPr>
              <w:spacing w:after="0" w:line="240" w:lineRule="auto"/>
            </w:pPr>
            <w:r w:rsidRPr="002C3628">
              <w:rPr>
                <w:b/>
                <w:bCs/>
              </w:rPr>
              <w:t>9 100,00</w:t>
            </w:r>
          </w:p>
        </w:tc>
        <w:tc>
          <w:tcPr>
            <w:tcW w:w="1418" w:type="dxa"/>
            <w:tcBorders>
              <w:left w:val="single" w:sz="2" w:space="0" w:color="000001"/>
              <w:bottom w:val="single" w:sz="2" w:space="0" w:color="000001"/>
            </w:tcBorders>
          </w:tcPr>
          <w:p w14:paraId="22FA1E1C" w14:textId="77777777" w:rsidR="00A90C7C" w:rsidRPr="002C3628" w:rsidRDefault="00A90C7C" w:rsidP="005309FA">
            <w:pPr>
              <w:spacing w:after="0" w:line="240" w:lineRule="auto"/>
            </w:pPr>
            <w:r w:rsidRPr="002C3628">
              <w:rPr>
                <w:b/>
                <w:bCs/>
              </w:rPr>
              <w:t>9 100,00</w:t>
            </w:r>
          </w:p>
        </w:tc>
        <w:tc>
          <w:tcPr>
            <w:tcW w:w="667" w:type="dxa"/>
            <w:tcBorders>
              <w:left w:val="single" w:sz="2" w:space="0" w:color="000001"/>
              <w:bottom w:val="single" w:sz="2" w:space="0" w:color="000001"/>
              <w:right w:val="single" w:sz="2" w:space="0" w:color="000001"/>
            </w:tcBorders>
          </w:tcPr>
          <w:p w14:paraId="7061D8D5" w14:textId="77777777" w:rsidR="00A90C7C" w:rsidRPr="002C3628" w:rsidRDefault="00A90C7C" w:rsidP="005309FA">
            <w:pPr>
              <w:spacing w:after="0" w:line="240" w:lineRule="auto"/>
            </w:pPr>
            <w:r w:rsidRPr="002C3628">
              <w:rPr>
                <w:b/>
                <w:bCs/>
              </w:rPr>
              <w:t>100,0</w:t>
            </w:r>
          </w:p>
        </w:tc>
      </w:tr>
      <w:tr w:rsidR="00A90C7C" w:rsidRPr="002C3628" w14:paraId="5B053B8A" w14:textId="77777777" w:rsidTr="005309FA">
        <w:trPr>
          <w:trHeight w:val="664"/>
        </w:trPr>
        <w:tc>
          <w:tcPr>
            <w:tcW w:w="505" w:type="dxa"/>
            <w:tcBorders>
              <w:left w:val="single" w:sz="2" w:space="0" w:color="000001"/>
              <w:bottom w:val="single" w:sz="2" w:space="0" w:color="000001"/>
            </w:tcBorders>
          </w:tcPr>
          <w:p w14:paraId="4539CD1E" w14:textId="77777777" w:rsidR="00A90C7C" w:rsidRPr="002C3628" w:rsidRDefault="00A90C7C" w:rsidP="005309FA">
            <w:pPr>
              <w:spacing w:after="0" w:line="240" w:lineRule="auto"/>
            </w:pPr>
            <w:r w:rsidRPr="002C3628">
              <w:rPr>
                <w:b/>
                <w:bCs/>
              </w:rPr>
              <w:t>27.</w:t>
            </w:r>
          </w:p>
        </w:tc>
        <w:tc>
          <w:tcPr>
            <w:tcW w:w="5398" w:type="dxa"/>
            <w:tcBorders>
              <w:left w:val="single" w:sz="2" w:space="0" w:color="000001"/>
              <w:bottom w:val="single" w:sz="2" w:space="0" w:color="000001"/>
            </w:tcBorders>
          </w:tcPr>
          <w:p w14:paraId="557EC958" w14:textId="77777777" w:rsidR="00A90C7C" w:rsidRPr="002C3628" w:rsidRDefault="00A90C7C" w:rsidP="005309FA">
            <w:pPr>
              <w:spacing w:after="0" w:line="240" w:lineRule="auto"/>
            </w:pPr>
            <w:r w:rsidRPr="002C3628">
              <w:rPr>
                <w:b/>
                <w:bCs/>
              </w:rPr>
              <w:t>Przebudowa zjazdu z DK165 na ul. Jaworową w m. Manowo</w:t>
            </w:r>
          </w:p>
        </w:tc>
        <w:tc>
          <w:tcPr>
            <w:tcW w:w="1417" w:type="dxa"/>
            <w:tcBorders>
              <w:left w:val="single" w:sz="2" w:space="0" w:color="000001"/>
              <w:bottom w:val="single" w:sz="2" w:space="0" w:color="000001"/>
            </w:tcBorders>
          </w:tcPr>
          <w:p w14:paraId="7BFF1FD0" w14:textId="77777777" w:rsidR="00A90C7C" w:rsidRPr="002C3628" w:rsidRDefault="00A90C7C" w:rsidP="005309FA">
            <w:pPr>
              <w:spacing w:after="0" w:line="240" w:lineRule="auto"/>
            </w:pPr>
            <w:r w:rsidRPr="002C3628">
              <w:rPr>
                <w:b/>
                <w:bCs/>
              </w:rPr>
              <w:t>5 660,00</w:t>
            </w:r>
          </w:p>
        </w:tc>
        <w:tc>
          <w:tcPr>
            <w:tcW w:w="1418" w:type="dxa"/>
            <w:tcBorders>
              <w:left w:val="single" w:sz="2" w:space="0" w:color="000001"/>
              <w:bottom w:val="single" w:sz="2" w:space="0" w:color="000001"/>
            </w:tcBorders>
          </w:tcPr>
          <w:p w14:paraId="05746F85" w14:textId="77777777" w:rsidR="00A90C7C" w:rsidRPr="002C3628" w:rsidRDefault="00A90C7C" w:rsidP="005309FA">
            <w:pPr>
              <w:spacing w:after="0" w:line="240" w:lineRule="auto"/>
            </w:pPr>
            <w:r w:rsidRPr="002C3628">
              <w:rPr>
                <w:b/>
                <w:bCs/>
              </w:rPr>
              <w:t>5 660,00</w:t>
            </w:r>
          </w:p>
        </w:tc>
        <w:tc>
          <w:tcPr>
            <w:tcW w:w="667" w:type="dxa"/>
            <w:tcBorders>
              <w:left w:val="single" w:sz="2" w:space="0" w:color="000001"/>
              <w:bottom w:val="single" w:sz="2" w:space="0" w:color="000001"/>
              <w:right w:val="single" w:sz="2" w:space="0" w:color="000001"/>
            </w:tcBorders>
          </w:tcPr>
          <w:p w14:paraId="5EE6E5A8" w14:textId="77777777" w:rsidR="00A90C7C" w:rsidRPr="002C3628" w:rsidRDefault="00A90C7C" w:rsidP="005309FA">
            <w:pPr>
              <w:spacing w:after="0" w:line="240" w:lineRule="auto"/>
            </w:pPr>
            <w:r w:rsidRPr="002C3628">
              <w:rPr>
                <w:b/>
                <w:bCs/>
              </w:rPr>
              <w:t>100,0</w:t>
            </w:r>
          </w:p>
        </w:tc>
      </w:tr>
      <w:tr w:rsidR="00A90C7C" w:rsidRPr="002C3628" w14:paraId="1D271500" w14:textId="77777777" w:rsidTr="005309FA">
        <w:trPr>
          <w:trHeight w:val="664"/>
        </w:trPr>
        <w:tc>
          <w:tcPr>
            <w:tcW w:w="505" w:type="dxa"/>
            <w:tcBorders>
              <w:left w:val="single" w:sz="2" w:space="0" w:color="000001"/>
              <w:bottom w:val="single" w:sz="2" w:space="0" w:color="000001"/>
            </w:tcBorders>
          </w:tcPr>
          <w:p w14:paraId="72CA1158" w14:textId="77777777" w:rsidR="00A90C7C" w:rsidRPr="002C3628" w:rsidRDefault="00A90C7C" w:rsidP="005309FA">
            <w:pPr>
              <w:spacing w:after="0" w:line="240" w:lineRule="auto"/>
            </w:pPr>
            <w:r w:rsidRPr="002C3628">
              <w:rPr>
                <w:b/>
                <w:bCs/>
              </w:rPr>
              <w:t>28.</w:t>
            </w:r>
          </w:p>
        </w:tc>
        <w:tc>
          <w:tcPr>
            <w:tcW w:w="5398" w:type="dxa"/>
            <w:tcBorders>
              <w:left w:val="single" w:sz="2" w:space="0" w:color="000001"/>
              <w:bottom w:val="single" w:sz="2" w:space="0" w:color="000001"/>
            </w:tcBorders>
          </w:tcPr>
          <w:p w14:paraId="4D08529B" w14:textId="77777777" w:rsidR="00A90C7C" w:rsidRPr="002C3628" w:rsidRDefault="00A90C7C" w:rsidP="005309FA">
            <w:pPr>
              <w:spacing w:after="0" w:line="240" w:lineRule="auto"/>
            </w:pPr>
            <w:r w:rsidRPr="002C3628">
              <w:rPr>
                <w:b/>
                <w:bCs/>
              </w:rPr>
              <w:t>Przebudowa zjazdu z DW 165 na ul. Kolejową w Manowie</w:t>
            </w:r>
          </w:p>
        </w:tc>
        <w:tc>
          <w:tcPr>
            <w:tcW w:w="1417" w:type="dxa"/>
            <w:tcBorders>
              <w:left w:val="single" w:sz="2" w:space="0" w:color="000001"/>
              <w:bottom w:val="single" w:sz="2" w:space="0" w:color="000001"/>
            </w:tcBorders>
          </w:tcPr>
          <w:p w14:paraId="5355E50A" w14:textId="77777777" w:rsidR="00A90C7C" w:rsidRPr="002C3628" w:rsidRDefault="00A90C7C" w:rsidP="005309FA">
            <w:pPr>
              <w:spacing w:after="0" w:line="240" w:lineRule="auto"/>
            </w:pPr>
            <w:r w:rsidRPr="002C3628">
              <w:rPr>
                <w:b/>
                <w:bCs/>
              </w:rPr>
              <w:t>22 410,60</w:t>
            </w:r>
          </w:p>
        </w:tc>
        <w:tc>
          <w:tcPr>
            <w:tcW w:w="1418" w:type="dxa"/>
            <w:tcBorders>
              <w:left w:val="single" w:sz="2" w:space="0" w:color="000001"/>
              <w:bottom w:val="single" w:sz="2" w:space="0" w:color="000001"/>
            </w:tcBorders>
          </w:tcPr>
          <w:p w14:paraId="21409D95" w14:textId="77777777" w:rsidR="00A90C7C" w:rsidRPr="002C3628" w:rsidRDefault="00A90C7C" w:rsidP="005309FA">
            <w:pPr>
              <w:spacing w:after="0" w:line="240" w:lineRule="auto"/>
            </w:pPr>
            <w:r w:rsidRPr="002C3628">
              <w:rPr>
                <w:b/>
                <w:bCs/>
              </w:rPr>
              <w:t>22 410,60</w:t>
            </w:r>
          </w:p>
        </w:tc>
        <w:tc>
          <w:tcPr>
            <w:tcW w:w="667" w:type="dxa"/>
            <w:tcBorders>
              <w:left w:val="single" w:sz="2" w:space="0" w:color="000001"/>
              <w:bottom w:val="single" w:sz="2" w:space="0" w:color="000001"/>
              <w:right w:val="single" w:sz="2" w:space="0" w:color="000001"/>
            </w:tcBorders>
          </w:tcPr>
          <w:p w14:paraId="46EA14A7" w14:textId="77777777" w:rsidR="00A90C7C" w:rsidRPr="002C3628" w:rsidRDefault="00A90C7C" w:rsidP="005309FA">
            <w:pPr>
              <w:spacing w:after="0" w:line="240" w:lineRule="auto"/>
            </w:pPr>
            <w:r w:rsidRPr="002C3628">
              <w:rPr>
                <w:b/>
                <w:bCs/>
              </w:rPr>
              <w:t>100,0</w:t>
            </w:r>
          </w:p>
        </w:tc>
      </w:tr>
      <w:tr w:rsidR="00A90C7C" w:rsidRPr="002C3628" w14:paraId="62AA84D6" w14:textId="77777777" w:rsidTr="005309FA">
        <w:trPr>
          <w:trHeight w:val="664"/>
        </w:trPr>
        <w:tc>
          <w:tcPr>
            <w:tcW w:w="505" w:type="dxa"/>
            <w:tcBorders>
              <w:left w:val="single" w:sz="2" w:space="0" w:color="000001"/>
              <w:bottom w:val="single" w:sz="2" w:space="0" w:color="000001"/>
            </w:tcBorders>
          </w:tcPr>
          <w:p w14:paraId="7F5D5BAA" w14:textId="77777777" w:rsidR="00A90C7C" w:rsidRPr="002C3628" w:rsidRDefault="00A90C7C" w:rsidP="005309FA">
            <w:pPr>
              <w:spacing w:after="0" w:line="240" w:lineRule="auto"/>
            </w:pPr>
            <w:r w:rsidRPr="002C3628">
              <w:rPr>
                <w:b/>
                <w:bCs/>
              </w:rPr>
              <w:t>29.</w:t>
            </w:r>
          </w:p>
        </w:tc>
        <w:tc>
          <w:tcPr>
            <w:tcW w:w="5398" w:type="dxa"/>
            <w:tcBorders>
              <w:left w:val="single" w:sz="2" w:space="0" w:color="000001"/>
              <w:bottom w:val="single" w:sz="2" w:space="0" w:color="000001"/>
            </w:tcBorders>
          </w:tcPr>
          <w:p w14:paraId="3B929194" w14:textId="77777777" w:rsidR="00A90C7C" w:rsidRPr="002C3628" w:rsidRDefault="00A90C7C" w:rsidP="005309FA">
            <w:pPr>
              <w:spacing w:after="0" w:line="240" w:lineRule="auto"/>
            </w:pPr>
            <w:r w:rsidRPr="002C3628">
              <w:rPr>
                <w:b/>
                <w:bCs/>
              </w:rPr>
              <w:t>Wbudowanie podbudowy - łącznik ul Orzechowej w m. Manowo</w:t>
            </w:r>
          </w:p>
        </w:tc>
        <w:tc>
          <w:tcPr>
            <w:tcW w:w="1417" w:type="dxa"/>
            <w:tcBorders>
              <w:left w:val="single" w:sz="2" w:space="0" w:color="000001"/>
              <w:bottom w:val="single" w:sz="2" w:space="0" w:color="000001"/>
            </w:tcBorders>
          </w:tcPr>
          <w:p w14:paraId="00E7A852" w14:textId="77777777" w:rsidR="00A90C7C" w:rsidRPr="002C3628" w:rsidRDefault="00A90C7C" w:rsidP="005309FA">
            <w:pPr>
              <w:spacing w:after="0" w:line="240" w:lineRule="auto"/>
            </w:pPr>
            <w:r w:rsidRPr="002C3628">
              <w:rPr>
                <w:b/>
                <w:bCs/>
              </w:rPr>
              <w:t>12 917,15</w:t>
            </w:r>
          </w:p>
        </w:tc>
        <w:tc>
          <w:tcPr>
            <w:tcW w:w="1418" w:type="dxa"/>
            <w:tcBorders>
              <w:left w:val="single" w:sz="2" w:space="0" w:color="000001"/>
              <w:bottom w:val="single" w:sz="2" w:space="0" w:color="000001"/>
            </w:tcBorders>
          </w:tcPr>
          <w:p w14:paraId="52310530" w14:textId="77777777" w:rsidR="00A90C7C" w:rsidRPr="002C3628" w:rsidRDefault="00A90C7C" w:rsidP="005309FA">
            <w:pPr>
              <w:spacing w:after="0" w:line="240" w:lineRule="auto"/>
            </w:pPr>
            <w:r w:rsidRPr="002C3628">
              <w:rPr>
                <w:b/>
                <w:bCs/>
              </w:rPr>
              <w:t>12 917,15</w:t>
            </w:r>
          </w:p>
        </w:tc>
        <w:tc>
          <w:tcPr>
            <w:tcW w:w="667" w:type="dxa"/>
            <w:tcBorders>
              <w:left w:val="single" w:sz="2" w:space="0" w:color="000001"/>
              <w:bottom w:val="single" w:sz="2" w:space="0" w:color="000001"/>
              <w:right w:val="single" w:sz="2" w:space="0" w:color="000001"/>
            </w:tcBorders>
          </w:tcPr>
          <w:p w14:paraId="3DA0F382" w14:textId="77777777" w:rsidR="00A90C7C" w:rsidRPr="002C3628" w:rsidRDefault="00A90C7C" w:rsidP="005309FA">
            <w:pPr>
              <w:spacing w:after="0" w:line="240" w:lineRule="auto"/>
            </w:pPr>
            <w:r w:rsidRPr="002C3628">
              <w:rPr>
                <w:b/>
                <w:bCs/>
              </w:rPr>
              <w:t>100,0</w:t>
            </w:r>
          </w:p>
        </w:tc>
      </w:tr>
      <w:tr w:rsidR="00A90C7C" w:rsidRPr="002C3628" w14:paraId="5F8E19C0" w14:textId="77777777" w:rsidTr="005309FA">
        <w:trPr>
          <w:trHeight w:val="365"/>
        </w:trPr>
        <w:tc>
          <w:tcPr>
            <w:tcW w:w="505" w:type="dxa"/>
            <w:tcBorders>
              <w:left w:val="single" w:sz="2" w:space="0" w:color="000001"/>
              <w:bottom w:val="single" w:sz="2" w:space="0" w:color="000001"/>
            </w:tcBorders>
          </w:tcPr>
          <w:p w14:paraId="42B6F1F0" w14:textId="77777777" w:rsidR="00A90C7C" w:rsidRPr="002C3628" w:rsidRDefault="00A90C7C" w:rsidP="005309FA">
            <w:pPr>
              <w:spacing w:after="0" w:line="240" w:lineRule="auto"/>
            </w:pPr>
            <w:r w:rsidRPr="002C3628">
              <w:rPr>
                <w:b/>
                <w:bCs/>
              </w:rPr>
              <w:t>30.</w:t>
            </w:r>
          </w:p>
        </w:tc>
        <w:tc>
          <w:tcPr>
            <w:tcW w:w="5398" w:type="dxa"/>
            <w:tcBorders>
              <w:left w:val="single" w:sz="2" w:space="0" w:color="000001"/>
              <w:bottom w:val="single" w:sz="2" w:space="0" w:color="000001"/>
            </w:tcBorders>
          </w:tcPr>
          <w:p w14:paraId="7F6C691D" w14:textId="77777777" w:rsidR="00A90C7C" w:rsidRPr="002C3628" w:rsidRDefault="00A90C7C" w:rsidP="005309FA">
            <w:pPr>
              <w:spacing w:after="0" w:line="240" w:lineRule="auto"/>
            </w:pPr>
            <w:r w:rsidRPr="002C3628">
              <w:rPr>
                <w:b/>
                <w:bCs/>
              </w:rPr>
              <w:t>Wymiana barier na mostach na kanale w Rosnowie</w:t>
            </w:r>
          </w:p>
        </w:tc>
        <w:tc>
          <w:tcPr>
            <w:tcW w:w="1417" w:type="dxa"/>
            <w:tcBorders>
              <w:left w:val="single" w:sz="2" w:space="0" w:color="000001"/>
              <w:bottom w:val="single" w:sz="2" w:space="0" w:color="000001"/>
            </w:tcBorders>
          </w:tcPr>
          <w:p w14:paraId="7D097112" w14:textId="77777777" w:rsidR="00A90C7C" w:rsidRPr="002C3628" w:rsidRDefault="00A90C7C" w:rsidP="005309FA">
            <w:pPr>
              <w:spacing w:after="0" w:line="240" w:lineRule="auto"/>
            </w:pPr>
            <w:r w:rsidRPr="002C3628">
              <w:rPr>
                <w:b/>
                <w:bCs/>
              </w:rPr>
              <w:t>29 790,00</w:t>
            </w:r>
          </w:p>
        </w:tc>
        <w:tc>
          <w:tcPr>
            <w:tcW w:w="1418" w:type="dxa"/>
            <w:tcBorders>
              <w:left w:val="single" w:sz="2" w:space="0" w:color="000001"/>
              <w:bottom w:val="single" w:sz="2" w:space="0" w:color="000001"/>
            </w:tcBorders>
          </w:tcPr>
          <w:p w14:paraId="6E43C356" w14:textId="77777777" w:rsidR="00A90C7C" w:rsidRPr="002C3628" w:rsidRDefault="00A90C7C" w:rsidP="005309FA">
            <w:pPr>
              <w:spacing w:after="0" w:line="240" w:lineRule="auto"/>
            </w:pPr>
            <w:r w:rsidRPr="002C3628">
              <w:rPr>
                <w:b/>
                <w:bCs/>
              </w:rPr>
              <w:t>29 790,00</w:t>
            </w:r>
          </w:p>
        </w:tc>
        <w:tc>
          <w:tcPr>
            <w:tcW w:w="667" w:type="dxa"/>
            <w:tcBorders>
              <w:left w:val="single" w:sz="2" w:space="0" w:color="000001"/>
              <w:bottom w:val="single" w:sz="2" w:space="0" w:color="000001"/>
              <w:right w:val="single" w:sz="2" w:space="0" w:color="000001"/>
            </w:tcBorders>
          </w:tcPr>
          <w:p w14:paraId="38A9A790" w14:textId="77777777" w:rsidR="00A90C7C" w:rsidRPr="002C3628" w:rsidRDefault="00A90C7C" w:rsidP="005309FA">
            <w:pPr>
              <w:spacing w:after="0" w:line="240" w:lineRule="auto"/>
            </w:pPr>
            <w:r w:rsidRPr="002C3628">
              <w:rPr>
                <w:b/>
                <w:bCs/>
              </w:rPr>
              <w:t>100,0</w:t>
            </w:r>
          </w:p>
        </w:tc>
      </w:tr>
      <w:tr w:rsidR="00A90C7C" w:rsidRPr="002C3628" w14:paraId="730C2E49" w14:textId="77777777" w:rsidTr="005309FA">
        <w:trPr>
          <w:trHeight w:val="612"/>
        </w:trPr>
        <w:tc>
          <w:tcPr>
            <w:tcW w:w="505" w:type="dxa"/>
            <w:tcBorders>
              <w:left w:val="single" w:sz="2" w:space="0" w:color="000001"/>
              <w:bottom w:val="single" w:sz="2" w:space="0" w:color="000001"/>
            </w:tcBorders>
          </w:tcPr>
          <w:p w14:paraId="697EBDCE" w14:textId="77777777" w:rsidR="00A90C7C" w:rsidRPr="002C3628" w:rsidRDefault="00A90C7C" w:rsidP="005309FA">
            <w:pPr>
              <w:spacing w:after="0" w:line="240" w:lineRule="auto"/>
            </w:pPr>
            <w:r w:rsidRPr="002C3628">
              <w:rPr>
                <w:b/>
                <w:bCs/>
              </w:rPr>
              <w:t>31.</w:t>
            </w:r>
          </w:p>
        </w:tc>
        <w:tc>
          <w:tcPr>
            <w:tcW w:w="5398" w:type="dxa"/>
            <w:tcBorders>
              <w:left w:val="single" w:sz="2" w:space="0" w:color="000001"/>
              <w:bottom w:val="single" w:sz="2" w:space="0" w:color="000001"/>
            </w:tcBorders>
          </w:tcPr>
          <w:p w14:paraId="3E44669F" w14:textId="77777777" w:rsidR="00A90C7C" w:rsidRPr="002C3628" w:rsidRDefault="00A90C7C" w:rsidP="005309FA">
            <w:pPr>
              <w:spacing w:after="0" w:line="240" w:lineRule="auto"/>
            </w:pPr>
            <w:r w:rsidRPr="002C3628">
              <w:rPr>
                <w:b/>
                <w:bCs/>
              </w:rPr>
              <w:t>Wymiana odcinka nawierzchni ścieżki rowerowej Bonin-Manowo</w:t>
            </w:r>
          </w:p>
        </w:tc>
        <w:tc>
          <w:tcPr>
            <w:tcW w:w="1417" w:type="dxa"/>
            <w:tcBorders>
              <w:left w:val="single" w:sz="2" w:space="0" w:color="000001"/>
              <w:bottom w:val="single" w:sz="2" w:space="0" w:color="000001"/>
            </w:tcBorders>
          </w:tcPr>
          <w:p w14:paraId="6121B2FB" w14:textId="77777777" w:rsidR="00A90C7C" w:rsidRPr="002C3628" w:rsidRDefault="00A90C7C" w:rsidP="005309FA">
            <w:pPr>
              <w:spacing w:after="0" w:line="240" w:lineRule="auto"/>
            </w:pPr>
            <w:r w:rsidRPr="002C3628">
              <w:rPr>
                <w:b/>
                <w:bCs/>
              </w:rPr>
              <w:t>111 428,97</w:t>
            </w:r>
          </w:p>
        </w:tc>
        <w:tc>
          <w:tcPr>
            <w:tcW w:w="1418" w:type="dxa"/>
            <w:tcBorders>
              <w:left w:val="single" w:sz="2" w:space="0" w:color="000001"/>
              <w:bottom w:val="single" w:sz="2" w:space="0" w:color="000001"/>
            </w:tcBorders>
          </w:tcPr>
          <w:p w14:paraId="64DC437D" w14:textId="77777777" w:rsidR="00A90C7C" w:rsidRPr="002C3628" w:rsidRDefault="00A90C7C" w:rsidP="005309FA">
            <w:pPr>
              <w:spacing w:after="0" w:line="240" w:lineRule="auto"/>
            </w:pPr>
            <w:r w:rsidRPr="002C3628">
              <w:rPr>
                <w:b/>
                <w:bCs/>
              </w:rPr>
              <w:t>111 428,97</w:t>
            </w:r>
          </w:p>
        </w:tc>
        <w:tc>
          <w:tcPr>
            <w:tcW w:w="667" w:type="dxa"/>
            <w:tcBorders>
              <w:left w:val="single" w:sz="2" w:space="0" w:color="000001"/>
              <w:bottom w:val="single" w:sz="2" w:space="0" w:color="000001"/>
              <w:right w:val="single" w:sz="2" w:space="0" w:color="000001"/>
            </w:tcBorders>
          </w:tcPr>
          <w:p w14:paraId="7115F95C" w14:textId="77777777" w:rsidR="00A90C7C" w:rsidRPr="002C3628" w:rsidRDefault="00A90C7C" w:rsidP="005309FA">
            <w:pPr>
              <w:spacing w:after="0" w:line="240" w:lineRule="auto"/>
            </w:pPr>
            <w:r w:rsidRPr="002C3628">
              <w:rPr>
                <w:b/>
                <w:bCs/>
              </w:rPr>
              <w:t>100,0</w:t>
            </w:r>
          </w:p>
        </w:tc>
      </w:tr>
      <w:tr w:rsidR="00A90C7C" w:rsidRPr="002C3628" w14:paraId="63629E9F" w14:textId="77777777" w:rsidTr="005309FA">
        <w:trPr>
          <w:trHeight w:val="297"/>
        </w:trPr>
        <w:tc>
          <w:tcPr>
            <w:tcW w:w="505" w:type="dxa"/>
            <w:tcBorders>
              <w:left w:val="single" w:sz="2" w:space="0" w:color="000001"/>
              <w:bottom w:val="single" w:sz="2" w:space="0" w:color="000001"/>
            </w:tcBorders>
          </w:tcPr>
          <w:p w14:paraId="3558AE11" w14:textId="77777777" w:rsidR="00A90C7C" w:rsidRPr="002C3628" w:rsidRDefault="00A90C7C" w:rsidP="005309FA">
            <w:pPr>
              <w:spacing w:after="0" w:line="240" w:lineRule="auto"/>
            </w:pPr>
            <w:r w:rsidRPr="002C3628">
              <w:rPr>
                <w:b/>
                <w:bCs/>
              </w:rPr>
              <w:t>32.</w:t>
            </w:r>
          </w:p>
        </w:tc>
        <w:tc>
          <w:tcPr>
            <w:tcW w:w="5398" w:type="dxa"/>
            <w:tcBorders>
              <w:left w:val="single" w:sz="2" w:space="0" w:color="000001"/>
              <w:bottom w:val="single" w:sz="2" w:space="0" w:color="000001"/>
            </w:tcBorders>
          </w:tcPr>
          <w:p w14:paraId="261A8C48" w14:textId="77777777" w:rsidR="00A90C7C" w:rsidRPr="002C3628" w:rsidRDefault="00A90C7C" w:rsidP="005309FA">
            <w:pPr>
              <w:spacing w:after="0" w:line="240" w:lineRule="auto"/>
            </w:pPr>
            <w:r w:rsidRPr="002C3628">
              <w:rPr>
                <w:b/>
                <w:bCs/>
              </w:rPr>
              <w:t>Zakup części działki nr 182 i 183 w m. Manowo</w:t>
            </w:r>
          </w:p>
        </w:tc>
        <w:tc>
          <w:tcPr>
            <w:tcW w:w="1417" w:type="dxa"/>
            <w:tcBorders>
              <w:left w:val="single" w:sz="2" w:space="0" w:color="000001"/>
              <w:bottom w:val="single" w:sz="2" w:space="0" w:color="000001"/>
            </w:tcBorders>
          </w:tcPr>
          <w:p w14:paraId="63847248" w14:textId="77777777" w:rsidR="00A90C7C" w:rsidRPr="002C3628" w:rsidRDefault="00A90C7C" w:rsidP="005309FA">
            <w:pPr>
              <w:spacing w:after="0" w:line="240" w:lineRule="auto"/>
            </w:pPr>
            <w:r w:rsidRPr="002C3628">
              <w:rPr>
                <w:b/>
                <w:bCs/>
              </w:rPr>
              <w:t>22 899,99</w:t>
            </w:r>
          </w:p>
        </w:tc>
        <w:tc>
          <w:tcPr>
            <w:tcW w:w="1418" w:type="dxa"/>
            <w:tcBorders>
              <w:left w:val="single" w:sz="2" w:space="0" w:color="000001"/>
              <w:bottom w:val="single" w:sz="2" w:space="0" w:color="000001"/>
            </w:tcBorders>
          </w:tcPr>
          <w:p w14:paraId="6B2122F9" w14:textId="77777777" w:rsidR="00A90C7C" w:rsidRPr="002C3628" w:rsidRDefault="00A90C7C" w:rsidP="005309FA">
            <w:pPr>
              <w:spacing w:after="0" w:line="240" w:lineRule="auto"/>
            </w:pPr>
            <w:r w:rsidRPr="002C3628">
              <w:rPr>
                <w:b/>
                <w:bCs/>
              </w:rPr>
              <w:t>0,00</w:t>
            </w:r>
          </w:p>
        </w:tc>
        <w:tc>
          <w:tcPr>
            <w:tcW w:w="667" w:type="dxa"/>
            <w:tcBorders>
              <w:left w:val="single" w:sz="2" w:space="0" w:color="000001"/>
              <w:bottom w:val="single" w:sz="2" w:space="0" w:color="000001"/>
              <w:right w:val="single" w:sz="2" w:space="0" w:color="000001"/>
            </w:tcBorders>
          </w:tcPr>
          <w:p w14:paraId="71479D18" w14:textId="77777777" w:rsidR="00A90C7C" w:rsidRPr="002C3628" w:rsidRDefault="00A90C7C" w:rsidP="005309FA">
            <w:pPr>
              <w:spacing w:after="0" w:line="240" w:lineRule="auto"/>
            </w:pPr>
            <w:r w:rsidRPr="002C3628">
              <w:rPr>
                <w:b/>
                <w:bCs/>
              </w:rPr>
              <w:t>0,0</w:t>
            </w:r>
          </w:p>
        </w:tc>
      </w:tr>
      <w:tr w:rsidR="00A90C7C" w:rsidRPr="002C3628" w14:paraId="5475D467" w14:textId="77777777" w:rsidTr="005309FA">
        <w:trPr>
          <w:trHeight w:val="302"/>
        </w:trPr>
        <w:tc>
          <w:tcPr>
            <w:tcW w:w="505" w:type="dxa"/>
            <w:tcBorders>
              <w:left w:val="single" w:sz="2" w:space="0" w:color="000001"/>
              <w:bottom w:val="single" w:sz="2" w:space="0" w:color="000001"/>
            </w:tcBorders>
          </w:tcPr>
          <w:p w14:paraId="596C322C" w14:textId="77777777" w:rsidR="00A90C7C" w:rsidRPr="002C3628" w:rsidRDefault="00A90C7C" w:rsidP="005309FA">
            <w:pPr>
              <w:spacing w:after="0" w:line="240" w:lineRule="auto"/>
            </w:pPr>
            <w:r w:rsidRPr="002C3628">
              <w:rPr>
                <w:b/>
                <w:bCs/>
              </w:rPr>
              <w:t>33.</w:t>
            </w:r>
          </w:p>
        </w:tc>
        <w:tc>
          <w:tcPr>
            <w:tcW w:w="5398" w:type="dxa"/>
            <w:tcBorders>
              <w:left w:val="single" w:sz="2" w:space="0" w:color="000001"/>
              <w:bottom w:val="single" w:sz="2" w:space="0" w:color="000001"/>
            </w:tcBorders>
          </w:tcPr>
          <w:p w14:paraId="26CD97DB" w14:textId="77777777" w:rsidR="00A90C7C" w:rsidRPr="002C3628" w:rsidRDefault="00A90C7C" w:rsidP="005309FA">
            <w:pPr>
              <w:spacing w:after="0" w:line="240" w:lineRule="auto"/>
            </w:pPr>
            <w:r w:rsidRPr="002C3628">
              <w:rPr>
                <w:b/>
                <w:bCs/>
              </w:rPr>
              <w:t>Zakup działki nr 179/1 w Manowie</w:t>
            </w:r>
          </w:p>
        </w:tc>
        <w:tc>
          <w:tcPr>
            <w:tcW w:w="1417" w:type="dxa"/>
            <w:tcBorders>
              <w:left w:val="single" w:sz="2" w:space="0" w:color="000001"/>
              <w:bottom w:val="single" w:sz="2" w:space="0" w:color="000001"/>
            </w:tcBorders>
          </w:tcPr>
          <w:p w14:paraId="3847662E" w14:textId="77777777" w:rsidR="00A90C7C" w:rsidRPr="002C3628" w:rsidRDefault="00A90C7C" w:rsidP="005309FA">
            <w:pPr>
              <w:spacing w:after="0" w:line="240" w:lineRule="auto"/>
            </w:pPr>
            <w:r w:rsidRPr="002C3628">
              <w:rPr>
                <w:b/>
                <w:bCs/>
              </w:rPr>
              <w:t>200 000,00</w:t>
            </w:r>
          </w:p>
        </w:tc>
        <w:tc>
          <w:tcPr>
            <w:tcW w:w="1418" w:type="dxa"/>
            <w:tcBorders>
              <w:left w:val="single" w:sz="2" w:space="0" w:color="000001"/>
              <w:bottom w:val="single" w:sz="2" w:space="0" w:color="000001"/>
            </w:tcBorders>
          </w:tcPr>
          <w:p w14:paraId="2627C057" w14:textId="77777777" w:rsidR="00A90C7C" w:rsidRPr="002C3628" w:rsidRDefault="00A90C7C" w:rsidP="005309FA">
            <w:pPr>
              <w:spacing w:after="0" w:line="240" w:lineRule="auto"/>
            </w:pPr>
            <w:r w:rsidRPr="002C3628">
              <w:rPr>
                <w:b/>
                <w:bCs/>
              </w:rPr>
              <w:t>200 000,00</w:t>
            </w:r>
          </w:p>
        </w:tc>
        <w:tc>
          <w:tcPr>
            <w:tcW w:w="667" w:type="dxa"/>
            <w:tcBorders>
              <w:left w:val="single" w:sz="2" w:space="0" w:color="000001"/>
              <w:bottom w:val="single" w:sz="2" w:space="0" w:color="000001"/>
              <w:right w:val="single" w:sz="2" w:space="0" w:color="000001"/>
            </w:tcBorders>
          </w:tcPr>
          <w:p w14:paraId="5E0A83F9" w14:textId="77777777" w:rsidR="00A90C7C" w:rsidRPr="002C3628" w:rsidRDefault="00A90C7C" w:rsidP="005309FA">
            <w:pPr>
              <w:spacing w:after="0" w:line="240" w:lineRule="auto"/>
            </w:pPr>
            <w:r w:rsidRPr="002C3628">
              <w:rPr>
                <w:b/>
                <w:bCs/>
              </w:rPr>
              <w:t>100,0</w:t>
            </w:r>
          </w:p>
        </w:tc>
      </w:tr>
      <w:tr w:rsidR="00A90C7C" w:rsidRPr="002C3628" w14:paraId="2E881021" w14:textId="77777777" w:rsidTr="005309FA">
        <w:trPr>
          <w:trHeight w:val="450"/>
        </w:trPr>
        <w:tc>
          <w:tcPr>
            <w:tcW w:w="505" w:type="dxa"/>
            <w:tcBorders>
              <w:left w:val="single" w:sz="2" w:space="0" w:color="000001"/>
              <w:bottom w:val="single" w:sz="2" w:space="0" w:color="000001"/>
            </w:tcBorders>
          </w:tcPr>
          <w:p w14:paraId="4762514E" w14:textId="77777777" w:rsidR="00A90C7C" w:rsidRPr="002C3628" w:rsidRDefault="00A90C7C" w:rsidP="005309FA">
            <w:pPr>
              <w:spacing w:after="0" w:line="240" w:lineRule="auto"/>
            </w:pPr>
            <w:r w:rsidRPr="002C3628">
              <w:rPr>
                <w:b/>
                <w:bCs/>
              </w:rPr>
              <w:t>34.</w:t>
            </w:r>
          </w:p>
        </w:tc>
        <w:tc>
          <w:tcPr>
            <w:tcW w:w="5398" w:type="dxa"/>
            <w:tcBorders>
              <w:left w:val="single" w:sz="2" w:space="0" w:color="000001"/>
              <w:bottom w:val="single" w:sz="2" w:space="0" w:color="000001"/>
            </w:tcBorders>
          </w:tcPr>
          <w:p w14:paraId="21D5E7AB" w14:textId="77777777" w:rsidR="00A90C7C" w:rsidRPr="002C3628" w:rsidRDefault="00A90C7C" w:rsidP="005309FA">
            <w:pPr>
              <w:spacing w:after="0" w:line="240" w:lineRule="auto"/>
            </w:pPr>
            <w:r w:rsidRPr="002C3628">
              <w:rPr>
                <w:b/>
                <w:bCs/>
              </w:rPr>
              <w:t>Zakup działki nr 201/2 w m. Manowo</w:t>
            </w:r>
          </w:p>
        </w:tc>
        <w:tc>
          <w:tcPr>
            <w:tcW w:w="1417" w:type="dxa"/>
            <w:tcBorders>
              <w:left w:val="single" w:sz="2" w:space="0" w:color="000001"/>
              <w:bottom w:val="single" w:sz="2" w:space="0" w:color="000001"/>
            </w:tcBorders>
          </w:tcPr>
          <w:p w14:paraId="262545CB" w14:textId="77777777" w:rsidR="00A90C7C" w:rsidRPr="002C3628" w:rsidRDefault="00A90C7C" w:rsidP="005309FA">
            <w:pPr>
              <w:spacing w:after="0" w:line="240" w:lineRule="auto"/>
            </w:pPr>
            <w:r w:rsidRPr="002C3628">
              <w:rPr>
                <w:b/>
                <w:bCs/>
              </w:rPr>
              <w:t>108 000,00</w:t>
            </w:r>
          </w:p>
        </w:tc>
        <w:tc>
          <w:tcPr>
            <w:tcW w:w="1418" w:type="dxa"/>
            <w:tcBorders>
              <w:left w:val="single" w:sz="2" w:space="0" w:color="000001"/>
              <w:bottom w:val="single" w:sz="2" w:space="0" w:color="000001"/>
            </w:tcBorders>
          </w:tcPr>
          <w:p w14:paraId="7EF338D6" w14:textId="77777777" w:rsidR="00A90C7C" w:rsidRPr="002C3628" w:rsidRDefault="00A90C7C" w:rsidP="005309FA">
            <w:pPr>
              <w:spacing w:after="0" w:line="240" w:lineRule="auto"/>
            </w:pPr>
            <w:r w:rsidRPr="002C3628">
              <w:rPr>
                <w:b/>
                <w:bCs/>
              </w:rPr>
              <w:t>108 000,00</w:t>
            </w:r>
          </w:p>
        </w:tc>
        <w:tc>
          <w:tcPr>
            <w:tcW w:w="667" w:type="dxa"/>
            <w:tcBorders>
              <w:left w:val="single" w:sz="2" w:space="0" w:color="000001"/>
              <w:bottom w:val="single" w:sz="2" w:space="0" w:color="000001"/>
              <w:right w:val="single" w:sz="2" w:space="0" w:color="000001"/>
            </w:tcBorders>
          </w:tcPr>
          <w:p w14:paraId="53D85D81" w14:textId="77777777" w:rsidR="00A90C7C" w:rsidRPr="002C3628" w:rsidRDefault="00A90C7C" w:rsidP="005309FA">
            <w:pPr>
              <w:spacing w:after="0" w:line="240" w:lineRule="auto"/>
            </w:pPr>
            <w:r w:rsidRPr="002C3628">
              <w:rPr>
                <w:b/>
                <w:bCs/>
              </w:rPr>
              <w:t>100,0</w:t>
            </w:r>
          </w:p>
        </w:tc>
      </w:tr>
      <w:tr w:rsidR="00A90C7C" w:rsidRPr="002C3628" w14:paraId="0F04F778" w14:textId="77777777" w:rsidTr="005309FA">
        <w:trPr>
          <w:trHeight w:val="465"/>
        </w:trPr>
        <w:tc>
          <w:tcPr>
            <w:tcW w:w="505" w:type="dxa"/>
            <w:tcBorders>
              <w:left w:val="single" w:sz="2" w:space="0" w:color="000001"/>
              <w:bottom w:val="single" w:sz="2" w:space="0" w:color="000001"/>
            </w:tcBorders>
          </w:tcPr>
          <w:p w14:paraId="34DF9BE7" w14:textId="77777777" w:rsidR="00A90C7C" w:rsidRPr="002C3628" w:rsidRDefault="00A90C7C" w:rsidP="005309FA">
            <w:pPr>
              <w:spacing w:after="0" w:line="240" w:lineRule="auto"/>
            </w:pPr>
            <w:r w:rsidRPr="002C3628">
              <w:rPr>
                <w:b/>
                <w:bCs/>
              </w:rPr>
              <w:t>35.</w:t>
            </w:r>
          </w:p>
        </w:tc>
        <w:tc>
          <w:tcPr>
            <w:tcW w:w="5398" w:type="dxa"/>
            <w:tcBorders>
              <w:left w:val="single" w:sz="2" w:space="0" w:color="000001"/>
              <w:bottom w:val="single" w:sz="2" w:space="0" w:color="000001"/>
            </w:tcBorders>
          </w:tcPr>
          <w:p w14:paraId="016CC590" w14:textId="77777777" w:rsidR="00A90C7C" w:rsidRPr="002C3628" w:rsidRDefault="00A90C7C" w:rsidP="005309FA">
            <w:pPr>
              <w:spacing w:after="0" w:line="240" w:lineRule="auto"/>
            </w:pPr>
            <w:r w:rsidRPr="002C3628">
              <w:rPr>
                <w:b/>
                <w:bCs/>
              </w:rPr>
              <w:t>Przebudowa dróg gminnych w m. Manowo i Cewlino:</w:t>
            </w:r>
          </w:p>
        </w:tc>
        <w:tc>
          <w:tcPr>
            <w:tcW w:w="1417" w:type="dxa"/>
            <w:tcBorders>
              <w:left w:val="single" w:sz="2" w:space="0" w:color="000001"/>
              <w:bottom w:val="single" w:sz="2" w:space="0" w:color="000001"/>
            </w:tcBorders>
          </w:tcPr>
          <w:p w14:paraId="44E3D438" w14:textId="77777777" w:rsidR="00A90C7C" w:rsidRPr="002C3628" w:rsidRDefault="00A90C7C" w:rsidP="005309FA">
            <w:pPr>
              <w:spacing w:after="0" w:line="240" w:lineRule="auto"/>
            </w:pPr>
            <w:r w:rsidRPr="002C3628">
              <w:rPr>
                <w:b/>
                <w:bCs/>
              </w:rPr>
              <w:t>7 026 009,92</w:t>
            </w:r>
          </w:p>
        </w:tc>
        <w:tc>
          <w:tcPr>
            <w:tcW w:w="1418" w:type="dxa"/>
            <w:tcBorders>
              <w:left w:val="single" w:sz="2" w:space="0" w:color="000001"/>
              <w:bottom w:val="single" w:sz="2" w:space="0" w:color="000001"/>
            </w:tcBorders>
          </w:tcPr>
          <w:p w14:paraId="735136F1" w14:textId="77777777" w:rsidR="00A90C7C" w:rsidRPr="002C3628" w:rsidRDefault="00A90C7C" w:rsidP="005309FA">
            <w:pPr>
              <w:spacing w:after="0" w:line="240" w:lineRule="auto"/>
            </w:pPr>
            <w:r w:rsidRPr="002C3628">
              <w:rPr>
                <w:b/>
                <w:bCs/>
              </w:rPr>
              <w:t>7 026 009,92</w:t>
            </w:r>
          </w:p>
        </w:tc>
        <w:tc>
          <w:tcPr>
            <w:tcW w:w="667" w:type="dxa"/>
            <w:tcBorders>
              <w:left w:val="single" w:sz="2" w:space="0" w:color="000001"/>
              <w:bottom w:val="single" w:sz="2" w:space="0" w:color="000001"/>
              <w:right w:val="single" w:sz="2" w:space="0" w:color="000001"/>
            </w:tcBorders>
          </w:tcPr>
          <w:p w14:paraId="0DB5B59D" w14:textId="77777777" w:rsidR="00A90C7C" w:rsidRPr="002C3628" w:rsidRDefault="00A90C7C" w:rsidP="005309FA">
            <w:pPr>
              <w:spacing w:after="0" w:line="240" w:lineRule="auto"/>
            </w:pPr>
            <w:r w:rsidRPr="002C3628">
              <w:rPr>
                <w:b/>
                <w:bCs/>
              </w:rPr>
              <w:t>100,0</w:t>
            </w:r>
          </w:p>
        </w:tc>
      </w:tr>
      <w:tr w:rsidR="00A90C7C" w:rsidRPr="002C3628" w14:paraId="48587FB3" w14:textId="77777777" w:rsidTr="005309FA">
        <w:trPr>
          <w:trHeight w:val="310"/>
        </w:trPr>
        <w:tc>
          <w:tcPr>
            <w:tcW w:w="505" w:type="dxa"/>
            <w:tcBorders>
              <w:left w:val="single" w:sz="2" w:space="0" w:color="000001"/>
              <w:bottom w:val="single" w:sz="2" w:space="0" w:color="000001"/>
            </w:tcBorders>
          </w:tcPr>
          <w:p w14:paraId="4C96693F" w14:textId="77777777" w:rsidR="00A90C7C" w:rsidRPr="002C3628" w:rsidRDefault="00A90C7C" w:rsidP="005309FA">
            <w:pPr>
              <w:spacing w:after="0" w:line="240" w:lineRule="auto"/>
              <w:rPr>
                <w:b/>
                <w:bCs/>
              </w:rPr>
            </w:pPr>
          </w:p>
        </w:tc>
        <w:tc>
          <w:tcPr>
            <w:tcW w:w="5398" w:type="dxa"/>
            <w:tcBorders>
              <w:left w:val="single" w:sz="2" w:space="0" w:color="000001"/>
              <w:bottom w:val="single" w:sz="2" w:space="0" w:color="000001"/>
            </w:tcBorders>
          </w:tcPr>
          <w:p w14:paraId="415067A2" w14:textId="77777777" w:rsidR="00A90C7C" w:rsidRPr="002C3628" w:rsidRDefault="00A90C7C" w:rsidP="00334DBA">
            <w:pPr>
              <w:numPr>
                <w:ilvl w:val="0"/>
                <w:numId w:val="47"/>
              </w:numPr>
              <w:tabs>
                <w:tab w:val="left" w:pos="720"/>
              </w:tabs>
              <w:spacing w:after="0" w:line="240" w:lineRule="auto"/>
            </w:pPr>
            <w:r w:rsidRPr="002C3628">
              <w:t>środki własne UG</w:t>
            </w:r>
          </w:p>
        </w:tc>
        <w:tc>
          <w:tcPr>
            <w:tcW w:w="1417" w:type="dxa"/>
            <w:tcBorders>
              <w:left w:val="single" w:sz="2" w:space="0" w:color="000001"/>
              <w:bottom w:val="single" w:sz="2" w:space="0" w:color="000001"/>
            </w:tcBorders>
          </w:tcPr>
          <w:p w14:paraId="44A49236" w14:textId="77777777" w:rsidR="00A90C7C" w:rsidRPr="002C3628" w:rsidRDefault="00A90C7C" w:rsidP="005309FA">
            <w:pPr>
              <w:spacing w:after="0" w:line="240" w:lineRule="auto"/>
            </w:pPr>
            <w:r w:rsidRPr="002C3628">
              <w:t>157 476,10</w:t>
            </w:r>
          </w:p>
        </w:tc>
        <w:tc>
          <w:tcPr>
            <w:tcW w:w="1418" w:type="dxa"/>
            <w:tcBorders>
              <w:left w:val="single" w:sz="2" w:space="0" w:color="000001"/>
              <w:bottom w:val="single" w:sz="2" w:space="0" w:color="000001"/>
            </w:tcBorders>
          </w:tcPr>
          <w:p w14:paraId="7889EBB8" w14:textId="77777777" w:rsidR="00A90C7C" w:rsidRPr="002C3628" w:rsidRDefault="00A90C7C" w:rsidP="005309FA">
            <w:pPr>
              <w:spacing w:after="0" w:line="240" w:lineRule="auto"/>
            </w:pPr>
            <w:r w:rsidRPr="002C3628">
              <w:t>157 476,10</w:t>
            </w:r>
          </w:p>
        </w:tc>
        <w:tc>
          <w:tcPr>
            <w:tcW w:w="667" w:type="dxa"/>
            <w:tcBorders>
              <w:left w:val="single" w:sz="2" w:space="0" w:color="000001"/>
              <w:bottom w:val="single" w:sz="2" w:space="0" w:color="000001"/>
              <w:right w:val="single" w:sz="2" w:space="0" w:color="000001"/>
            </w:tcBorders>
          </w:tcPr>
          <w:p w14:paraId="5E24E455" w14:textId="77777777" w:rsidR="00A90C7C" w:rsidRPr="002C3628" w:rsidRDefault="00A90C7C" w:rsidP="005309FA">
            <w:pPr>
              <w:spacing w:after="0" w:line="240" w:lineRule="auto"/>
            </w:pPr>
            <w:r w:rsidRPr="002C3628">
              <w:t>100,0</w:t>
            </w:r>
          </w:p>
        </w:tc>
      </w:tr>
      <w:tr w:rsidR="00A90C7C" w:rsidRPr="002C3628" w14:paraId="43751F9D" w14:textId="77777777" w:rsidTr="005309FA">
        <w:trPr>
          <w:trHeight w:val="664"/>
        </w:trPr>
        <w:tc>
          <w:tcPr>
            <w:tcW w:w="505" w:type="dxa"/>
            <w:tcBorders>
              <w:left w:val="single" w:sz="2" w:space="0" w:color="000001"/>
              <w:bottom w:val="single" w:sz="2" w:space="0" w:color="000001"/>
            </w:tcBorders>
          </w:tcPr>
          <w:p w14:paraId="0627C24F" w14:textId="77777777" w:rsidR="00A90C7C" w:rsidRPr="002C3628" w:rsidRDefault="00A90C7C" w:rsidP="005309FA">
            <w:pPr>
              <w:spacing w:after="0" w:line="240" w:lineRule="auto"/>
              <w:rPr>
                <w:b/>
                <w:bCs/>
              </w:rPr>
            </w:pPr>
          </w:p>
        </w:tc>
        <w:tc>
          <w:tcPr>
            <w:tcW w:w="5398" w:type="dxa"/>
            <w:tcBorders>
              <w:left w:val="single" w:sz="2" w:space="0" w:color="000001"/>
              <w:bottom w:val="single" w:sz="2" w:space="0" w:color="000001"/>
            </w:tcBorders>
          </w:tcPr>
          <w:p w14:paraId="3E5600BB" w14:textId="77777777" w:rsidR="00A90C7C" w:rsidRPr="002C3628" w:rsidRDefault="00A90C7C" w:rsidP="00334DBA">
            <w:pPr>
              <w:numPr>
                <w:ilvl w:val="0"/>
                <w:numId w:val="47"/>
              </w:numPr>
              <w:tabs>
                <w:tab w:val="left" w:pos="720"/>
              </w:tabs>
              <w:spacing w:after="0" w:line="240" w:lineRule="auto"/>
            </w:pPr>
            <w:r w:rsidRPr="002C3628">
              <w:t>środki z Rządowego Funduszu Polski Ład: Program Inwestycji Strategicznych</w:t>
            </w:r>
          </w:p>
        </w:tc>
        <w:tc>
          <w:tcPr>
            <w:tcW w:w="1417" w:type="dxa"/>
            <w:tcBorders>
              <w:left w:val="single" w:sz="2" w:space="0" w:color="000001"/>
              <w:bottom w:val="single" w:sz="2" w:space="0" w:color="000001"/>
            </w:tcBorders>
          </w:tcPr>
          <w:p w14:paraId="0466C9F9" w14:textId="77777777" w:rsidR="00A90C7C" w:rsidRPr="002C3628" w:rsidRDefault="00A90C7C" w:rsidP="005309FA">
            <w:pPr>
              <w:spacing w:after="0" w:line="240" w:lineRule="auto"/>
            </w:pPr>
            <w:r w:rsidRPr="002C3628">
              <w:t>6 868 533,82</w:t>
            </w:r>
          </w:p>
        </w:tc>
        <w:tc>
          <w:tcPr>
            <w:tcW w:w="1418" w:type="dxa"/>
            <w:tcBorders>
              <w:left w:val="single" w:sz="2" w:space="0" w:color="000001"/>
              <w:bottom w:val="single" w:sz="2" w:space="0" w:color="000001"/>
            </w:tcBorders>
          </w:tcPr>
          <w:p w14:paraId="765F063B" w14:textId="77777777" w:rsidR="00A90C7C" w:rsidRPr="002C3628" w:rsidRDefault="00A90C7C" w:rsidP="005309FA">
            <w:pPr>
              <w:spacing w:after="0" w:line="240" w:lineRule="auto"/>
            </w:pPr>
            <w:r w:rsidRPr="002C3628">
              <w:t>6 868 533,82</w:t>
            </w:r>
          </w:p>
        </w:tc>
        <w:tc>
          <w:tcPr>
            <w:tcW w:w="667" w:type="dxa"/>
            <w:tcBorders>
              <w:left w:val="single" w:sz="2" w:space="0" w:color="000001"/>
              <w:bottom w:val="single" w:sz="2" w:space="0" w:color="000001"/>
              <w:right w:val="single" w:sz="2" w:space="0" w:color="000001"/>
            </w:tcBorders>
          </w:tcPr>
          <w:p w14:paraId="367F0F27" w14:textId="77777777" w:rsidR="00A90C7C" w:rsidRPr="002C3628" w:rsidRDefault="00A90C7C" w:rsidP="005309FA">
            <w:pPr>
              <w:spacing w:after="0" w:line="240" w:lineRule="auto"/>
            </w:pPr>
            <w:r w:rsidRPr="002C3628">
              <w:t>100,0</w:t>
            </w:r>
          </w:p>
        </w:tc>
      </w:tr>
      <w:tr w:rsidR="00A90C7C" w:rsidRPr="002C3628" w14:paraId="161BF46B" w14:textId="77777777" w:rsidTr="005309FA">
        <w:trPr>
          <w:trHeight w:val="398"/>
        </w:trPr>
        <w:tc>
          <w:tcPr>
            <w:tcW w:w="505" w:type="dxa"/>
            <w:tcBorders>
              <w:left w:val="single" w:sz="2" w:space="0" w:color="000001"/>
              <w:bottom w:val="single" w:sz="2" w:space="0" w:color="000001"/>
            </w:tcBorders>
          </w:tcPr>
          <w:p w14:paraId="7F4A98B5" w14:textId="77777777" w:rsidR="00A90C7C" w:rsidRPr="002C3628" w:rsidRDefault="00A90C7C" w:rsidP="005309FA">
            <w:pPr>
              <w:spacing w:after="0" w:line="240" w:lineRule="auto"/>
            </w:pPr>
            <w:r w:rsidRPr="002C3628">
              <w:rPr>
                <w:b/>
                <w:bCs/>
              </w:rPr>
              <w:t>36.</w:t>
            </w:r>
          </w:p>
        </w:tc>
        <w:tc>
          <w:tcPr>
            <w:tcW w:w="5398" w:type="dxa"/>
            <w:tcBorders>
              <w:left w:val="single" w:sz="2" w:space="0" w:color="000001"/>
              <w:bottom w:val="single" w:sz="2" w:space="0" w:color="000001"/>
            </w:tcBorders>
          </w:tcPr>
          <w:p w14:paraId="6BD14D50" w14:textId="77777777" w:rsidR="00A90C7C" w:rsidRPr="002C3628" w:rsidRDefault="00A90C7C" w:rsidP="005309FA">
            <w:pPr>
              <w:spacing w:after="0" w:line="240" w:lineRule="auto"/>
            </w:pPr>
            <w:r w:rsidRPr="002C3628">
              <w:rPr>
                <w:b/>
                <w:bCs/>
              </w:rPr>
              <w:t>Przebudowa torowiska linii kolei wąskotorowej</w:t>
            </w:r>
          </w:p>
        </w:tc>
        <w:tc>
          <w:tcPr>
            <w:tcW w:w="1417" w:type="dxa"/>
            <w:tcBorders>
              <w:left w:val="single" w:sz="2" w:space="0" w:color="000001"/>
              <w:bottom w:val="single" w:sz="2" w:space="0" w:color="000001"/>
            </w:tcBorders>
          </w:tcPr>
          <w:p w14:paraId="578FF61D" w14:textId="77777777" w:rsidR="00A90C7C" w:rsidRPr="002C3628" w:rsidRDefault="00A90C7C" w:rsidP="005309FA">
            <w:pPr>
              <w:spacing w:after="0" w:line="240" w:lineRule="auto"/>
            </w:pPr>
            <w:r w:rsidRPr="002C3628">
              <w:rPr>
                <w:b/>
                <w:bCs/>
              </w:rPr>
              <w:t>120 000,00</w:t>
            </w:r>
          </w:p>
        </w:tc>
        <w:tc>
          <w:tcPr>
            <w:tcW w:w="1418" w:type="dxa"/>
            <w:tcBorders>
              <w:left w:val="single" w:sz="2" w:space="0" w:color="000001"/>
              <w:bottom w:val="single" w:sz="2" w:space="0" w:color="000001"/>
            </w:tcBorders>
          </w:tcPr>
          <w:p w14:paraId="48E1A0B5" w14:textId="77777777" w:rsidR="00A90C7C" w:rsidRPr="002C3628" w:rsidRDefault="00A90C7C" w:rsidP="005309FA">
            <w:pPr>
              <w:spacing w:after="0" w:line="240" w:lineRule="auto"/>
            </w:pPr>
            <w:r w:rsidRPr="002C3628">
              <w:rPr>
                <w:b/>
                <w:bCs/>
              </w:rPr>
              <w:t>120 000,00</w:t>
            </w:r>
          </w:p>
        </w:tc>
        <w:tc>
          <w:tcPr>
            <w:tcW w:w="667" w:type="dxa"/>
            <w:tcBorders>
              <w:left w:val="single" w:sz="2" w:space="0" w:color="000001"/>
              <w:bottom w:val="single" w:sz="2" w:space="0" w:color="000001"/>
              <w:right w:val="single" w:sz="2" w:space="0" w:color="000001"/>
            </w:tcBorders>
          </w:tcPr>
          <w:p w14:paraId="12DF285B" w14:textId="77777777" w:rsidR="00A90C7C" w:rsidRPr="002C3628" w:rsidRDefault="00A90C7C" w:rsidP="005309FA">
            <w:pPr>
              <w:spacing w:after="0" w:line="240" w:lineRule="auto"/>
            </w:pPr>
            <w:r w:rsidRPr="002C3628">
              <w:rPr>
                <w:b/>
                <w:bCs/>
              </w:rPr>
              <w:t>100,0</w:t>
            </w:r>
          </w:p>
        </w:tc>
      </w:tr>
      <w:tr w:rsidR="00A90C7C" w:rsidRPr="002C3628" w14:paraId="263340BA" w14:textId="77777777" w:rsidTr="005309FA">
        <w:trPr>
          <w:trHeight w:val="429"/>
        </w:trPr>
        <w:tc>
          <w:tcPr>
            <w:tcW w:w="505" w:type="dxa"/>
            <w:tcBorders>
              <w:left w:val="single" w:sz="2" w:space="0" w:color="000001"/>
              <w:bottom w:val="single" w:sz="2" w:space="0" w:color="000001"/>
            </w:tcBorders>
          </w:tcPr>
          <w:p w14:paraId="497C59AE" w14:textId="77777777" w:rsidR="00A90C7C" w:rsidRPr="002C3628" w:rsidRDefault="00A90C7C" w:rsidP="005309FA">
            <w:pPr>
              <w:spacing w:after="0" w:line="240" w:lineRule="auto"/>
            </w:pPr>
            <w:r w:rsidRPr="002C3628">
              <w:rPr>
                <w:b/>
                <w:bCs/>
              </w:rPr>
              <w:t>37.</w:t>
            </w:r>
          </w:p>
        </w:tc>
        <w:tc>
          <w:tcPr>
            <w:tcW w:w="5398" w:type="dxa"/>
            <w:tcBorders>
              <w:left w:val="single" w:sz="2" w:space="0" w:color="000001"/>
              <w:bottom w:val="single" w:sz="2" w:space="0" w:color="000001"/>
            </w:tcBorders>
          </w:tcPr>
          <w:p w14:paraId="42893384" w14:textId="77777777" w:rsidR="00A90C7C" w:rsidRPr="002C3628" w:rsidRDefault="00A90C7C" w:rsidP="005309FA">
            <w:pPr>
              <w:spacing w:after="0" w:line="240" w:lineRule="auto"/>
            </w:pPr>
            <w:r w:rsidRPr="002C3628">
              <w:rPr>
                <w:b/>
                <w:bCs/>
              </w:rPr>
              <w:t>Rewitalizacja linii kolei wąskotorowej</w:t>
            </w:r>
          </w:p>
        </w:tc>
        <w:tc>
          <w:tcPr>
            <w:tcW w:w="1417" w:type="dxa"/>
            <w:tcBorders>
              <w:left w:val="single" w:sz="2" w:space="0" w:color="000001"/>
              <w:bottom w:val="single" w:sz="2" w:space="0" w:color="000001"/>
            </w:tcBorders>
          </w:tcPr>
          <w:p w14:paraId="248A177C" w14:textId="77777777" w:rsidR="00A90C7C" w:rsidRPr="002C3628" w:rsidRDefault="00A90C7C" w:rsidP="005309FA">
            <w:pPr>
              <w:spacing w:after="0" w:line="240" w:lineRule="auto"/>
            </w:pPr>
            <w:r w:rsidRPr="002C3628">
              <w:rPr>
                <w:b/>
                <w:bCs/>
              </w:rPr>
              <w:t>80 000,00</w:t>
            </w:r>
          </w:p>
        </w:tc>
        <w:tc>
          <w:tcPr>
            <w:tcW w:w="1418" w:type="dxa"/>
            <w:tcBorders>
              <w:left w:val="single" w:sz="2" w:space="0" w:color="000001"/>
              <w:bottom w:val="single" w:sz="2" w:space="0" w:color="000001"/>
            </w:tcBorders>
          </w:tcPr>
          <w:p w14:paraId="60B3C34A" w14:textId="77777777" w:rsidR="00A90C7C" w:rsidRPr="002C3628" w:rsidRDefault="00A90C7C" w:rsidP="005309FA">
            <w:pPr>
              <w:spacing w:after="0" w:line="240" w:lineRule="auto"/>
            </w:pPr>
            <w:r w:rsidRPr="002C3628">
              <w:rPr>
                <w:b/>
                <w:bCs/>
              </w:rPr>
              <w:t>80 000,00</w:t>
            </w:r>
          </w:p>
        </w:tc>
        <w:tc>
          <w:tcPr>
            <w:tcW w:w="667" w:type="dxa"/>
            <w:tcBorders>
              <w:left w:val="single" w:sz="2" w:space="0" w:color="000001"/>
              <w:bottom w:val="single" w:sz="2" w:space="0" w:color="000001"/>
              <w:right w:val="single" w:sz="2" w:space="0" w:color="000001"/>
            </w:tcBorders>
          </w:tcPr>
          <w:p w14:paraId="6B57E684" w14:textId="77777777" w:rsidR="00A90C7C" w:rsidRPr="002C3628" w:rsidRDefault="00A90C7C" w:rsidP="005309FA">
            <w:pPr>
              <w:spacing w:after="0" w:line="240" w:lineRule="auto"/>
            </w:pPr>
            <w:r w:rsidRPr="002C3628">
              <w:rPr>
                <w:b/>
                <w:bCs/>
              </w:rPr>
              <w:t>100,0</w:t>
            </w:r>
          </w:p>
        </w:tc>
      </w:tr>
      <w:tr w:rsidR="00A90C7C" w:rsidRPr="002C3628" w14:paraId="06D688E3" w14:textId="77777777" w:rsidTr="005309FA">
        <w:trPr>
          <w:trHeight w:val="328"/>
        </w:trPr>
        <w:tc>
          <w:tcPr>
            <w:tcW w:w="505" w:type="dxa"/>
            <w:tcBorders>
              <w:left w:val="single" w:sz="2" w:space="0" w:color="000001"/>
              <w:bottom w:val="single" w:sz="2" w:space="0" w:color="000001"/>
            </w:tcBorders>
          </w:tcPr>
          <w:p w14:paraId="1746F345" w14:textId="77777777" w:rsidR="00A90C7C" w:rsidRPr="002C3628" w:rsidRDefault="00A90C7C" w:rsidP="005309FA">
            <w:pPr>
              <w:spacing w:after="0" w:line="240" w:lineRule="auto"/>
            </w:pPr>
            <w:r w:rsidRPr="002C3628">
              <w:rPr>
                <w:b/>
                <w:bCs/>
              </w:rPr>
              <w:t>38.</w:t>
            </w:r>
          </w:p>
        </w:tc>
        <w:tc>
          <w:tcPr>
            <w:tcW w:w="5398" w:type="dxa"/>
            <w:tcBorders>
              <w:left w:val="single" w:sz="2" w:space="0" w:color="000001"/>
              <w:bottom w:val="single" w:sz="2" w:space="0" w:color="000001"/>
            </w:tcBorders>
          </w:tcPr>
          <w:p w14:paraId="17EF4D6D" w14:textId="77777777" w:rsidR="00A90C7C" w:rsidRPr="002C3628" w:rsidRDefault="00A90C7C" w:rsidP="005309FA">
            <w:pPr>
              <w:spacing w:after="0" w:line="240" w:lineRule="auto"/>
            </w:pPr>
            <w:r w:rsidRPr="002C3628">
              <w:rPr>
                <w:b/>
                <w:bCs/>
              </w:rPr>
              <w:t>Adaptacja kotłowni na Ośrodek Zdrowia w Rosnowie</w:t>
            </w:r>
          </w:p>
        </w:tc>
        <w:tc>
          <w:tcPr>
            <w:tcW w:w="1417" w:type="dxa"/>
            <w:tcBorders>
              <w:left w:val="single" w:sz="2" w:space="0" w:color="000001"/>
              <w:bottom w:val="single" w:sz="2" w:space="0" w:color="000001"/>
            </w:tcBorders>
          </w:tcPr>
          <w:p w14:paraId="5279FA48" w14:textId="77777777" w:rsidR="00A90C7C" w:rsidRPr="002C3628" w:rsidRDefault="00A90C7C" w:rsidP="005309FA">
            <w:pPr>
              <w:spacing w:after="0" w:line="240" w:lineRule="auto"/>
            </w:pPr>
            <w:r w:rsidRPr="002C3628">
              <w:rPr>
                <w:b/>
                <w:bCs/>
              </w:rPr>
              <w:t>53 000,00</w:t>
            </w:r>
          </w:p>
        </w:tc>
        <w:tc>
          <w:tcPr>
            <w:tcW w:w="1418" w:type="dxa"/>
            <w:tcBorders>
              <w:left w:val="single" w:sz="2" w:space="0" w:color="000001"/>
              <w:bottom w:val="single" w:sz="2" w:space="0" w:color="000001"/>
            </w:tcBorders>
          </w:tcPr>
          <w:p w14:paraId="2C837207" w14:textId="77777777" w:rsidR="00A90C7C" w:rsidRPr="002C3628" w:rsidRDefault="00A90C7C" w:rsidP="005309FA">
            <w:pPr>
              <w:spacing w:after="0" w:line="240" w:lineRule="auto"/>
            </w:pPr>
            <w:r w:rsidRPr="002C3628">
              <w:rPr>
                <w:b/>
                <w:bCs/>
              </w:rPr>
              <w:t>26 000,00</w:t>
            </w:r>
          </w:p>
        </w:tc>
        <w:tc>
          <w:tcPr>
            <w:tcW w:w="667" w:type="dxa"/>
            <w:tcBorders>
              <w:left w:val="single" w:sz="2" w:space="0" w:color="000001"/>
              <w:bottom w:val="single" w:sz="2" w:space="0" w:color="000001"/>
              <w:right w:val="single" w:sz="2" w:space="0" w:color="000001"/>
            </w:tcBorders>
          </w:tcPr>
          <w:p w14:paraId="49BA302A" w14:textId="77777777" w:rsidR="00A90C7C" w:rsidRPr="002C3628" w:rsidRDefault="00A90C7C" w:rsidP="005309FA">
            <w:pPr>
              <w:spacing w:after="0" w:line="240" w:lineRule="auto"/>
            </w:pPr>
            <w:r w:rsidRPr="002C3628">
              <w:rPr>
                <w:b/>
                <w:bCs/>
              </w:rPr>
              <w:t>49,1</w:t>
            </w:r>
          </w:p>
        </w:tc>
      </w:tr>
      <w:tr w:rsidR="00A90C7C" w:rsidRPr="002C3628" w14:paraId="3A4B2EEB" w14:textId="77777777" w:rsidTr="005309FA">
        <w:trPr>
          <w:trHeight w:val="603"/>
        </w:trPr>
        <w:tc>
          <w:tcPr>
            <w:tcW w:w="505" w:type="dxa"/>
            <w:tcBorders>
              <w:left w:val="single" w:sz="2" w:space="0" w:color="000001"/>
              <w:bottom w:val="single" w:sz="2" w:space="0" w:color="000001"/>
            </w:tcBorders>
          </w:tcPr>
          <w:p w14:paraId="6F4E26D5" w14:textId="77777777" w:rsidR="00A90C7C" w:rsidRPr="002C3628" w:rsidRDefault="00A90C7C" w:rsidP="005309FA">
            <w:pPr>
              <w:spacing w:after="0" w:line="240" w:lineRule="auto"/>
            </w:pPr>
            <w:r w:rsidRPr="002C3628">
              <w:rPr>
                <w:b/>
                <w:bCs/>
              </w:rPr>
              <w:t>39.</w:t>
            </w:r>
          </w:p>
        </w:tc>
        <w:tc>
          <w:tcPr>
            <w:tcW w:w="5398" w:type="dxa"/>
            <w:tcBorders>
              <w:left w:val="single" w:sz="2" w:space="0" w:color="000001"/>
              <w:bottom w:val="single" w:sz="2" w:space="0" w:color="000001"/>
            </w:tcBorders>
          </w:tcPr>
          <w:p w14:paraId="2434A654" w14:textId="77777777" w:rsidR="00A90C7C" w:rsidRPr="002C3628" w:rsidRDefault="00A90C7C" w:rsidP="005309FA">
            <w:pPr>
              <w:spacing w:after="0" w:line="240" w:lineRule="auto"/>
            </w:pPr>
            <w:r w:rsidRPr="002C3628">
              <w:rPr>
                <w:b/>
                <w:bCs/>
              </w:rPr>
              <w:t>Przebudowa dachu budynku przy ul. Tartacznej w Manowie</w:t>
            </w:r>
          </w:p>
        </w:tc>
        <w:tc>
          <w:tcPr>
            <w:tcW w:w="1417" w:type="dxa"/>
            <w:tcBorders>
              <w:left w:val="single" w:sz="2" w:space="0" w:color="000001"/>
              <w:bottom w:val="single" w:sz="2" w:space="0" w:color="000001"/>
            </w:tcBorders>
          </w:tcPr>
          <w:p w14:paraId="12DD9C31" w14:textId="77777777" w:rsidR="00A90C7C" w:rsidRPr="002C3628" w:rsidRDefault="00A90C7C" w:rsidP="005309FA">
            <w:pPr>
              <w:spacing w:after="0" w:line="240" w:lineRule="auto"/>
            </w:pPr>
            <w:r w:rsidRPr="002C3628">
              <w:rPr>
                <w:b/>
                <w:bCs/>
              </w:rPr>
              <w:t>88 620,00</w:t>
            </w:r>
          </w:p>
        </w:tc>
        <w:tc>
          <w:tcPr>
            <w:tcW w:w="1418" w:type="dxa"/>
            <w:tcBorders>
              <w:left w:val="single" w:sz="2" w:space="0" w:color="000001"/>
              <w:bottom w:val="single" w:sz="2" w:space="0" w:color="000001"/>
            </w:tcBorders>
          </w:tcPr>
          <w:p w14:paraId="5ABDB5B4" w14:textId="77777777" w:rsidR="00A90C7C" w:rsidRPr="002C3628" w:rsidRDefault="00A90C7C" w:rsidP="005309FA">
            <w:pPr>
              <w:spacing w:after="0" w:line="240" w:lineRule="auto"/>
            </w:pPr>
            <w:r w:rsidRPr="002C3628">
              <w:rPr>
                <w:b/>
                <w:bCs/>
              </w:rPr>
              <w:t>88 620,00</w:t>
            </w:r>
          </w:p>
        </w:tc>
        <w:tc>
          <w:tcPr>
            <w:tcW w:w="667" w:type="dxa"/>
            <w:tcBorders>
              <w:left w:val="single" w:sz="2" w:space="0" w:color="000001"/>
              <w:bottom w:val="single" w:sz="2" w:space="0" w:color="000001"/>
              <w:right w:val="single" w:sz="2" w:space="0" w:color="000001"/>
            </w:tcBorders>
          </w:tcPr>
          <w:p w14:paraId="3AF0932E" w14:textId="77777777" w:rsidR="00A90C7C" w:rsidRPr="002C3628" w:rsidRDefault="00A90C7C" w:rsidP="005309FA">
            <w:pPr>
              <w:spacing w:after="0" w:line="240" w:lineRule="auto"/>
            </w:pPr>
            <w:r w:rsidRPr="002C3628">
              <w:rPr>
                <w:b/>
                <w:bCs/>
              </w:rPr>
              <w:t>100,0</w:t>
            </w:r>
          </w:p>
        </w:tc>
      </w:tr>
      <w:tr w:rsidR="00A90C7C" w:rsidRPr="002C3628" w14:paraId="69A7B6BA" w14:textId="77777777" w:rsidTr="005309FA">
        <w:trPr>
          <w:trHeight w:val="586"/>
        </w:trPr>
        <w:tc>
          <w:tcPr>
            <w:tcW w:w="505" w:type="dxa"/>
            <w:tcBorders>
              <w:left w:val="single" w:sz="2" w:space="0" w:color="000001"/>
              <w:bottom w:val="single" w:sz="2" w:space="0" w:color="000001"/>
            </w:tcBorders>
          </w:tcPr>
          <w:p w14:paraId="7153B3BA" w14:textId="77777777" w:rsidR="00A90C7C" w:rsidRPr="002C3628" w:rsidRDefault="00A90C7C" w:rsidP="005309FA">
            <w:pPr>
              <w:spacing w:after="0" w:line="240" w:lineRule="auto"/>
            </w:pPr>
            <w:r w:rsidRPr="002C3628">
              <w:rPr>
                <w:b/>
                <w:bCs/>
              </w:rPr>
              <w:t>40.</w:t>
            </w:r>
          </w:p>
        </w:tc>
        <w:tc>
          <w:tcPr>
            <w:tcW w:w="5398" w:type="dxa"/>
            <w:tcBorders>
              <w:left w:val="single" w:sz="2" w:space="0" w:color="000001"/>
              <w:bottom w:val="single" w:sz="2" w:space="0" w:color="000001"/>
            </w:tcBorders>
          </w:tcPr>
          <w:p w14:paraId="3322D5EA" w14:textId="77777777" w:rsidR="00A90C7C" w:rsidRPr="002C3628" w:rsidRDefault="00A90C7C" w:rsidP="005309FA">
            <w:pPr>
              <w:spacing w:after="0" w:line="240" w:lineRule="auto"/>
            </w:pPr>
            <w:r w:rsidRPr="002C3628">
              <w:rPr>
                <w:b/>
                <w:bCs/>
              </w:rPr>
              <w:t>Przebudowa gabinetu stomatologicznego w Ośrodku Zdrowia w Manowie</w:t>
            </w:r>
          </w:p>
        </w:tc>
        <w:tc>
          <w:tcPr>
            <w:tcW w:w="1417" w:type="dxa"/>
            <w:tcBorders>
              <w:left w:val="single" w:sz="2" w:space="0" w:color="000001"/>
              <w:bottom w:val="single" w:sz="2" w:space="0" w:color="000001"/>
            </w:tcBorders>
          </w:tcPr>
          <w:p w14:paraId="5A7548D9" w14:textId="77777777" w:rsidR="00A90C7C" w:rsidRPr="002C3628" w:rsidRDefault="00A90C7C" w:rsidP="005309FA">
            <w:pPr>
              <w:spacing w:after="0" w:line="240" w:lineRule="auto"/>
            </w:pPr>
            <w:r w:rsidRPr="002C3628">
              <w:rPr>
                <w:b/>
                <w:bCs/>
              </w:rPr>
              <w:t>48 372,51</w:t>
            </w:r>
          </w:p>
        </w:tc>
        <w:tc>
          <w:tcPr>
            <w:tcW w:w="1418" w:type="dxa"/>
            <w:tcBorders>
              <w:left w:val="single" w:sz="2" w:space="0" w:color="000001"/>
              <w:bottom w:val="single" w:sz="2" w:space="0" w:color="000001"/>
            </w:tcBorders>
          </w:tcPr>
          <w:p w14:paraId="60789AAD" w14:textId="77777777" w:rsidR="00A90C7C" w:rsidRPr="002C3628" w:rsidRDefault="00A90C7C" w:rsidP="005309FA">
            <w:pPr>
              <w:spacing w:after="0" w:line="240" w:lineRule="auto"/>
            </w:pPr>
            <w:r w:rsidRPr="002C3628">
              <w:rPr>
                <w:b/>
                <w:bCs/>
              </w:rPr>
              <w:t>48 372,19</w:t>
            </w:r>
          </w:p>
        </w:tc>
        <w:tc>
          <w:tcPr>
            <w:tcW w:w="667" w:type="dxa"/>
            <w:tcBorders>
              <w:left w:val="single" w:sz="2" w:space="0" w:color="000001"/>
              <w:bottom w:val="single" w:sz="2" w:space="0" w:color="000001"/>
              <w:right w:val="single" w:sz="2" w:space="0" w:color="000001"/>
            </w:tcBorders>
          </w:tcPr>
          <w:p w14:paraId="0DD2C3A1" w14:textId="77777777" w:rsidR="00A90C7C" w:rsidRPr="002C3628" w:rsidRDefault="00A90C7C" w:rsidP="005309FA">
            <w:pPr>
              <w:spacing w:after="0" w:line="240" w:lineRule="auto"/>
            </w:pPr>
            <w:r w:rsidRPr="002C3628">
              <w:rPr>
                <w:b/>
                <w:bCs/>
              </w:rPr>
              <w:t>100,0</w:t>
            </w:r>
          </w:p>
        </w:tc>
      </w:tr>
      <w:tr w:rsidR="00A90C7C" w:rsidRPr="002C3628" w14:paraId="5A2842B1" w14:textId="77777777" w:rsidTr="005309FA">
        <w:trPr>
          <w:trHeight w:val="426"/>
        </w:trPr>
        <w:tc>
          <w:tcPr>
            <w:tcW w:w="505" w:type="dxa"/>
            <w:tcBorders>
              <w:left w:val="single" w:sz="2" w:space="0" w:color="000001"/>
              <w:bottom w:val="single" w:sz="2" w:space="0" w:color="000001"/>
            </w:tcBorders>
          </w:tcPr>
          <w:p w14:paraId="6219E319" w14:textId="77777777" w:rsidR="00A90C7C" w:rsidRPr="002C3628" w:rsidRDefault="00A90C7C" w:rsidP="005309FA">
            <w:pPr>
              <w:spacing w:after="0" w:line="240" w:lineRule="auto"/>
            </w:pPr>
            <w:r w:rsidRPr="002C3628">
              <w:rPr>
                <w:b/>
                <w:bCs/>
              </w:rPr>
              <w:t>41.</w:t>
            </w:r>
          </w:p>
        </w:tc>
        <w:tc>
          <w:tcPr>
            <w:tcW w:w="5398" w:type="dxa"/>
            <w:tcBorders>
              <w:left w:val="single" w:sz="2" w:space="0" w:color="000001"/>
              <w:bottom w:val="single" w:sz="2" w:space="0" w:color="000001"/>
            </w:tcBorders>
          </w:tcPr>
          <w:p w14:paraId="162A14A5" w14:textId="77777777" w:rsidR="00A90C7C" w:rsidRPr="002C3628" w:rsidRDefault="00A90C7C" w:rsidP="005309FA">
            <w:pPr>
              <w:spacing w:after="0" w:line="240" w:lineRule="auto"/>
            </w:pPr>
            <w:r w:rsidRPr="002C3628">
              <w:rPr>
                <w:b/>
                <w:bCs/>
              </w:rPr>
              <w:t>Przebudowa łazienek - Bonin 11A/5 i 11A/9</w:t>
            </w:r>
          </w:p>
        </w:tc>
        <w:tc>
          <w:tcPr>
            <w:tcW w:w="1417" w:type="dxa"/>
            <w:tcBorders>
              <w:left w:val="single" w:sz="2" w:space="0" w:color="000001"/>
              <w:bottom w:val="single" w:sz="2" w:space="0" w:color="000001"/>
            </w:tcBorders>
          </w:tcPr>
          <w:p w14:paraId="6766BA42" w14:textId="77777777" w:rsidR="00A90C7C" w:rsidRPr="002C3628" w:rsidRDefault="00A90C7C" w:rsidP="005309FA">
            <w:pPr>
              <w:spacing w:after="0" w:line="240" w:lineRule="auto"/>
            </w:pPr>
            <w:r w:rsidRPr="002C3628">
              <w:rPr>
                <w:b/>
                <w:bCs/>
              </w:rPr>
              <w:t>11 600,00</w:t>
            </w:r>
          </w:p>
        </w:tc>
        <w:tc>
          <w:tcPr>
            <w:tcW w:w="1418" w:type="dxa"/>
            <w:tcBorders>
              <w:left w:val="single" w:sz="2" w:space="0" w:color="000001"/>
              <w:bottom w:val="single" w:sz="2" w:space="0" w:color="000001"/>
            </w:tcBorders>
          </w:tcPr>
          <w:p w14:paraId="6B045848" w14:textId="77777777" w:rsidR="00A90C7C" w:rsidRPr="002C3628" w:rsidRDefault="00A90C7C" w:rsidP="005309FA">
            <w:pPr>
              <w:spacing w:after="0" w:line="240" w:lineRule="auto"/>
            </w:pPr>
            <w:r w:rsidRPr="002C3628">
              <w:rPr>
                <w:b/>
                <w:bCs/>
              </w:rPr>
              <w:t>0,00</w:t>
            </w:r>
          </w:p>
        </w:tc>
        <w:tc>
          <w:tcPr>
            <w:tcW w:w="667" w:type="dxa"/>
            <w:tcBorders>
              <w:left w:val="single" w:sz="2" w:space="0" w:color="000001"/>
              <w:bottom w:val="single" w:sz="2" w:space="0" w:color="000001"/>
              <w:right w:val="single" w:sz="2" w:space="0" w:color="000001"/>
            </w:tcBorders>
          </w:tcPr>
          <w:p w14:paraId="20BBA7FC" w14:textId="77777777" w:rsidR="00A90C7C" w:rsidRPr="002C3628" w:rsidRDefault="00A90C7C" w:rsidP="005309FA">
            <w:pPr>
              <w:spacing w:after="0" w:line="240" w:lineRule="auto"/>
            </w:pPr>
            <w:r w:rsidRPr="002C3628">
              <w:rPr>
                <w:b/>
                <w:bCs/>
              </w:rPr>
              <w:t>0,0</w:t>
            </w:r>
          </w:p>
        </w:tc>
      </w:tr>
      <w:tr w:rsidR="00A90C7C" w:rsidRPr="002C3628" w14:paraId="29D87E54" w14:textId="77777777" w:rsidTr="005309FA">
        <w:trPr>
          <w:trHeight w:val="604"/>
        </w:trPr>
        <w:tc>
          <w:tcPr>
            <w:tcW w:w="505" w:type="dxa"/>
            <w:tcBorders>
              <w:left w:val="single" w:sz="2" w:space="0" w:color="000001"/>
              <w:bottom w:val="single" w:sz="2" w:space="0" w:color="000001"/>
            </w:tcBorders>
          </w:tcPr>
          <w:p w14:paraId="55935977" w14:textId="77777777" w:rsidR="00A90C7C" w:rsidRPr="002C3628" w:rsidRDefault="00A90C7C" w:rsidP="005309FA">
            <w:pPr>
              <w:spacing w:after="0" w:line="240" w:lineRule="auto"/>
            </w:pPr>
            <w:r w:rsidRPr="002C3628">
              <w:rPr>
                <w:b/>
                <w:bCs/>
              </w:rPr>
              <w:t>42.</w:t>
            </w:r>
          </w:p>
        </w:tc>
        <w:tc>
          <w:tcPr>
            <w:tcW w:w="5398" w:type="dxa"/>
            <w:tcBorders>
              <w:left w:val="single" w:sz="2" w:space="0" w:color="000001"/>
              <w:bottom w:val="single" w:sz="2" w:space="0" w:color="000001"/>
            </w:tcBorders>
          </w:tcPr>
          <w:p w14:paraId="10DC09EB" w14:textId="77777777" w:rsidR="00A90C7C" w:rsidRPr="002C3628" w:rsidRDefault="00A90C7C" w:rsidP="005309FA">
            <w:pPr>
              <w:spacing w:after="0" w:line="240" w:lineRule="auto"/>
            </w:pPr>
            <w:r w:rsidRPr="002C3628">
              <w:rPr>
                <w:b/>
                <w:bCs/>
              </w:rPr>
              <w:t>Termomodernizacja Przedszkola Samorządowego w Rosnowie</w:t>
            </w:r>
          </w:p>
        </w:tc>
        <w:tc>
          <w:tcPr>
            <w:tcW w:w="1417" w:type="dxa"/>
            <w:tcBorders>
              <w:left w:val="single" w:sz="2" w:space="0" w:color="000001"/>
              <w:bottom w:val="single" w:sz="2" w:space="0" w:color="000001"/>
            </w:tcBorders>
          </w:tcPr>
          <w:p w14:paraId="64752E1F" w14:textId="77777777" w:rsidR="00A90C7C" w:rsidRPr="002C3628" w:rsidRDefault="00A90C7C" w:rsidP="005309FA">
            <w:pPr>
              <w:spacing w:after="0" w:line="240" w:lineRule="auto"/>
            </w:pPr>
            <w:r w:rsidRPr="002C3628">
              <w:rPr>
                <w:b/>
                <w:bCs/>
              </w:rPr>
              <w:t>41 820,00</w:t>
            </w:r>
          </w:p>
        </w:tc>
        <w:tc>
          <w:tcPr>
            <w:tcW w:w="1418" w:type="dxa"/>
            <w:tcBorders>
              <w:left w:val="single" w:sz="2" w:space="0" w:color="000001"/>
              <w:bottom w:val="single" w:sz="2" w:space="0" w:color="000001"/>
            </w:tcBorders>
          </w:tcPr>
          <w:p w14:paraId="7E774C7A" w14:textId="77777777" w:rsidR="00A90C7C" w:rsidRPr="002C3628" w:rsidRDefault="00A90C7C" w:rsidP="005309FA">
            <w:pPr>
              <w:spacing w:after="0" w:line="240" w:lineRule="auto"/>
            </w:pPr>
            <w:r w:rsidRPr="002C3628">
              <w:rPr>
                <w:b/>
                <w:bCs/>
              </w:rPr>
              <w:t>41 820,00</w:t>
            </w:r>
          </w:p>
        </w:tc>
        <w:tc>
          <w:tcPr>
            <w:tcW w:w="667" w:type="dxa"/>
            <w:tcBorders>
              <w:left w:val="single" w:sz="2" w:space="0" w:color="000001"/>
              <w:bottom w:val="single" w:sz="2" w:space="0" w:color="000001"/>
              <w:right w:val="single" w:sz="2" w:space="0" w:color="000001"/>
            </w:tcBorders>
          </w:tcPr>
          <w:p w14:paraId="41BDCFC5" w14:textId="77777777" w:rsidR="00A90C7C" w:rsidRPr="002C3628" w:rsidRDefault="00A90C7C" w:rsidP="005309FA">
            <w:pPr>
              <w:spacing w:after="0" w:line="240" w:lineRule="auto"/>
            </w:pPr>
            <w:r w:rsidRPr="002C3628">
              <w:rPr>
                <w:b/>
                <w:bCs/>
              </w:rPr>
              <w:t>100,0</w:t>
            </w:r>
          </w:p>
        </w:tc>
      </w:tr>
      <w:tr w:rsidR="00A90C7C" w:rsidRPr="002C3628" w14:paraId="5288FB36" w14:textId="77777777" w:rsidTr="005309FA">
        <w:trPr>
          <w:trHeight w:val="444"/>
        </w:trPr>
        <w:tc>
          <w:tcPr>
            <w:tcW w:w="505" w:type="dxa"/>
            <w:tcBorders>
              <w:left w:val="single" w:sz="2" w:space="0" w:color="000001"/>
              <w:bottom w:val="single" w:sz="2" w:space="0" w:color="000001"/>
            </w:tcBorders>
          </w:tcPr>
          <w:p w14:paraId="7173141C" w14:textId="77777777" w:rsidR="00A90C7C" w:rsidRPr="002C3628" w:rsidRDefault="00A90C7C" w:rsidP="005309FA">
            <w:pPr>
              <w:spacing w:after="0" w:line="240" w:lineRule="auto"/>
            </w:pPr>
            <w:r w:rsidRPr="002C3628">
              <w:rPr>
                <w:b/>
                <w:bCs/>
              </w:rPr>
              <w:t>43.</w:t>
            </w:r>
          </w:p>
        </w:tc>
        <w:tc>
          <w:tcPr>
            <w:tcW w:w="5398" w:type="dxa"/>
            <w:tcBorders>
              <w:left w:val="single" w:sz="2" w:space="0" w:color="000001"/>
              <w:bottom w:val="single" w:sz="2" w:space="0" w:color="000001"/>
            </w:tcBorders>
          </w:tcPr>
          <w:p w14:paraId="66D76DD5" w14:textId="77777777" w:rsidR="00A90C7C" w:rsidRPr="002C3628" w:rsidRDefault="00A90C7C" w:rsidP="005309FA">
            <w:pPr>
              <w:spacing w:after="0" w:line="240" w:lineRule="auto"/>
            </w:pPr>
            <w:r w:rsidRPr="002C3628">
              <w:rPr>
                <w:b/>
                <w:bCs/>
              </w:rPr>
              <w:t>Wymiana pokrycia dachowego w Klubie w Rosnowie</w:t>
            </w:r>
          </w:p>
        </w:tc>
        <w:tc>
          <w:tcPr>
            <w:tcW w:w="1417" w:type="dxa"/>
            <w:tcBorders>
              <w:left w:val="single" w:sz="2" w:space="0" w:color="000001"/>
              <w:bottom w:val="single" w:sz="2" w:space="0" w:color="000001"/>
            </w:tcBorders>
          </w:tcPr>
          <w:p w14:paraId="719D615D" w14:textId="77777777" w:rsidR="00A90C7C" w:rsidRPr="002C3628" w:rsidRDefault="00A90C7C" w:rsidP="005309FA">
            <w:pPr>
              <w:spacing w:after="0" w:line="240" w:lineRule="auto"/>
            </w:pPr>
            <w:r w:rsidRPr="002C3628">
              <w:rPr>
                <w:b/>
                <w:bCs/>
              </w:rPr>
              <w:t>45 000,00</w:t>
            </w:r>
          </w:p>
        </w:tc>
        <w:tc>
          <w:tcPr>
            <w:tcW w:w="1418" w:type="dxa"/>
            <w:tcBorders>
              <w:left w:val="single" w:sz="2" w:space="0" w:color="000001"/>
              <w:bottom w:val="single" w:sz="2" w:space="0" w:color="000001"/>
            </w:tcBorders>
          </w:tcPr>
          <w:p w14:paraId="3DAD1696" w14:textId="77777777" w:rsidR="00A90C7C" w:rsidRPr="002C3628" w:rsidRDefault="00A90C7C" w:rsidP="005309FA">
            <w:pPr>
              <w:spacing w:after="0" w:line="240" w:lineRule="auto"/>
            </w:pPr>
            <w:r w:rsidRPr="002C3628">
              <w:rPr>
                <w:b/>
                <w:bCs/>
              </w:rPr>
              <w:t>44 812,71</w:t>
            </w:r>
          </w:p>
        </w:tc>
        <w:tc>
          <w:tcPr>
            <w:tcW w:w="667" w:type="dxa"/>
            <w:tcBorders>
              <w:left w:val="single" w:sz="2" w:space="0" w:color="000001"/>
              <w:bottom w:val="single" w:sz="2" w:space="0" w:color="000001"/>
              <w:right w:val="single" w:sz="2" w:space="0" w:color="000001"/>
            </w:tcBorders>
          </w:tcPr>
          <w:p w14:paraId="34483E40" w14:textId="77777777" w:rsidR="00A90C7C" w:rsidRPr="002C3628" w:rsidRDefault="00A90C7C" w:rsidP="005309FA">
            <w:pPr>
              <w:spacing w:after="0" w:line="240" w:lineRule="auto"/>
            </w:pPr>
            <w:r w:rsidRPr="002C3628">
              <w:rPr>
                <w:b/>
                <w:bCs/>
              </w:rPr>
              <w:t>99,6</w:t>
            </w:r>
          </w:p>
        </w:tc>
      </w:tr>
      <w:tr w:rsidR="00A90C7C" w:rsidRPr="002C3628" w14:paraId="285E21FD" w14:textId="77777777" w:rsidTr="005309FA">
        <w:trPr>
          <w:trHeight w:val="310"/>
        </w:trPr>
        <w:tc>
          <w:tcPr>
            <w:tcW w:w="505" w:type="dxa"/>
            <w:tcBorders>
              <w:left w:val="single" w:sz="2" w:space="0" w:color="000001"/>
              <w:bottom w:val="single" w:sz="2" w:space="0" w:color="000001"/>
            </w:tcBorders>
          </w:tcPr>
          <w:p w14:paraId="6C1A17E9" w14:textId="77777777" w:rsidR="00A90C7C" w:rsidRPr="002C3628" w:rsidRDefault="00A90C7C" w:rsidP="005309FA">
            <w:pPr>
              <w:spacing w:after="0" w:line="240" w:lineRule="auto"/>
            </w:pPr>
            <w:r w:rsidRPr="002C3628">
              <w:rPr>
                <w:b/>
                <w:bCs/>
              </w:rPr>
              <w:t>44.</w:t>
            </w:r>
          </w:p>
        </w:tc>
        <w:tc>
          <w:tcPr>
            <w:tcW w:w="5398" w:type="dxa"/>
            <w:tcBorders>
              <w:left w:val="single" w:sz="2" w:space="0" w:color="000001"/>
              <w:bottom w:val="single" w:sz="2" w:space="0" w:color="000001"/>
            </w:tcBorders>
          </w:tcPr>
          <w:p w14:paraId="401448EB" w14:textId="77777777" w:rsidR="00A90C7C" w:rsidRPr="002C3628" w:rsidRDefault="00A90C7C" w:rsidP="005309FA">
            <w:pPr>
              <w:spacing w:after="0" w:line="240" w:lineRule="auto"/>
            </w:pPr>
            <w:r w:rsidRPr="002C3628">
              <w:rPr>
                <w:b/>
                <w:bCs/>
              </w:rPr>
              <w:t>Przebudowa lokalu przy ul. Lipowej 15/1 w Manowie</w:t>
            </w:r>
          </w:p>
        </w:tc>
        <w:tc>
          <w:tcPr>
            <w:tcW w:w="1417" w:type="dxa"/>
            <w:tcBorders>
              <w:left w:val="single" w:sz="2" w:space="0" w:color="000001"/>
              <w:bottom w:val="single" w:sz="2" w:space="0" w:color="000001"/>
            </w:tcBorders>
          </w:tcPr>
          <w:p w14:paraId="653E4233" w14:textId="77777777" w:rsidR="00A90C7C" w:rsidRPr="002C3628" w:rsidRDefault="00A90C7C" w:rsidP="005309FA">
            <w:pPr>
              <w:spacing w:after="0" w:line="240" w:lineRule="auto"/>
            </w:pPr>
            <w:r w:rsidRPr="002C3628">
              <w:rPr>
                <w:b/>
                <w:bCs/>
              </w:rPr>
              <w:t>87 414,23</w:t>
            </w:r>
          </w:p>
        </w:tc>
        <w:tc>
          <w:tcPr>
            <w:tcW w:w="1418" w:type="dxa"/>
            <w:tcBorders>
              <w:left w:val="single" w:sz="2" w:space="0" w:color="000001"/>
              <w:bottom w:val="single" w:sz="2" w:space="0" w:color="000001"/>
            </w:tcBorders>
          </w:tcPr>
          <w:p w14:paraId="207E8EC6" w14:textId="77777777" w:rsidR="00A90C7C" w:rsidRPr="002C3628" w:rsidRDefault="00A90C7C" w:rsidP="005309FA">
            <w:pPr>
              <w:spacing w:after="0" w:line="240" w:lineRule="auto"/>
            </w:pPr>
            <w:r w:rsidRPr="002C3628">
              <w:rPr>
                <w:b/>
                <w:bCs/>
              </w:rPr>
              <w:t>87 414,23</w:t>
            </w:r>
          </w:p>
        </w:tc>
        <w:tc>
          <w:tcPr>
            <w:tcW w:w="667" w:type="dxa"/>
            <w:tcBorders>
              <w:left w:val="single" w:sz="2" w:space="0" w:color="000001"/>
              <w:bottom w:val="single" w:sz="2" w:space="0" w:color="000001"/>
              <w:right w:val="single" w:sz="2" w:space="0" w:color="000001"/>
            </w:tcBorders>
          </w:tcPr>
          <w:p w14:paraId="3237F927" w14:textId="77777777" w:rsidR="00A90C7C" w:rsidRPr="002C3628" w:rsidRDefault="00A90C7C" w:rsidP="005309FA">
            <w:pPr>
              <w:spacing w:after="0" w:line="240" w:lineRule="auto"/>
            </w:pPr>
            <w:r w:rsidRPr="002C3628">
              <w:rPr>
                <w:b/>
                <w:bCs/>
              </w:rPr>
              <w:t>100,0</w:t>
            </w:r>
          </w:p>
        </w:tc>
      </w:tr>
      <w:tr w:rsidR="00A90C7C" w:rsidRPr="002C3628" w14:paraId="42522D18" w14:textId="77777777" w:rsidTr="005309FA">
        <w:trPr>
          <w:trHeight w:val="316"/>
        </w:trPr>
        <w:tc>
          <w:tcPr>
            <w:tcW w:w="505" w:type="dxa"/>
            <w:tcBorders>
              <w:left w:val="single" w:sz="2" w:space="0" w:color="000001"/>
              <w:bottom w:val="single" w:sz="2" w:space="0" w:color="000001"/>
            </w:tcBorders>
          </w:tcPr>
          <w:p w14:paraId="3E4AB210" w14:textId="77777777" w:rsidR="00A90C7C" w:rsidRPr="002C3628" w:rsidRDefault="00A90C7C" w:rsidP="005309FA">
            <w:pPr>
              <w:spacing w:after="0" w:line="240" w:lineRule="auto"/>
            </w:pPr>
            <w:r w:rsidRPr="002C3628">
              <w:rPr>
                <w:b/>
                <w:bCs/>
              </w:rPr>
              <w:t>45.</w:t>
            </w:r>
          </w:p>
        </w:tc>
        <w:tc>
          <w:tcPr>
            <w:tcW w:w="5398" w:type="dxa"/>
            <w:tcBorders>
              <w:left w:val="single" w:sz="2" w:space="0" w:color="000001"/>
              <w:bottom w:val="single" w:sz="2" w:space="0" w:color="000001"/>
            </w:tcBorders>
          </w:tcPr>
          <w:p w14:paraId="529DF0C5" w14:textId="77777777" w:rsidR="00A90C7C" w:rsidRPr="002C3628" w:rsidRDefault="00A90C7C" w:rsidP="005309FA">
            <w:pPr>
              <w:spacing w:after="0" w:line="240" w:lineRule="auto"/>
            </w:pPr>
            <w:r w:rsidRPr="002C3628">
              <w:rPr>
                <w:b/>
                <w:bCs/>
              </w:rPr>
              <w:t>Wniesienie udziałów do Spółdzielni Energetycznej</w:t>
            </w:r>
          </w:p>
        </w:tc>
        <w:tc>
          <w:tcPr>
            <w:tcW w:w="1417" w:type="dxa"/>
            <w:tcBorders>
              <w:left w:val="single" w:sz="2" w:space="0" w:color="000001"/>
              <w:bottom w:val="single" w:sz="2" w:space="0" w:color="000001"/>
            </w:tcBorders>
          </w:tcPr>
          <w:p w14:paraId="102A910F" w14:textId="77777777" w:rsidR="00A90C7C" w:rsidRPr="002C3628" w:rsidRDefault="00A90C7C" w:rsidP="005309FA">
            <w:pPr>
              <w:spacing w:after="0" w:line="240" w:lineRule="auto"/>
            </w:pPr>
            <w:r w:rsidRPr="002C3628">
              <w:rPr>
                <w:b/>
                <w:bCs/>
              </w:rPr>
              <w:t>5 000,00</w:t>
            </w:r>
          </w:p>
        </w:tc>
        <w:tc>
          <w:tcPr>
            <w:tcW w:w="1418" w:type="dxa"/>
            <w:tcBorders>
              <w:left w:val="single" w:sz="2" w:space="0" w:color="000001"/>
              <w:bottom w:val="single" w:sz="2" w:space="0" w:color="000001"/>
            </w:tcBorders>
          </w:tcPr>
          <w:p w14:paraId="4C0B979C" w14:textId="77777777" w:rsidR="00A90C7C" w:rsidRPr="002C3628" w:rsidRDefault="00A90C7C" w:rsidP="005309FA">
            <w:pPr>
              <w:spacing w:after="0" w:line="240" w:lineRule="auto"/>
            </w:pPr>
            <w:r w:rsidRPr="002C3628">
              <w:rPr>
                <w:b/>
                <w:bCs/>
              </w:rPr>
              <w:t>5 000,00</w:t>
            </w:r>
          </w:p>
        </w:tc>
        <w:tc>
          <w:tcPr>
            <w:tcW w:w="667" w:type="dxa"/>
            <w:tcBorders>
              <w:left w:val="single" w:sz="2" w:space="0" w:color="000001"/>
              <w:bottom w:val="single" w:sz="2" w:space="0" w:color="000001"/>
              <w:right w:val="single" w:sz="2" w:space="0" w:color="000001"/>
            </w:tcBorders>
          </w:tcPr>
          <w:p w14:paraId="73C4071F" w14:textId="77777777" w:rsidR="00A90C7C" w:rsidRPr="002C3628" w:rsidRDefault="00A90C7C" w:rsidP="005309FA">
            <w:pPr>
              <w:spacing w:after="0" w:line="240" w:lineRule="auto"/>
            </w:pPr>
            <w:r w:rsidRPr="002C3628">
              <w:rPr>
                <w:b/>
                <w:bCs/>
              </w:rPr>
              <w:t>100,0</w:t>
            </w:r>
          </w:p>
        </w:tc>
      </w:tr>
      <w:tr w:rsidR="00A90C7C" w:rsidRPr="002C3628" w14:paraId="5D3432BA" w14:textId="77777777" w:rsidTr="005309FA">
        <w:trPr>
          <w:trHeight w:val="664"/>
        </w:trPr>
        <w:tc>
          <w:tcPr>
            <w:tcW w:w="505" w:type="dxa"/>
            <w:tcBorders>
              <w:left w:val="single" w:sz="2" w:space="0" w:color="000001"/>
              <w:bottom w:val="single" w:sz="2" w:space="0" w:color="000001"/>
            </w:tcBorders>
          </w:tcPr>
          <w:p w14:paraId="6598BCDF" w14:textId="77777777" w:rsidR="00A90C7C" w:rsidRPr="002C3628" w:rsidRDefault="00A90C7C" w:rsidP="005309FA">
            <w:pPr>
              <w:spacing w:after="0" w:line="240" w:lineRule="auto"/>
            </w:pPr>
            <w:r w:rsidRPr="002C3628">
              <w:rPr>
                <w:b/>
                <w:bCs/>
              </w:rPr>
              <w:t>46.</w:t>
            </w:r>
          </w:p>
        </w:tc>
        <w:tc>
          <w:tcPr>
            <w:tcW w:w="5398" w:type="dxa"/>
            <w:tcBorders>
              <w:left w:val="single" w:sz="2" w:space="0" w:color="000001"/>
              <w:bottom w:val="single" w:sz="2" w:space="0" w:color="000001"/>
            </w:tcBorders>
          </w:tcPr>
          <w:p w14:paraId="2F9297F8" w14:textId="77777777" w:rsidR="00A90C7C" w:rsidRPr="002C3628" w:rsidRDefault="00A90C7C" w:rsidP="005309FA">
            <w:pPr>
              <w:spacing w:after="0" w:line="240" w:lineRule="auto"/>
            </w:pPr>
            <w:r w:rsidRPr="002C3628">
              <w:rPr>
                <w:b/>
                <w:bCs/>
              </w:rPr>
              <w:t>Budowa instalacji fotowoltaicznej w ramach klastra energetycznego</w:t>
            </w:r>
          </w:p>
        </w:tc>
        <w:tc>
          <w:tcPr>
            <w:tcW w:w="1417" w:type="dxa"/>
            <w:tcBorders>
              <w:left w:val="single" w:sz="2" w:space="0" w:color="000001"/>
              <w:bottom w:val="single" w:sz="2" w:space="0" w:color="000001"/>
            </w:tcBorders>
          </w:tcPr>
          <w:p w14:paraId="25DCE095" w14:textId="77777777" w:rsidR="00A90C7C" w:rsidRPr="002C3628" w:rsidRDefault="00A90C7C" w:rsidP="005309FA">
            <w:pPr>
              <w:spacing w:after="0" w:line="240" w:lineRule="auto"/>
            </w:pPr>
            <w:r w:rsidRPr="002C3628">
              <w:rPr>
                <w:b/>
                <w:bCs/>
              </w:rPr>
              <w:t>47 970,00</w:t>
            </w:r>
          </w:p>
        </w:tc>
        <w:tc>
          <w:tcPr>
            <w:tcW w:w="1418" w:type="dxa"/>
            <w:tcBorders>
              <w:left w:val="single" w:sz="2" w:space="0" w:color="000001"/>
              <w:bottom w:val="single" w:sz="2" w:space="0" w:color="000001"/>
            </w:tcBorders>
          </w:tcPr>
          <w:p w14:paraId="25A085A7" w14:textId="77777777" w:rsidR="00A90C7C" w:rsidRPr="002C3628" w:rsidRDefault="00A90C7C" w:rsidP="005309FA">
            <w:pPr>
              <w:spacing w:after="0" w:line="240" w:lineRule="auto"/>
            </w:pPr>
            <w:r w:rsidRPr="002C3628">
              <w:rPr>
                <w:b/>
                <w:bCs/>
              </w:rPr>
              <w:t>47 970,00</w:t>
            </w:r>
          </w:p>
        </w:tc>
        <w:tc>
          <w:tcPr>
            <w:tcW w:w="667" w:type="dxa"/>
            <w:tcBorders>
              <w:left w:val="single" w:sz="2" w:space="0" w:color="000001"/>
              <w:bottom w:val="single" w:sz="2" w:space="0" w:color="000001"/>
              <w:right w:val="single" w:sz="2" w:space="0" w:color="000001"/>
            </w:tcBorders>
          </w:tcPr>
          <w:p w14:paraId="1A342320" w14:textId="77777777" w:rsidR="00A90C7C" w:rsidRPr="002C3628" w:rsidRDefault="00A90C7C" w:rsidP="005309FA">
            <w:pPr>
              <w:spacing w:after="0" w:line="240" w:lineRule="auto"/>
            </w:pPr>
            <w:r w:rsidRPr="002C3628">
              <w:rPr>
                <w:b/>
                <w:bCs/>
              </w:rPr>
              <w:t>100,0</w:t>
            </w:r>
          </w:p>
        </w:tc>
      </w:tr>
      <w:tr w:rsidR="00A90C7C" w:rsidRPr="002C3628" w14:paraId="62BDA9D5" w14:textId="77777777" w:rsidTr="005309FA">
        <w:trPr>
          <w:trHeight w:val="371"/>
        </w:trPr>
        <w:tc>
          <w:tcPr>
            <w:tcW w:w="505" w:type="dxa"/>
            <w:tcBorders>
              <w:left w:val="single" w:sz="2" w:space="0" w:color="000001"/>
              <w:bottom w:val="single" w:sz="2" w:space="0" w:color="000001"/>
            </w:tcBorders>
          </w:tcPr>
          <w:p w14:paraId="368AFAF0" w14:textId="77777777" w:rsidR="00A90C7C" w:rsidRPr="002C3628" w:rsidRDefault="00A90C7C" w:rsidP="005309FA">
            <w:pPr>
              <w:spacing w:after="0" w:line="240" w:lineRule="auto"/>
            </w:pPr>
            <w:r w:rsidRPr="002C3628">
              <w:rPr>
                <w:b/>
                <w:bCs/>
              </w:rPr>
              <w:t>47.</w:t>
            </w:r>
          </w:p>
        </w:tc>
        <w:tc>
          <w:tcPr>
            <w:tcW w:w="5398" w:type="dxa"/>
            <w:tcBorders>
              <w:left w:val="single" w:sz="2" w:space="0" w:color="000001"/>
              <w:bottom w:val="single" w:sz="2" w:space="0" w:color="000001"/>
            </w:tcBorders>
          </w:tcPr>
          <w:p w14:paraId="0CC99C36" w14:textId="77777777" w:rsidR="00A90C7C" w:rsidRPr="002C3628" w:rsidRDefault="00A90C7C" w:rsidP="005309FA">
            <w:pPr>
              <w:spacing w:after="0" w:line="240" w:lineRule="auto"/>
            </w:pPr>
            <w:r w:rsidRPr="002C3628">
              <w:rPr>
                <w:b/>
                <w:bCs/>
              </w:rPr>
              <w:t xml:space="preserve">Projekt </w:t>
            </w:r>
            <w:proofErr w:type="spellStart"/>
            <w:r w:rsidRPr="002C3628">
              <w:rPr>
                <w:b/>
                <w:bCs/>
              </w:rPr>
              <w:t>Cyberbezpieczny</w:t>
            </w:r>
            <w:proofErr w:type="spellEnd"/>
            <w:r w:rsidRPr="002C3628">
              <w:rPr>
                <w:b/>
                <w:bCs/>
              </w:rPr>
              <w:t xml:space="preserve"> Samorząd</w:t>
            </w:r>
          </w:p>
        </w:tc>
        <w:tc>
          <w:tcPr>
            <w:tcW w:w="1417" w:type="dxa"/>
            <w:tcBorders>
              <w:left w:val="single" w:sz="2" w:space="0" w:color="000001"/>
              <w:bottom w:val="single" w:sz="2" w:space="0" w:color="000001"/>
            </w:tcBorders>
          </w:tcPr>
          <w:p w14:paraId="2D7A80FC" w14:textId="77777777" w:rsidR="00A90C7C" w:rsidRPr="002C3628" w:rsidRDefault="00A90C7C" w:rsidP="005309FA">
            <w:pPr>
              <w:spacing w:after="0" w:line="240" w:lineRule="auto"/>
            </w:pPr>
            <w:r w:rsidRPr="002C3628">
              <w:rPr>
                <w:b/>
                <w:bCs/>
              </w:rPr>
              <w:t>313 225,43</w:t>
            </w:r>
          </w:p>
        </w:tc>
        <w:tc>
          <w:tcPr>
            <w:tcW w:w="1418" w:type="dxa"/>
            <w:tcBorders>
              <w:left w:val="single" w:sz="2" w:space="0" w:color="000001"/>
              <w:bottom w:val="single" w:sz="2" w:space="0" w:color="000001"/>
            </w:tcBorders>
          </w:tcPr>
          <w:p w14:paraId="4FB31452" w14:textId="77777777" w:rsidR="00A90C7C" w:rsidRPr="002C3628" w:rsidRDefault="00A90C7C" w:rsidP="005309FA">
            <w:pPr>
              <w:spacing w:after="0" w:line="240" w:lineRule="auto"/>
            </w:pPr>
            <w:r w:rsidRPr="002C3628">
              <w:rPr>
                <w:b/>
                <w:bCs/>
              </w:rPr>
              <w:t>313 225,43</w:t>
            </w:r>
          </w:p>
        </w:tc>
        <w:tc>
          <w:tcPr>
            <w:tcW w:w="667" w:type="dxa"/>
            <w:tcBorders>
              <w:left w:val="single" w:sz="2" w:space="0" w:color="000001"/>
              <w:bottom w:val="single" w:sz="2" w:space="0" w:color="000001"/>
              <w:right w:val="single" w:sz="2" w:space="0" w:color="000001"/>
            </w:tcBorders>
          </w:tcPr>
          <w:p w14:paraId="241F604A" w14:textId="77777777" w:rsidR="00A90C7C" w:rsidRPr="002C3628" w:rsidRDefault="00A90C7C" w:rsidP="005309FA">
            <w:pPr>
              <w:spacing w:after="0" w:line="240" w:lineRule="auto"/>
            </w:pPr>
            <w:r w:rsidRPr="002C3628">
              <w:rPr>
                <w:b/>
                <w:bCs/>
              </w:rPr>
              <w:t>100,0</w:t>
            </w:r>
          </w:p>
        </w:tc>
      </w:tr>
      <w:tr w:rsidR="00A90C7C" w:rsidRPr="002C3628" w14:paraId="5EFE2A39" w14:textId="77777777" w:rsidTr="005309FA">
        <w:trPr>
          <w:trHeight w:val="396"/>
        </w:trPr>
        <w:tc>
          <w:tcPr>
            <w:tcW w:w="505" w:type="dxa"/>
            <w:tcBorders>
              <w:left w:val="single" w:sz="2" w:space="0" w:color="000001"/>
              <w:bottom w:val="single" w:sz="2" w:space="0" w:color="000001"/>
            </w:tcBorders>
          </w:tcPr>
          <w:p w14:paraId="21293E00" w14:textId="77777777" w:rsidR="00A90C7C" w:rsidRPr="002C3628" w:rsidRDefault="00A90C7C" w:rsidP="005309FA">
            <w:pPr>
              <w:spacing w:after="0" w:line="240" w:lineRule="auto"/>
              <w:rPr>
                <w:b/>
                <w:bCs/>
              </w:rPr>
            </w:pPr>
          </w:p>
        </w:tc>
        <w:tc>
          <w:tcPr>
            <w:tcW w:w="5398" w:type="dxa"/>
            <w:tcBorders>
              <w:left w:val="single" w:sz="2" w:space="0" w:color="000001"/>
              <w:bottom w:val="single" w:sz="2" w:space="0" w:color="000001"/>
            </w:tcBorders>
          </w:tcPr>
          <w:p w14:paraId="463C55E0" w14:textId="77777777" w:rsidR="00A90C7C" w:rsidRPr="002C3628" w:rsidRDefault="00A90C7C" w:rsidP="00334DBA">
            <w:pPr>
              <w:numPr>
                <w:ilvl w:val="0"/>
                <w:numId w:val="47"/>
              </w:numPr>
              <w:tabs>
                <w:tab w:val="left" w:pos="720"/>
              </w:tabs>
              <w:spacing w:after="0" w:line="240" w:lineRule="auto"/>
            </w:pPr>
            <w:r w:rsidRPr="002C3628">
              <w:t>środki własne UG i krajowe</w:t>
            </w:r>
          </w:p>
        </w:tc>
        <w:tc>
          <w:tcPr>
            <w:tcW w:w="1417" w:type="dxa"/>
            <w:tcBorders>
              <w:left w:val="single" w:sz="2" w:space="0" w:color="000001"/>
              <w:bottom w:val="single" w:sz="2" w:space="0" w:color="000001"/>
            </w:tcBorders>
          </w:tcPr>
          <w:p w14:paraId="13B73DFB" w14:textId="77777777" w:rsidR="00A90C7C" w:rsidRPr="002C3628" w:rsidRDefault="00A90C7C" w:rsidP="005309FA">
            <w:pPr>
              <w:spacing w:after="0" w:line="240" w:lineRule="auto"/>
            </w:pPr>
            <w:r w:rsidRPr="002C3628">
              <w:t>68 846,95</w:t>
            </w:r>
          </w:p>
        </w:tc>
        <w:tc>
          <w:tcPr>
            <w:tcW w:w="1418" w:type="dxa"/>
            <w:tcBorders>
              <w:left w:val="single" w:sz="2" w:space="0" w:color="000001"/>
              <w:bottom w:val="single" w:sz="2" w:space="0" w:color="000001"/>
            </w:tcBorders>
          </w:tcPr>
          <w:p w14:paraId="77D18439" w14:textId="77777777" w:rsidR="00A90C7C" w:rsidRPr="002C3628" w:rsidRDefault="00A90C7C" w:rsidP="005309FA">
            <w:pPr>
              <w:spacing w:after="0" w:line="240" w:lineRule="auto"/>
            </w:pPr>
            <w:r w:rsidRPr="002C3628">
              <w:t>68 846,95</w:t>
            </w:r>
          </w:p>
        </w:tc>
        <w:tc>
          <w:tcPr>
            <w:tcW w:w="667" w:type="dxa"/>
            <w:tcBorders>
              <w:left w:val="single" w:sz="2" w:space="0" w:color="000001"/>
              <w:bottom w:val="single" w:sz="2" w:space="0" w:color="000001"/>
              <w:right w:val="single" w:sz="2" w:space="0" w:color="000001"/>
            </w:tcBorders>
          </w:tcPr>
          <w:p w14:paraId="3BCA67D5" w14:textId="77777777" w:rsidR="00A90C7C" w:rsidRPr="002C3628" w:rsidRDefault="00A90C7C" w:rsidP="005309FA">
            <w:pPr>
              <w:spacing w:after="0" w:line="240" w:lineRule="auto"/>
            </w:pPr>
            <w:r w:rsidRPr="002C3628">
              <w:t>100,0</w:t>
            </w:r>
          </w:p>
        </w:tc>
      </w:tr>
      <w:tr w:rsidR="00A90C7C" w:rsidRPr="002C3628" w14:paraId="306F315C" w14:textId="77777777" w:rsidTr="005309FA">
        <w:trPr>
          <w:trHeight w:val="374"/>
        </w:trPr>
        <w:tc>
          <w:tcPr>
            <w:tcW w:w="505" w:type="dxa"/>
            <w:tcBorders>
              <w:left w:val="single" w:sz="2" w:space="0" w:color="000001"/>
              <w:bottom w:val="single" w:sz="2" w:space="0" w:color="000001"/>
            </w:tcBorders>
          </w:tcPr>
          <w:p w14:paraId="57A6B05C" w14:textId="77777777" w:rsidR="00A90C7C" w:rsidRPr="002C3628" w:rsidRDefault="00A90C7C" w:rsidP="005309FA">
            <w:pPr>
              <w:spacing w:after="0" w:line="240" w:lineRule="auto"/>
              <w:rPr>
                <w:b/>
                <w:bCs/>
              </w:rPr>
            </w:pPr>
          </w:p>
        </w:tc>
        <w:tc>
          <w:tcPr>
            <w:tcW w:w="5398" w:type="dxa"/>
            <w:tcBorders>
              <w:left w:val="single" w:sz="2" w:space="0" w:color="000001"/>
              <w:bottom w:val="single" w:sz="2" w:space="0" w:color="000001"/>
            </w:tcBorders>
          </w:tcPr>
          <w:p w14:paraId="30C8A997" w14:textId="77777777" w:rsidR="00A90C7C" w:rsidRPr="002C3628" w:rsidRDefault="00A90C7C" w:rsidP="00334DBA">
            <w:pPr>
              <w:numPr>
                <w:ilvl w:val="0"/>
                <w:numId w:val="47"/>
              </w:numPr>
              <w:tabs>
                <w:tab w:val="left" w:pos="720"/>
              </w:tabs>
              <w:spacing w:after="0" w:line="240" w:lineRule="auto"/>
            </w:pPr>
            <w:r w:rsidRPr="002C3628">
              <w:t>środki UE</w:t>
            </w:r>
          </w:p>
        </w:tc>
        <w:tc>
          <w:tcPr>
            <w:tcW w:w="1417" w:type="dxa"/>
            <w:tcBorders>
              <w:left w:val="single" w:sz="2" w:space="0" w:color="000001"/>
              <w:bottom w:val="single" w:sz="2" w:space="0" w:color="000001"/>
            </w:tcBorders>
          </w:tcPr>
          <w:p w14:paraId="1D1EDC7A" w14:textId="77777777" w:rsidR="00A90C7C" w:rsidRPr="002C3628" w:rsidRDefault="00A90C7C" w:rsidP="005309FA">
            <w:pPr>
              <w:spacing w:after="0" w:line="240" w:lineRule="auto"/>
            </w:pPr>
            <w:r w:rsidRPr="002C3628">
              <w:t>244 378,48</w:t>
            </w:r>
          </w:p>
        </w:tc>
        <w:tc>
          <w:tcPr>
            <w:tcW w:w="1418" w:type="dxa"/>
            <w:tcBorders>
              <w:left w:val="single" w:sz="2" w:space="0" w:color="000001"/>
              <w:bottom w:val="single" w:sz="2" w:space="0" w:color="000001"/>
            </w:tcBorders>
          </w:tcPr>
          <w:p w14:paraId="43FCE6E6" w14:textId="77777777" w:rsidR="00A90C7C" w:rsidRPr="002C3628" w:rsidRDefault="00A90C7C" w:rsidP="005309FA">
            <w:pPr>
              <w:spacing w:after="0" w:line="240" w:lineRule="auto"/>
            </w:pPr>
            <w:r w:rsidRPr="002C3628">
              <w:t>244 378,48</w:t>
            </w:r>
          </w:p>
        </w:tc>
        <w:tc>
          <w:tcPr>
            <w:tcW w:w="667" w:type="dxa"/>
            <w:tcBorders>
              <w:left w:val="single" w:sz="2" w:space="0" w:color="000001"/>
              <w:bottom w:val="single" w:sz="2" w:space="0" w:color="000001"/>
              <w:right w:val="single" w:sz="2" w:space="0" w:color="000001"/>
            </w:tcBorders>
          </w:tcPr>
          <w:p w14:paraId="5832D055" w14:textId="77777777" w:rsidR="00A90C7C" w:rsidRPr="002C3628" w:rsidRDefault="00A90C7C" w:rsidP="005309FA">
            <w:pPr>
              <w:spacing w:after="0" w:line="240" w:lineRule="auto"/>
            </w:pPr>
            <w:r w:rsidRPr="002C3628">
              <w:t>100,0</w:t>
            </w:r>
          </w:p>
        </w:tc>
      </w:tr>
      <w:tr w:rsidR="00A90C7C" w:rsidRPr="002C3628" w14:paraId="3940C605" w14:textId="77777777" w:rsidTr="005309FA">
        <w:trPr>
          <w:trHeight w:val="340"/>
        </w:trPr>
        <w:tc>
          <w:tcPr>
            <w:tcW w:w="505" w:type="dxa"/>
            <w:tcBorders>
              <w:left w:val="single" w:sz="2" w:space="0" w:color="000001"/>
              <w:bottom w:val="single" w:sz="2" w:space="0" w:color="000001"/>
            </w:tcBorders>
          </w:tcPr>
          <w:p w14:paraId="34C56027" w14:textId="77777777" w:rsidR="00A90C7C" w:rsidRPr="002C3628" w:rsidRDefault="00A90C7C" w:rsidP="005309FA">
            <w:pPr>
              <w:spacing w:after="0" w:line="240" w:lineRule="auto"/>
            </w:pPr>
            <w:r w:rsidRPr="002C3628">
              <w:rPr>
                <w:b/>
                <w:bCs/>
              </w:rPr>
              <w:t>48.</w:t>
            </w:r>
          </w:p>
        </w:tc>
        <w:tc>
          <w:tcPr>
            <w:tcW w:w="5398" w:type="dxa"/>
            <w:tcBorders>
              <w:left w:val="single" w:sz="2" w:space="0" w:color="000001"/>
              <w:bottom w:val="single" w:sz="2" w:space="0" w:color="000001"/>
            </w:tcBorders>
          </w:tcPr>
          <w:p w14:paraId="130687D2" w14:textId="77777777" w:rsidR="00A90C7C" w:rsidRPr="002C3628" w:rsidRDefault="00A90C7C" w:rsidP="005309FA">
            <w:pPr>
              <w:spacing w:after="0" w:line="240" w:lineRule="auto"/>
            </w:pPr>
            <w:r w:rsidRPr="002C3628">
              <w:rPr>
                <w:b/>
                <w:bCs/>
              </w:rPr>
              <w:t>Audyt dostępności budynku Urzędu Gminy Manowo</w:t>
            </w:r>
          </w:p>
        </w:tc>
        <w:tc>
          <w:tcPr>
            <w:tcW w:w="1417" w:type="dxa"/>
            <w:tcBorders>
              <w:left w:val="single" w:sz="2" w:space="0" w:color="000001"/>
              <w:bottom w:val="single" w:sz="2" w:space="0" w:color="000001"/>
            </w:tcBorders>
          </w:tcPr>
          <w:p w14:paraId="7C9539FC" w14:textId="77777777" w:rsidR="00A90C7C" w:rsidRPr="002C3628" w:rsidRDefault="00A90C7C" w:rsidP="005309FA">
            <w:pPr>
              <w:spacing w:after="0" w:line="240" w:lineRule="auto"/>
            </w:pPr>
            <w:r w:rsidRPr="002C3628">
              <w:rPr>
                <w:b/>
                <w:bCs/>
              </w:rPr>
              <w:t>10 440,00</w:t>
            </w:r>
          </w:p>
        </w:tc>
        <w:tc>
          <w:tcPr>
            <w:tcW w:w="1418" w:type="dxa"/>
            <w:tcBorders>
              <w:left w:val="single" w:sz="2" w:space="0" w:color="000001"/>
              <w:bottom w:val="single" w:sz="2" w:space="0" w:color="000001"/>
            </w:tcBorders>
          </w:tcPr>
          <w:p w14:paraId="03DE6951" w14:textId="77777777" w:rsidR="00A90C7C" w:rsidRPr="002C3628" w:rsidRDefault="00A90C7C" w:rsidP="005309FA">
            <w:pPr>
              <w:spacing w:after="0" w:line="240" w:lineRule="auto"/>
            </w:pPr>
            <w:r w:rsidRPr="002C3628">
              <w:rPr>
                <w:b/>
                <w:bCs/>
              </w:rPr>
              <w:t>9 840,00</w:t>
            </w:r>
          </w:p>
        </w:tc>
        <w:tc>
          <w:tcPr>
            <w:tcW w:w="667" w:type="dxa"/>
            <w:tcBorders>
              <w:left w:val="single" w:sz="2" w:space="0" w:color="000001"/>
              <w:bottom w:val="single" w:sz="2" w:space="0" w:color="000001"/>
              <w:right w:val="single" w:sz="2" w:space="0" w:color="000001"/>
            </w:tcBorders>
          </w:tcPr>
          <w:p w14:paraId="067B0A24" w14:textId="77777777" w:rsidR="00A90C7C" w:rsidRPr="002C3628" w:rsidRDefault="00A90C7C" w:rsidP="005309FA">
            <w:pPr>
              <w:spacing w:after="0" w:line="240" w:lineRule="auto"/>
            </w:pPr>
            <w:r w:rsidRPr="002C3628">
              <w:rPr>
                <w:b/>
                <w:bCs/>
              </w:rPr>
              <w:t>94,3</w:t>
            </w:r>
          </w:p>
        </w:tc>
      </w:tr>
      <w:tr w:rsidR="00A90C7C" w:rsidRPr="002C3628" w14:paraId="6C2BE1A2" w14:textId="77777777" w:rsidTr="005309FA">
        <w:trPr>
          <w:trHeight w:val="664"/>
        </w:trPr>
        <w:tc>
          <w:tcPr>
            <w:tcW w:w="505" w:type="dxa"/>
            <w:tcBorders>
              <w:left w:val="single" w:sz="2" w:space="0" w:color="000001"/>
              <w:bottom w:val="single" w:sz="2" w:space="0" w:color="000001"/>
            </w:tcBorders>
          </w:tcPr>
          <w:p w14:paraId="04F9777A" w14:textId="77777777" w:rsidR="00A90C7C" w:rsidRPr="002C3628" w:rsidRDefault="00A90C7C" w:rsidP="005309FA">
            <w:pPr>
              <w:spacing w:after="0" w:line="240" w:lineRule="auto"/>
            </w:pPr>
            <w:r w:rsidRPr="002C3628">
              <w:rPr>
                <w:b/>
                <w:bCs/>
              </w:rPr>
              <w:t>49.</w:t>
            </w:r>
          </w:p>
        </w:tc>
        <w:tc>
          <w:tcPr>
            <w:tcW w:w="5398" w:type="dxa"/>
            <w:tcBorders>
              <w:left w:val="single" w:sz="2" w:space="0" w:color="000001"/>
              <w:bottom w:val="single" w:sz="2" w:space="0" w:color="000001"/>
            </w:tcBorders>
          </w:tcPr>
          <w:p w14:paraId="716925A3" w14:textId="77777777" w:rsidR="00A90C7C" w:rsidRPr="002C3628" w:rsidRDefault="00A90C7C" w:rsidP="005309FA">
            <w:pPr>
              <w:spacing w:after="0" w:line="240" w:lineRule="auto"/>
            </w:pPr>
            <w:r w:rsidRPr="002C3628">
              <w:rPr>
                <w:b/>
                <w:bCs/>
              </w:rPr>
              <w:t>Wymiana rozdzielni energetycznej wraz z instalacją elektryczną w Urzędzie Gminy Manowo</w:t>
            </w:r>
          </w:p>
        </w:tc>
        <w:tc>
          <w:tcPr>
            <w:tcW w:w="1417" w:type="dxa"/>
            <w:tcBorders>
              <w:left w:val="single" w:sz="2" w:space="0" w:color="000001"/>
              <w:bottom w:val="single" w:sz="2" w:space="0" w:color="000001"/>
            </w:tcBorders>
          </w:tcPr>
          <w:p w14:paraId="69D5BF65" w14:textId="77777777" w:rsidR="00A90C7C" w:rsidRPr="002C3628" w:rsidRDefault="00A90C7C" w:rsidP="005309FA">
            <w:pPr>
              <w:spacing w:after="0" w:line="240" w:lineRule="auto"/>
            </w:pPr>
            <w:r w:rsidRPr="002C3628">
              <w:rPr>
                <w:b/>
                <w:bCs/>
              </w:rPr>
              <w:t>146 242,56</w:t>
            </w:r>
          </w:p>
        </w:tc>
        <w:tc>
          <w:tcPr>
            <w:tcW w:w="1418" w:type="dxa"/>
            <w:tcBorders>
              <w:left w:val="single" w:sz="2" w:space="0" w:color="000001"/>
              <w:bottom w:val="single" w:sz="2" w:space="0" w:color="000001"/>
            </w:tcBorders>
          </w:tcPr>
          <w:p w14:paraId="481C7629" w14:textId="77777777" w:rsidR="00A90C7C" w:rsidRPr="002C3628" w:rsidRDefault="00A90C7C" w:rsidP="005309FA">
            <w:pPr>
              <w:spacing w:after="0" w:line="240" w:lineRule="auto"/>
            </w:pPr>
            <w:r w:rsidRPr="002C3628">
              <w:rPr>
                <w:b/>
                <w:bCs/>
              </w:rPr>
              <w:t>146 242,56</w:t>
            </w:r>
          </w:p>
        </w:tc>
        <w:tc>
          <w:tcPr>
            <w:tcW w:w="667" w:type="dxa"/>
            <w:tcBorders>
              <w:left w:val="single" w:sz="2" w:space="0" w:color="000001"/>
              <w:bottom w:val="single" w:sz="2" w:space="0" w:color="000001"/>
              <w:right w:val="single" w:sz="2" w:space="0" w:color="000001"/>
            </w:tcBorders>
          </w:tcPr>
          <w:p w14:paraId="06EDCF07" w14:textId="77777777" w:rsidR="00A90C7C" w:rsidRPr="002C3628" w:rsidRDefault="00A90C7C" w:rsidP="005309FA">
            <w:pPr>
              <w:spacing w:after="0" w:line="240" w:lineRule="auto"/>
            </w:pPr>
            <w:r w:rsidRPr="002C3628">
              <w:rPr>
                <w:b/>
                <w:bCs/>
              </w:rPr>
              <w:t>100,0</w:t>
            </w:r>
          </w:p>
        </w:tc>
      </w:tr>
      <w:tr w:rsidR="00A90C7C" w:rsidRPr="002C3628" w14:paraId="319E5EA4" w14:textId="77777777" w:rsidTr="005309FA">
        <w:trPr>
          <w:trHeight w:val="506"/>
        </w:trPr>
        <w:tc>
          <w:tcPr>
            <w:tcW w:w="505" w:type="dxa"/>
            <w:tcBorders>
              <w:left w:val="single" w:sz="2" w:space="0" w:color="000001"/>
              <w:bottom w:val="single" w:sz="2" w:space="0" w:color="000001"/>
            </w:tcBorders>
          </w:tcPr>
          <w:p w14:paraId="6A7BF67D" w14:textId="77777777" w:rsidR="00A90C7C" w:rsidRPr="002C3628" w:rsidRDefault="00A90C7C" w:rsidP="005309FA">
            <w:pPr>
              <w:spacing w:after="0" w:line="240" w:lineRule="auto"/>
            </w:pPr>
            <w:r w:rsidRPr="002C3628">
              <w:rPr>
                <w:b/>
                <w:bCs/>
              </w:rPr>
              <w:t>50.</w:t>
            </w:r>
          </w:p>
        </w:tc>
        <w:tc>
          <w:tcPr>
            <w:tcW w:w="5398" w:type="dxa"/>
            <w:tcBorders>
              <w:left w:val="single" w:sz="2" w:space="0" w:color="000001"/>
              <w:bottom w:val="single" w:sz="2" w:space="0" w:color="000001"/>
            </w:tcBorders>
          </w:tcPr>
          <w:p w14:paraId="30AC1651" w14:textId="77777777" w:rsidR="00A90C7C" w:rsidRPr="002C3628" w:rsidRDefault="00A90C7C" w:rsidP="005309FA">
            <w:pPr>
              <w:spacing w:after="0" w:line="240" w:lineRule="auto"/>
            </w:pPr>
            <w:r w:rsidRPr="002C3628">
              <w:rPr>
                <w:b/>
                <w:bCs/>
              </w:rPr>
              <w:t>Wymiana sufitu wraz z odświeżeniem ścian i zakup mebli do pokoju nr 5 i szafy do serwerowni</w:t>
            </w:r>
          </w:p>
        </w:tc>
        <w:tc>
          <w:tcPr>
            <w:tcW w:w="1417" w:type="dxa"/>
            <w:tcBorders>
              <w:left w:val="single" w:sz="2" w:space="0" w:color="000001"/>
              <w:bottom w:val="single" w:sz="2" w:space="0" w:color="000001"/>
            </w:tcBorders>
          </w:tcPr>
          <w:p w14:paraId="54E0F365" w14:textId="77777777" w:rsidR="00A90C7C" w:rsidRPr="002C3628" w:rsidRDefault="00A90C7C" w:rsidP="005309FA">
            <w:pPr>
              <w:spacing w:after="0" w:line="240" w:lineRule="auto"/>
            </w:pPr>
            <w:r w:rsidRPr="002C3628">
              <w:rPr>
                <w:b/>
                <w:bCs/>
              </w:rPr>
              <w:t>60 000,00</w:t>
            </w:r>
          </w:p>
        </w:tc>
        <w:tc>
          <w:tcPr>
            <w:tcW w:w="1418" w:type="dxa"/>
            <w:tcBorders>
              <w:left w:val="single" w:sz="2" w:space="0" w:color="000001"/>
              <w:bottom w:val="single" w:sz="2" w:space="0" w:color="000001"/>
            </w:tcBorders>
          </w:tcPr>
          <w:p w14:paraId="54E65EF4" w14:textId="77777777" w:rsidR="00A90C7C" w:rsidRPr="002C3628" w:rsidRDefault="00A90C7C" w:rsidP="005309FA">
            <w:pPr>
              <w:spacing w:after="0" w:line="240" w:lineRule="auto"/>
            </w:pPr>
            <w:r w:rsidRPr="002C3628">
              <w:rPr>
                <w:b/>
                <w:bCs/>
              </w:rPr>
              <w:t>55 587,58</w:t>
            </w:r>
          </w:p>
        </w:tc>
        <w:tc>
          <w:tcPr>
            <w:tcW w:w="667" w:type="dxa"/>
            <w:tcBorders>
              <w:left w:val="single" w:sz="2" w:space="0" w:color="000001"/>
              <w:bottom w:val="single" w:sz="2" w:space="0" w:color="000001"/>
              <w:right w:val="single" w:sz="2" w:space="0" w:color="000001"/>
            </w:tcBorders>
          </w:tcPr>
          <w:p w14:paraId="24D59ABF" w14:textId="77777777" w:rsidR="00A90C7C" w:rsidRPr="002C3628" w:rsidRDefault="00A90C7C" w:rsidP="005309FA">
            <w:pPr>
              <w:spacing w:after="0" w:line="240" w:lineRule="auto"/>
            </w:pPr>
            <w:r w:rsidRPr="002C3628">
              <w:rPr>
                <w:b/>
                <w:bCs/>
              </w:rPr>
              <w:t>92,6</w:t>
            </w:r>
          </w:p>
        </w:tc>
      </w:tr>
      <w:tr w:rsidR="00A90C7C" w:rsidRPr="002C3628" w14:paraId="62EE927F" w14:textId="77777777" w:rsidTr="005309FA">
        <w:trPr>
          <w:trHeight w:val="630"/>
        </w:trPr>
        <w:tc>
          <w:tcPr>
            <w:tcW w:w="505" w:type="dxa"/>
            <w:tcBorders>
              <w:left w:val="single" w:sz="2" w:space="0" w:color="000001"/>
              <w:bottom w:val="single" w:sz="2" w:space="0" w:color="000001"/>
            </w:tcBorders>
          </w:tcPr>
          <w:p w14:paraId="23A17779" w14:textId="77777777" w:rsidR="00A90C7C" w:rsidRPr="002C3628" w:rsidRDefault="00A90C7C" w:rsidP="005309FA">
            <w:pPr>
              <w:spacing w:after="0" w:line="240" w:lineRule="auto"/>
            </w:pPr>
            <w:r w:rsidRPr="002C3628">
              <w:rPr>
                <w:b/>
                <w:bCs/>
              </w:rPr>
              <w:t>51.</w:t>
            </w:r>
          </w:p>
        </w:tc>
        <w:tc>
          <w:tcPr>
            <w:tcW w:w="5398" w:type="dxa"/>
            <w:tcBorders>
              <w:left w:val="single" w:sz="2" w:space="0" w:color="000001"/>
              <w:bottom w:val="single" w:sz="2" w:space="0" w:color="000001"/>
            </w:tcBorders>
          </w:tcPr>
          <w:p w14:paraId="047111C9" w14:textId="77777777" w:rsidR="00A90C7C" w:rsidRPr="002C3628" w:rsidRDefault="00A90C7C" w:rsidP="005309FA">
            <w:pPr>
              <w:spacing w:after="0" w:line="240" w:lineRule="auto"/>
            </w:pPr>
            <w:r w:rsidRPr="002C3628">
              <w:rPr>
                <w:b/>
                <w:bCs/>
              </w:rPr>
              <w:t>Realizacja programu Obrony Ludności i Obrony Cywilnej 2025/2026</w:t>
            </w:r>
          </w:p>
        </w:tc>
        <w:tc>
          <w:tcPr>
            <w:tcW w:w="1417" w:type="dxa"/>
            <w:tcBorders>
              <w:left w:val="single" w:sz="2" w:space="0" w:color="000001"/>
              <w:bottom w:val="single" w:sz="2" w:space="0" w:color="000001"/>
            </w:tcBorders>
          </w:tcPr>
          <w:p w14:paraId="00C401AC" w14:textId="77777777" w:rsidR="00A90C7C" w:rsidRPr="002C3628" w:rsidRDefault="00A90C7C" w:rsidP="005309FA">
            <w:pPr>
              <w:spacing w:after="0" w:line="240" w:lineRule="auto"/>
            </w:pPr>
            <w:r w:rsidRPr="002C3628">
              <w:rPr>
                <w:b/>
                <w:bCs/>
              </w:rPr>
              <w:t>366 000,00</w:t>
            </w:r>
          </w:p>
        </w:tc>
        <w:tc>
          <w:tcPr>
            <w:tcW w:w="1418" w:type="dxa"/>
            <w:tcBorders>
              <w:left w:val="single" w:sz="2" w:space="0" w:color="000001"/>
              <w:bottom w:val="single" w:sz="2" w:space="0" w:color="000001"/>
            </w:tcBorders>
          </w:tcPr>
          <w:p w14:paraId="7A80D90E" w14:textId="77777777" w:rsidR="00A90C7C" w:rsidRPr="002C3628" w:rsidRDefault="00A90C7C" w:rsidP="005309FA">
            <w:pPr>
              <w:spacing w:after="0" w:line="240" w:lineRule="auto"/>
            </w:pPr>
            <w:r w:rsidRPr="002C3628">
              <w:rPr>
                <w:b/>
                <w:bCs/>
              </w:rPr>
              <w:t>296 826,00</w:t>
            </w:r>
          </w:p>
        </w:tc>
        <w:tc>
          <w:tcPr>
            <w:tcW w:w="667" w:type="dxa"/>
            <w:tcBorders>
              <w:left w:val="single" w:sz="2" w:space="0" w:color="000001"/>
              <w:bottom w:val="single" w:sz="2" w:space="0" w:color="000001"/>
              <w:right w:val="single" w:sz="2" w:space="0" w:color="000001"/>
            </w:tcBorders>
          </w:tcPr>
          <w:p w14:paraId="3C13E96B" w14:textId="77777777" w:rsidR="00A90C7C" w:rsidRPr="002C3628" w:rsidRDefault="00A90C7C" w:rsidP="005309FA">
            <w:pPr>
              <w:spacing w:after="0" w:line="240" w:lineRule="auto"/>
            </w:pPr>
            <w:r w:rsidRPr="002C3628">
              <w:rPr>
                <w:b/>
                <w:bCs/>
              </w:rPr>
              <w:t>81,1</w:t>
            </w:r>
          </w:p>
        </w:tc>
      </w:tr>
      <w:tr w:rsidR="00A90C7C" w:rsidRPr="002C3628" w14:paraId="5A2EF95A" w14:textId="77777777" w:rsidTr="005309FA">
        <w:trPr>
          <w:trHeight w:val="450"/>
        </w:trPr>
        <w:tc>
          <w:tcPr>
            <w:tcW w:w="505" w:type="dxa"/>
            <w:tcBorders>
              <w:left w:val="single" w:sz="2" w:space="0" w:color="000001"/>
              <w:bottom w:val="single" w:sz="2" w:space="0" w:color="000001"/>
            </w:tcBorders>
          </w:tcPr>
          <w:p w14:paraId="7577102A" w14:textId="77777777" w:rsidR="00A90C7C" w:rsidRPr="002C3628" w:rsidRDefault="00A90C7C" w:rsidP="005309FA">
            <w:pPr>
              <w:spacing w:after="0" w:line="240" w:lineRule="auto"/>
            </w:pPr>
            <w:r w:rsidRPr="002C3628">
              <w:rPr>
                <w:b/>
                <w:bCs/>
              </w:rPr>
              <w:t>52.</w:t>
            </w:r>
          </w:p>
        </w:tc>
        <w:tc>
          <w:tcPr>
            <w:tcW w:w="5398" w:type="dxa"/>
            <w:tcBorders>
              <w:left w:val="single" w:sz="2" w:space="0" w:color="000001"/>
              <w:bottom w:val="single" w:sz="2" w:space="0" w:color="000001"/>
            </w:tcBorders>
          </w:tcPr>
          <w:p w14:paraId="73B40906" w14:textId="77777777" w:rsidR="00A90C7C" w:rsidRPr="002C3628" w:rsidRDefault="00A90C7C" w:rsidP="005309FA">
            <w:pPr>
              <w:spacing w:after="0" w:line="240" w:lineRule="auto"/>
            </w:pPr>
            <w:r w:rsidRPr="002C3628">
              <w:rPr>
                <w:b/>
                <w:bCs/>
              </w:rPr>
              <w:t>Pokrycie dachu na budynku OSP w Wyszewie</w:t>
            </w:r>
          </w:p>
        </w:tc>
        <w:tc>
          <w:tcPr>
            <w:tcW w:w="1417" w:type="dxa"/>
            <w:tcBorders>
              <w:left w:val="single" w:sz="2" w:space="0" w:color="000001"/>
              <w:bottom w:val="single" w:sz="2" w:space="0" w:color="000001"/>
            </w:tcBorders>
          </w:tcPr>
          <w:p w14:paraId="5CCB2F6D" w14:textId="77777777" w:rsidR="00A90C7C" w:rsidRPr="002C3628" w:rsidRDefault="00A90C7C" w:rsidP="005309FA">
            <w:pPr>
              <w:spacing w:after="0" w:line="240" w:lineRule="auto"/>
            </w:pPr>
            <w:r w:rsidRPr="002C3628">
              <w:rPr>
                <w:b/>
                <w:bCs/>
              </w:rPr>
              <w:t>43 000,00</w:t>
            </w:r>
          </w:p>
        </w:tc>
        <w:tc>
          <w:tcPr>
            <w:tcW w:w="1418" w:type="dxa"/>
            <w:tcBorders>
              <w:left w:val="single" w:sz="2" w:space="0" w:color="000001"/>
              <w:bottom w:val="single" w:sz="2" w:space="0" w:color="000001"/>
            </w:tcBorders>
          </w:tcPr>
          <w:p w14:paraId="79E7595D" w14:textId="77777777" w:rsidR="00A90C7C" w:rsidRPr="002C3628" w:rsidRDefault="00A90C7C" w:rsidP="005309FA">
            <w:pPr>
              <w:spacing w:after="0" w:line="240" w:lineRule="auto"/>
            </w:pPr>
            <w:r w:rsidRPr="002C3628">
              <w:rPr>
                <w:b/>
                <w:bCs/>
              </w:rPr>
              <w:t>43 000,00</w:t>
            </w:r>
          </w:p>
        </w:tc>
        <w:tc>
          <w:tcPr>
            <w:tcW w:w="667" w:type="dxa"/>
            <w:tcBorders>
              <w:left w:val="single" w:sz="2" w:space="0" w:color="000001"/>
              <w:bottom w:val="single" w:sz="2" w:space="0" w:color="000001"/>
              <w:right w:val="single" w:sz="2" w:space="0" w:color="000001"/>
            </w:tcBorders>
          </w:tcPr>
          <w:p w14:paraId="3B5C2CC9" w14:textId="77777777" w:rsidR="00A90C7C" w:rsidRPr="002C3628" w:rsidRDefault="00A90C7C" w:rsidP="005309FA">
            <w:pPr>
              <w:spacing w:after="0" w:line="240" w:lineRule="auto"/>
            </w:pPr>
            <w:r w:rsidRPr="002C3628">
              <w:rPr>
                <w:b/>
                <w:bCs/>
              </w:rPr>
              <w:t>100,0</w:t>
            </w:r>
          </w:p>
        </w:tc>
      </w:tr>
      <w:tr w:rsidR="00A90C7C" w:rsidRPr="002C3628" w14:paraId="0084BB00" w14:textId="77777777" w:rsidTr="005309FA">
        <w:trPr>
          <w:trHeight w:val="606"/>
        </w:trPr>
        <w:tc>
          <w:tcPr>
            <w:tcW w:w="505" w:type="dxa"/>
            <w:tcBorders>
              <w:left w:val="single" w:sz="2" w:space="0" w:color="000001"/>
              <w:bottom w:val="single" w:sz="2" w:space="0" w:color="000001"/>
            </w:tcBorders>
          </w:tcPr>
          <w:p w14:paraId="5720E5D5" w14:textId="77777777" w:rsidR="00A90C7C" w:rsidRPr="002C3628" w:rsidRDefault="00A90C7C" w:rsidP="005309FA">
            <w:pPr>
              <w:spacing w:after="0" w:line="240" w:lineRule="auto"/>
            </w:pPr>
            <w:r w:rsidRPr="002C3628">
              <w:rPr>
                <w:b/>
                <w:bCs/>
              </w:rPr>
              <w:t>53.</w:t>
            </w:r>
          </w:p>
        </w:tc>
        <w:tc>
          <w:tcPr>
            <w:tcW w:w="5398" w:type="dxa"/>
            <w:tcBorders>
              <w:left w:val="single" w:sz="2" w:space="0" w:color="000001"/>
              <w:bottom w:val="single" w:sz="2" w:space="0" w:color="000001"/>
            </w:tcBorders>
          </w:tcPr>
          <w:p w14:paraId="241E0B0D" w14:textId="77777777" w:rsidR="00A90C7C" w:rsidRPr="002C3628" w:rsidRDefault="00A90C7C" w:rsidP="005309FA">
            <w:pPr>
              <w:spacing w:after="0" w:line="240" w:lineRule="auto"/>
            </w:pPr>
            <w:r w:rsidRPr="002C3628">
              <w:rPr>
                <w:b/>
                <w:bCs/>
              </w:rPr>
              <w:t xml:space="preserve">Wsparcie jednostek OSP Wojew. </w:t>
            </w:r>
            <w:proofErr w:type="spellStart"/>
            <w:r w:rsidRPr="002C3628">
              <w:rPr>
                <w:b/>
                <w:bCs/>
              </w:rPr>
              <w:t>Zachodn</w:t>
            </w:r>
            <w:proofErr w:type="spellEnd"/>
            <w:r w:rsidRPr="002C3628">
              <w:rPr>
                <w:b/>
                <w:bCs/>
              </w:rPr>
              <w:t>. w usuwaniu skutków klimatycznych</w:t>
            </w:r>
          </w:p>
        </w:tc>
        <w:tc>
          <w:tcPr>
            <w:tcW w:w="1417" w:type="dxa"/>
            <w:tcBorders>
              <w:left w:val="single" w:sz="2" w:space="0" w:color="000001"/>
              <w:bottom w:val="single" w:sz="2" w:space="0" w:color="000001"/>
            </w:tcBorders>
          </w:tcPr>
          <w:p w14:paraId="2F9AB010" w14:textId="77777777" w:rsidR="00A90C7C" w:rsidRPr="002C3628" w:rsidRDefault="00A90C7C" w:rsidP="005309FA">
            <w:pPr>
              <w:spacing w:after="0" w:line="240" w:lineRule="auto"/>
            </w:pPr>
            <w:r w:rsidRPr="002C3628">
              <w:rPr>
                <w:b/>
                <w:bCs/>
              </w:rPr>
              <w:t>1 273,36</w:t>
            </w:r>
          </w:p>
        </w:tc>
        <w:tc>
          <w:tcPr>
            <w:tcW w:w="1418" w:type="dxa"/>
            <w:tcBorders>
              <w:left w:val="single" w:sz="2" w:space="0" w:color="000001"/>
              <w:bottom w:val="single" w:sz="2" w:space="0" w:color="000001"/>
            </w:tcBorders>
          </w:tcPr>
          <w:p w14:paraId="5C613472" w14:textId="77777777" w:rsidR="00A90C7C" w:rsidRPr="002C3628" w:rsidRDefault="00A90C7C" w:rsidP="005309FA">
            <w:pPr>
              <w:spacing w:after="0" w:line="240" w:lineRule="auto"/>
            </w:pPr>
            <w:r w:rsidRPr="002C3628">
              <w:rPr>
                <w:b/>
                <w:bCs/>
              </w:rPr>
              <w:t>1 273,35</w:t>
            </w:r>
          </w:p>
        </w:tc>
        <w:tc>
          <w:tcPr>
            <w:tcW w:w="667" w:type="dxa"/>
            <w:tcBorders>
              <w:left w:val="single" w:sz="2" w:space="0" w:color="000001"/>
              <w:bottom w:val="single" w:sz="2" w:space="0" w:color="000001"/>
              <w:right w:val="single" w:sz="2" w:space="0" w:color="000001"/>
            </w:tcBorders>
          </w:tcPr>
          <w:p w14:paraId="1825E311" w14:textId="77777777" w:rsidR="00A90C7C" w:rsidRPr="002C3628" w:rsidRDefault="00A90C7C" w:rsidP="005309FA">
            <w:pPr>
              <w:spacing w:after="0" w:line="240" w:lineRule="auto"/>
            </w:pPr>
            <w:r w:rsidRPr="002C3628">
              <w:rPr>
                <w:b/>
                <w:bCs/>
              </w:rPr>
              <w:t>100,0</w:t>
            </w:r>
          </w:p>
        </w:tc>
      </w:tr>
      <w:tr w:rsidR="00A90C7C" w:rsidRPr="002C3628" w14:paraId="67DBA6F0" w14:textId="77777777" w:rsidTr="005309FA">
        <w:trPr>
          <w:trHeight w:val="318"/>
        </w:trPr>
        <w:tc>
          <w:tcPr>
            <w:tcW w:w="505" w:type="dxa"/>
            <w:tcBorders>
              <w:left w:val="single" w:sz="2" w:space="0" w:color="000001"/>
              <w:bottom w:val="single" w:sz="2" w:space="0" w:color="000001"/>
            </w:tcBorders>
          </w:tcPr>
          <w:p w14:paraId="7F06AED6" w14:textId="77777777" w:rsidR="00A90C7C" w:rsidRPr="002C3628" w:rsidRDefault="00A90C7C" w:rsidP="005309FA">
            <w:pPr>
              <w:spacing w:after="0" w:line="240" w:lineRule="auto"/>
            </w:pPr>
            <w:r w:rsidRPr="002C3628">
              <w:rPr>
                <w:b/>
                <w:bCs/>
              </w:rPr>
              <w:t>54.</w:t>
            </w:r>
          </w:p>
        </w:tc>
        <w:tc>
          <w:tcPr>
            <w:tcW w:w="5398" w:type="dxa"/>
            <w:tcBorders>
              <w:left w:val="single" w:sz="2" w:space="0" w:color="000001"/>
              <w:bottom w:val="single" w:sz="2" w:space="0" w:color="000001"/>
            </w:tcBorders>
          </w:tcPr>
          <w:p w14:paraId="3E6E3EA8" w14:textId="77777777" w:rsidR="00A90C7C" w:rsidRPr="002C3628" w:rsidRDefault="00A90C7C" w:rsidP="005309FA">
            <w:pPr>
              <w:spacing w:after="0" w:line="240" w:lineRule="auto"/>
            </w:pPr>
            <w:r w:rsidRPr="002C3628">
              <w:rPr>
                <w:b/>
                <w:bCs/>
              </w:rPr>
              <w:t>Rezerwy na inwestycje i zakupy inwestycyjne</w:t>
            </w:r>
          </w:p>
        </w:tc>
        <w:tc>
          <w:tcPr>
            <w:tcW w:w="1417" w:type="dxa"/>
            <w:tcBorders>
              <w:left w:val="single" w:sz="2" w:space="0" w:color="000001"/>
              <w:bottom w:val="single" w:sz="2" w:space="0" w:color="000001"/>
            </w:tcBorders>
          </w:tcPr>
          <w:p w14:paraId="26667C3D" w14:textId="77777777" w:rsidR="00A90C7C" w:rsidRPr="002C3628" w:rsidRDefault="00A90C7C" w:rsidP="005309FA">
            <w:pPr>
              <w:spacing w:after="0" w:line="240" w:lineRule="auto"/>
            </w:pPr>
            <w:r w:rsidRPr="002C3628">
              <w:rPr>
                <w:b/>
                <w:bCs/>
              </w:rPr>
              <w:t>161 078,76</w:t>
            </w:r>
          </w:p>
        </w:tc>
        <w:tc>
          <w:tcPr>
            <w:tcW w:w="1418" w:type="dxa"/>
            <w:tcBorders>
              <w:left w:val="single" w:sz="2" w:space="0" w:color="000001"/>
              <w:bottom w:val="single" w:sz="2" w:space="0" w:color="000001"/>
            </w:tcBorders>
          </w:tcPr>
          <w:p w14:paraId="44B8F565" w14:textId="77777777" w:rsidR="00A90C7C" w:rsidRPr="002C3628" w:rsidRDefault="00A90C7C" w:rsidP="005309FA">
            <w:pPr>
              <w:spacing w:after="0" w:line="240" w:lineRule="auto"/>
            </w:pPr>
            <w:r w:rsidRPr="002C3628">
              <w:rPr>
                <w:b/>
                <w:bCs/>
              </w:rPr>
              <w:t>0,00</w:t>
            </w:r>
          </w:p>
        </w:tc>
        <w:tc>
          <w:tcPr>
            <w:tcW w:w="667" w:type="dxa"/>
            <w:tcBorders>
              <w:left w:val="single" w:sz="2" w:space="0" w:color="000001"/>
              <w:bottom w:val="single" w:sz="2" w:space="0" w:color="000001"/>
              <w:right w:val="single" w:sz="2" w:space="0" w:color="000001"/>
            </w:tcBorders>
          </w:tcPr>
          <w:p w14:paraId="06AAF73E" w14:textId="77777777" w:rsidR="00A90C7C" w:rsidRPr="002C3628" w:rsidRDefault="00A90C7C" w:rsidP="005309FA">
            <w:pPr>
              <w:spacing w:after="0" w:line="240" w:lineRule="auto"/>
            </w:pPr>
            <w:r w:rsidRPr="002C3628">
              <w:rPr>
                <w:b/>
                <w:bCs/>
              </w:rPr>
              <w:t>0,0</w:t>
            </w:r>
          </w:p>
        </w:tc>
      </w:tr>
      <w:tr w:rsidR="00A90C7C" w:rsidRPr="002C3628" w14:paraId="150F3406" w14:textId="77777777" w:rsidTr="005309FA">
        <w:trPr>
          <w:trHeight w:val="580"/>
        </w:trPr>
        <w:tc>
          <w:tcPr>
            <w:tcW w:w="505" w:type="dxa"/>
            <w:tcBorders>
              <w:left w:val="single" w:sz="2" w:space="0" w:color="000001"/>
              <w:bottom w:val="single" w:sz="2" w:space="0" w:color="000001"/>
            </w:tcBorders>
          </w:tcPr>
          <w:p w14:paraId="70A045D6" w14:textId="77777777" w:rsidR="00A90C7C" w:rsidRPr="002C3628" w:rsidRDefault="00A90C7C" w:rsidP="005309FA">
            <w:pPr>
              <w:spacing w:after="0" w:line="240" w:lineRule="auto"/>
            </w:pPr>
            <w:r w:rsidRPr="002C3628">
              <w:rPr>
                <w:b/>
                <w:bCs/>
              </w:rPr>
              <w:t>55.</w:t>
            </w:r>
          </w:p>
        </w:tc>
        <w:tc>
          <w:tcPr>
            <w:tcW w:w="5398" w:type="dxa"/>
            <w:tcBorders>
              <w:left w:val="single" w:sz="2" w:space="0" w:color="000001"/>
              <w:bottom w:val="single" w:sz="2" w:space="0" w:color="000001"/>
            </w:tcBorders>
          </w:tcPr>
          <w:p w14:paraId="4FA41E39" w14:textId="77777777" w:rsidR="00A90C7C" w:rsidRPr="002C3628" w:rsidRDefault="00A90C7C" w:rsidP="005309FA">
            <w:pPr>
              <w:spacing w:after="0" w:line="240" w:lineRule="auto"/>
            </w:pPr>
            <w:r w:rsidRPr="002C3628">
              <w:rPr>
                <w:b/>
                <w:bCs/>
              </w:rPr>
              <w:t>Doposażenie placów zabaw i siłowni zewnętrznych na terenie Gminy Manowo</w:t>
            </w:r>
          </w:p>
        </w:tc>
        <w:tc>
          <w:tcPr>
            <w:tcW w:w="1417" w:type="dxa"/>
            <w:tcBorders>
              <w:left w:val="single" w:sz="2" w:space="0" w:color="000001"/>
              <w:bottom w:val="single" w:sz="2" w:space="0" w:color="000001"/>
            </w:tcBorders>
          </w:tcPr>
          <w:p w14:paraId="662857BB" w14:textId="77777777" w:rsidR="00A90C7C" w:rsidRPr="002C3628" w:rsidRDefault="00A90C7C" w:rsidP="005309FA">
            <w:pPr>
              <w:spacing w:after="0" w:line="240" w:lineRule="auto"/>
            </w:pPr>
            <w:r w:rsidRPr="002C3628">
              <w:rPr>
                <w:b/>
                <w:bCs/>
              </w:rPr>
              <w:t>88 304,47</w:t>
            </w:r>
          </w:p>
        </w:tc>
        <w:tc>
          <w:tcPr>
            <w:tcW w:w="1418" w:type="dxa"/>
            <w:tcBorders>
              <w:left w:val="single" w:sz="2" w:space="0" w:color="000001"/>
              <w:bottom w:val="single" w:sz="2" w:space="0" w:color="000001"/>
            </w:tcBorders>
          </w:tcPr>
          <w:p w14:paraId="34BA97C5" w14:textId="77777777" w:rsidR="00A90C7C" w:rsidRPr="002C3628" w:rsidRDefault="00A90C7C" w:rsidP="005309FA">
            <w:pPr>
              <w:spacing w:after="0" w:line="240" w:lineRule="auto"/>
            </w:pPr>
            <w:r w:rsidRPr="002C3628">
              <w:rPr>
                <w:b/>
                <w:bCs/>
              </w:rPr>
              <w:t>64 550,00</w:t>
            </w:r>
          </w:p>
        </w:tc>
        <w:tc>
          <w:tcPr>
            <w:tcW w:w="667" w:type="dxa"/>
            <w:tcBorders>
              <w:left w:val="single" w:sz="2" w:space="0" w:color="000001"/>
              <w:bottom w:val="single" w:sz="2" w:space="0" w:color="000001"/>
              <w:right w:val="single" w:sz="2" w:space="0" w:color="000001"/>
            </w:tcBorders>
          </w:tcPr>
          <w:p w14:paraId="755D3D8D" w14:textId="77777777" w:rsidR="00A90C7C" w:rsidRPr="002C3628" w:rsidRDefault="00A90C7C" w:rsidP="005309FA">
            <w:pPr>
              <w:spacing w:after="0" w:line="240" w:lineRule="auto"/>
            </w:pPr>
            <w:r w:rsidRPr="002C3628">
              <w:rPr>
                <w:b/>
                <w:bCs/>
              </w:rPr>
              <w:t>73,1</w:t>
            </w:r>
          </w:p>
        </w:tc>
      </w:tr>
      <w:tr w:rsidR="00A90C7C" w:rsidRPr="002C3628" w14:paraId="1CD58A1B" w14:textId="77777777" w:rsidTr="005309FA">
        <w:trPr>
          <w:trHeight w:val="434"/>
        </w:trPr>
        <w:tc>
          <w:tcPr>
            <w:tcW w:w="505" w:type="dxa"/>
            <w:tcBorders>
              <w:left w:val="single" w:sz="2" w:space="0" w:color="000001"/>
              <w:bottom w:val="single" w:sz="2" w:space="0" w:color="000001"/>
            </w:tcBorders>
          </w:tcPr>
          <w:p w14:paraId="034B8FF1" w14:textId="77777777" w:rsidR="00A90C7C" w:rsidRPr="002C3628" w:rsidRDefault="00A90C7C" w:rsidP="005309FA">
            <w:pPr>
              <w:spacing w:after="0" w:line="240" w:lineRule="auto"/>
            </w:pPr>
            <w:r w:rsidRPr="002C3628">
              <w:rPr>
                <w:b/>
                <w:bCs/>
              </w:rPr>
              <w:t>56.</w:t>
            </w:r>
          </w:p>
        </w:tc>
        <w:tc>
          <w:tcPr>
            <w:tcW w:w="5398" w:type="dxa"/>
            <w:tcBorders>
              <w:left w:val="single" w:sz="2" w:space="0" w:color="000001"/>
              <w:bottom w:val="single" w:sz="2" w:space="0" w:color="000001"/>
            </w:tcBorders>
          </w:tcPr>
          <w:p w14:paraId="04DDC827" w14:textId="77777777" w:rsidR="00A90C7C" w:rsidRPr="002C3628" w:rsidRDefault="00A90C7C" w:rsidP="005309FA">
            <w:pPr>
              <w:spacing w:after="0" w:line="240" w:lineRule="auto"/>
            </w:pPr>
            <w:r w:rsidRPr="002C3628">
              <w:rPr>
                <w:b/>
                <w:bCs/>
              </w:rPr>
              <w:t>Oświetlenie ulicy Jagodowej w m. Manowo</w:t>
            </w:r>
          </w:p>
        </w:tc>
        <w:tc>
          <w:tcPr>
            <w:tcW w:w="1417" w:type="dxa"/>
            <w:tcBorders>
              <w:left w:val="single" w:sz="2" w:space="0" w:color="000001"/>
              <w:bottom w:val="single" w:sz="2" w:space="0" w:color="000001"/>
            </w:tcBorders>
          </w:tcPr>
          <w:p w14:paraId="4B542B1B" w14:textId="77777777" w:rsidR="00A90C7C" w:rsidRPr="002C3628" w:rsidRDefault="00A90C7C" w:rsidP="005309FA">
            <w:pPr>
              <w:spacing w:after="0" w:line="240" w:lineRule="auto"/>
            </w:pPr>
            <w:r w:rsidRPr="002C3628">
              <w:rPr>
                <w:b/>
                <w:bCs/>
              </w:rPr>
              <w:t>158 310,00</w:t>
            </w:r>
          </w:p>
        </w:tc>
        <w:tc>
          <w:tcPr>
            <w:tcW w:w="1418" w:type="dxa"/>
            <w:tcBorders>
              <w:left w:val="single" w:sz="2" w:space="0" w:color="000001"/>
              <w:bottom w:val="single" w:sz="2" w:space="0" w:color="000001"/>
            </w:tcBorders>
          </w:tcPr>
          <w:p w14:paraId="77067859" w14:textId="77777777" w:rsidR="00A90C7C" w:rsidRPr="002C3628" w:rsidRDefault="00A90C7C" w:rsidP="005309FA">
            <w:pPr>
              <w:spacing w:after="0" w:line="240" w:lineRule="auto"/>
            </w:pPr>
            <w:r w:rsidRPr="002C3628">
              <w:rPr>
                <w:b/>
                <w:bCs/>
              </w:rPr>
              <w:t>158 310,00</w:t>
            </w:r>
          </w:p>
        </w:tc>
        <w:tc>
          <w:tcPr>
            <w:tcW w:w="667" w:type="dxa"/>
            <w:tcBorders>
              <w:left w:val="single" w:sz="2" w:space="0" w:color="000001"/>
              <w:bottom w:val="single" w:sz="2" w:space="0" w:color="000001"/>
              <w:right w:val="single" w:sz="2" w:space="0" w:color="000001"/>
            </w:tcBorders>
          </w:tcPr>
          <w:p w14:paraId="4E43DF2C" w14:textId="77777777" w:rsidR="00A90C7C" w:rsidRPr="002C3628" w:rsidRDefault="00A90C7C" w:rsidP="005309FA">
            <w:pPr>
              <w:spacing w:after="0" w:line="240" w:lineRule="auto"/>
            </w:pPr>
            <w:r w:rsidRPr="002C3628">
              <w:rPr>
                <w:b/>
                <w:bCs/>
              </w:rPr>
              <w:t>100,0</w:t>
            </w:r>
          </w:p>
        </w:tc>
      </w:tr>
      <w:tr w:rsidR="00A90C7C" w:rsidRPr="002C3628" w14:paraId="4C3B1B1A" w14:textId="77777777" w:rsidTr="005309FA">
        <w:trPr>
          <w:trHeight w:val="450"/>
        </w:trPr>
        <w:tc>
          <w:tcPr>
            <w:tcW w:w="505" w:type="dxa"/>
            <w:tcBorders>
              <w:left w:val="single" w:sz="2" w:space="0" w:color="000001"/>
              <w:bottom w:val="single" w:sz="2" w:space="0" w:color="000001"/>
            </w:tcBorders>
          </w:tcPr>
          <w:p w14:paraId="471FEF98" w14:textId="77777777" w:rsidR="00A90C7C" w:rsidRPr="002C3628" w:rsidRDefault="00A90C7C" w:rsidP="005309FA">
            <w:pPr>
              <w:spacing w:after="0" w:line="240" w:lineRule="auto"/>
            </w:pPr>
            <w:r w:rsidRPr="002C3628">
              <w:rPr>
                <w:b/>
                <w:bCs/>
              </w:rPr>
              <w:t>57.</w:t>
            </w:r>
          </w:p>
        </w:tc>
        <w:tc>
          <w:tcPr>
            <w:tcW w:w="5398" w:type="dxa"/>
            <w:tcBorders>
              <w:left w:val="single" w:sz="2" w:space="0" w:color="000001"/>
              <w:bottom w:val="single" w:sz="2" w:space="0" w:color="000001"/>
            </w:tcBorders>
          </w:tcPr>
          <w:p w14:paraId="2F37867E" w14:textId="77777777" w:rsidR="00A90C7C" w:rsidRPr="002C3628" w:rsidRDefault="00A90C7C" w:rsidP="005309FA">
            <w:pPr>
              <w:spacing w:after="0" w:line="240" w:lineRule="auto"/>
            </w:pPr>
            <w:r w:rsidRPr="002C3628">
              <w:rPr>
                <w:b/>
                <w:bCs/>
              </w:rPr>
              <w:t>Oświetlenie uliczne na terenie Gminy Manowo</w:t>
            </w:r>
          </w:p>
        </w:tc>
        <w:tc>
          <w:tcPr>
            <w:tcW w:w="1417" w:type="dxa"/>
            <w:tcBorders>
              <w:left w:val="single" w:sz="2" w:space="0" w:color="000001"/>
              <w:bottom w:val="single" w:sz="2" w:space="0" w:color="000001"/>
            </w:tcBorders>
          </w:tcPr>
          <w:p w14:paraId="002F5550" w14:textId="77777777" w:rsidR="00A90C7C" w:rsidRPr="002C3628" w:rsidRDefault="00A90C7C" w:rsidP="005309FA">
            <w:pPr>
              <w:spacing w:after="0" w:line="240" w:lineRule="auto"/>
            </w:pPr>
            <w:r w:rsidRPr="002C3628">
              <w:rPr>
                <w:b/>
                <w:bCs/>
              </w:rPr>
              <w:t>31 900,00</w:t>
            </w:r>
          </w:p>
        </w:tc>
        <w:tc>
          <w:tcPr>
            <w:tcW w:w="1418" w:type="dxa"/>
            <w:tcBorders>
              <w:left w:val="single" w:sz="2" w:space="0" w:color="000001"/>
              <w:bottom w:val="single" w:sz="2" w:space="0" w:color="000001"/>
            </w:tcBorders>
          </w:tcPr>
          <w:p w14:paraId="32E880C1" w14:textId="77777777" w:rsidR="00A90C7C" w:rsidRPr="002C3628" w:rsidRDefault="00A90C7C" w:rsidP="005309FA">
            <w:pPr>
              <w:spacing w:after="0" w:line="240" w:lineRule="auto"/>
            </w:pPr>
            <w:r w:rsidRPr="002C3628">
              <w:rPr>
                <w:b/>
                <w:bCs/>
              </w:rPr>
              <w:t>20 653,07</w:t>
            </w:r>
          </w:p>
        </w:tc>
        <w:tc>
          <w:tcPr>
            <w:tcW w:w="667" w:type="dxa"/>
            <w:tcBorders>
              <w:left w:val="single" w:sz="2" w:space="0" w:color="000001"/>
              <w:bottom w:val="single" w:sz="2" w:space="0" w:color="000001"/>
              <w:right w:val="single" w:sz="2" w:space="0" w:color="000001"/>
            </w:tcBorders>
          </w:tcPr>
          <w:p w14:paraId="1CA049C7" w14:textId="77777777" w:rsidR="00A90C7C" w:rsidRPr="002C3628" w:rsidRDefault="00A90C7C" w:rsidP="005309FA">
            <w:pPr>
              <w:spacing w:after="0" w:line="240" w:lineRule="auto"/>
            </w:pPr>
            <w:r w:rsidRPr="002C3628">
              <w:rPr>
                <w:b/>
                <w:bCs/>
              </w:rPr>
              <w:t>64,7</w:t>
            </w:r>
          </w:p>
        </w:tc>
      </w:tr>
      <w:tr w:rsidR="00A90C7C" w:rsidRPr="002C3628" w14:paraId="7A5BC727" w14:textId="77777777" w:rsidTr="005309FA">
        <w:trPr>
          <w:trHeight w:val="308"/>
        </w:trPr>
        <w:tc>
          <w:tcPr>
            <w:tcW w:w="505" w:type="dxa"/>
            <w:tcBorders>
              <w:left w:val="single" w:sz="2" w:space="0" w:color="000001"/>
              <w:bottom w:val="single" w:sz="2" w:space="0" w:color="000001"/>
            </w:tcBorders>
          </w:tcPr>
          <w:p w14:paraId="128B9D0C" w14:textId="77777777" w:rsidR="00A90C7C" w:rsidRPr="002C3628" w:rsidRDefault="00A90C7C" w:rsidP="005309FA">
            <w:pPr>
              <w:spacing w:after="0" w:line="240" w:lineRule="auto"/>
            </w:pPr>
            <w:r w:rsidRPr="002C3628">
              <w:rPr>
                <w:b/>
                <w:bCs/>
              </w:rPr>
              <w:t>58.</w:t>
            </w:r>
          </w:p>
        </w:tc>
        <w:tc>
          <w:tcPr>
            <w:tcW w:w="5398" w:type="dxa"/>
            <w:tcBorders>
              <w:left w:val="single" w:sz="2" w:space="0" w:color="000001"/>
              <w:bottom w:val="single" w:sz="2" w:space="0" w:color="000001"/>
            </w:tcBorders>
          </w:tcPr>
          <w:p w14:paraId="11149EB8" w14:textId="77777777" w:rsidR="00A90C7C" w:rsidRPr="002C3628" w:rsidRDefault="00A90C7C" w:rsidP="005309FA">
            <w:pPr>
              <w:spacing w:after="0" w:line="240" w:lineRule="auto"/>
            </w:pPr>
            <w:r w:rsidRPr="002C3628">
              <w:rPr>
                <w:b/>
                <w:bCs/>
              </w:rPr>
              <w:t>Rekultywacja składowiska odpadów w Cewlinie</w:t>
            </w:r>
          </w:p>
        </w:tc>
        <w:tc>
          <w:tcPr>
            <w:tcW w:w="1417" w:type="dxa"/>
            <w:tcBorders>
              <w:left w:val="single" w:sz="2" w:space="0" w:color="000001"/>
              <w:bottom w:val="single" w:sz="2" w:space="0" w:color="000001"/>
            </w:tcBorders>
          </w:tcPr>
          <w:p w14:paraId="5F19A5A6" w14:textId="77777777" w:rsidR="00A90C7C" w:rsidRPr="002C3628" w:rsidRDefault="00A90C7C" w:rsidP="005309FA">
            <w:pPr>
              <w:spacing w:after="0" w:line="240" w:lineRule="auto"/>
            </w:pPr>
            <w:r w:rsidRPr="002C3628">
              <w:rPr>
                <w:b/>
                <w:bCs/>
              </w:rPr>
              <w:t>60 885,00</w:t>
            </w:r>
          </w:p>
        </w:tc>
        <w:tc>
          <w:tcPr>
            <w:tcW w:w="1418" w:type="dxa"/>
            <w:tcBorders>
              <w:left w:val="single" w:sz="2" w:space="0" w:color="000001"/>
              <w:bottom w:val="single" w:sz="2" w:space="0" w:color="000001"/>
            </w:tcBorders>
          </w:tcPr>
          <w:p w14:paraId="75F4C2F8" w14:textId="77777777" w:rsidR="00A90C7C" w:rsidRPr="002C3628" w:rsidRDefault="00A90C7C" w:rsidP="005309FA">
            <w:pPr>
              <w:spacing w:after="0" w:line="240" w:lineRule="auto"/>
            </w:pPr>
            <w:r w:rsidRPr="002C3628">
              <w:rPr>
                <w:b/>
                <w:bCs/>
              </w:rPr>
              <w:t>42 619,50</w:t>
            </w:r>
          </w:p>
        </w:tc>
        <w:tc>
          <w:tcPr>
            <w:tcW w:w="667" w:type="dxa"/>
            <w:tcBorders>
              <w:left w:val="single" w:sz="2" w:space="0" w:color="000001"/>
              <w:bottom w:val="single" w:sz="2" w:space="0" w:color="000001"/>
              <w:right w:val="single" w:sz="2" w:space="0" w:color="000001"/>
            </w:tcBorders>
          </w:tcPr>
          <w:p w14:paraId="49E892FD" w14:textId="77777777" w:rsidR="00A90C7C" w:rsidRPr="002C3628" w:rsidRDefault="00A90C7C" w:rsidP="005309FA">
            <w:pPr>
              <w:spacing w:after="0" w:line="240" w:lineRule="auto"/>
            </w:pPr>
            <w:r w:rsidRPr="002C3628">
              <w:rPr>
                <w:b/>
                <w:bCs/>
              </w:rPr>
              <w:t>70,0</w:t>
            </w:r>
          </w:p>
        </w:tc>
      </w:tr>
      <w:tr w:rsidR="00A90C7C" w:rsidRPr="002C3628" w14:paraId="58D5C124" w14:textId="77777777" w:rsidTr="005309FA">
        <w:trPr>
          <w:trHeight w:val="314"/>
        </w:trPr>
        <w:tc>
          <w:tcPr>
            <w:tcW w:w="505" w:type="dxa"/>
            <w:tcBorders>
              <w:left w:val="single" w:sz="2" w:space="0" w:color="000001"/>
              <w:bottom w:val="single" w:sz="2" w:space="0" w:color="000001"/>
            </w:tcBorders>
          </w:tcPr>
          <w:p w14:paraId="2DF41BCE" w14:textId="77777777" w:rsidR="00A90C7C" w:rsidRPr="002C3628" w:rsidRDefault="00A90C7C" w:rsidP="005309FA">
            <w:pPr>
              <w:spacing w:after="0" w:line="240" w:lineRule="auto"/>
            </w:pPr>
            <w:r w:rsidRPr="002C3628">
              <w:rPr>
                <w:b/>
                <w:bCs/>
              </w:rPr>
              <w:t>59.</w:t>
            </w:r>
          </w:p>
        </w:tc>
        <w:tc>
          <w:tcPr>
            <w:tcW w:w="5398" w:type="dxa"/>
            <w:tcBorders>
              <w:left w:val="single" w:sz="2" w:space="0" w:color="000001"/>
              <w:bottom w:val="single" w:sz="2" w:space="0" w:color="000001"/>
            </w:tcBorders>
          </w:tcPr>
          <w:p w14:paraId="08DB7266" w14:textId="77777777" w:rsidR="00A90C7C" w:rsidRPr="002C3628" w:rsidRDefault="00A90C7C" w:rsidP="005309FA">
            <w:pPr>
              <w:spacing w:after="0" w:line="240" w:lineRule="auto"/>
            </w:pPr>
            <w:r w:rsidRPr="002C3628">
              <w:rPr>
                <w:b/>
                <w:bCs/>
              </w:rPr>
              <w:t>Budowa osłony śmietnikowej Bonin 10</w:t>
            </w:r>
          </w:p>
        </w:tc>
        <w:tc>
          <w:tcPr>
            <w:tcW w:w="1417" w:type="dxa"/>
            <w:tcBorders>
              <w:left w:val="single" w:sz="2" w:space="0" w:color="000001"/>
              <w:bottom w:val="single" w:sz="2" w:space="0" w:color="000001"/>
            </w:tcBorders>
          </w:tcPr>
          <w:p w14:paraId="65C06E3F" w14:textId="77777777" w:rsidR="00A90C7C" w:rsidRPr="002C3628" w:rsidRDefault="00A90C7C" w:rsidP="005309FA">
            <w:pPr>
              <w:spacing w:after="0" w:line="240" w:lineRule="auto"/>
            </w:pPr>
            <w:r w:rsidRPr="002C3628">
              <w:rPr>
                <w:b/>
                <w:bCs/>
              </w:rPr>
              <w:t>25 000,00</w:t>
            </w:r>
          </w:p>
        </w:tc>
        <w:tc>
          <w:tcPr>
            <w:tcW w:w="1418" w:type="dxa"/>
            <w:tcBorders>
              <w:left w:val="single" w:sz="2" w:space="0" w:color="000001"/>
              <w:bottom w:val="single" w:sz="2" w:space="0" w:color="000001"/>
            </w:tcBorders>
          </w:tcPr>
          <w:p w14:paraId="225253C2" w14:textId="77777777" w:rsidR="00A90C7C" w:rsidRPr="002C3628" w:rsidRDefault="00A90C7C" w:rsidP="005309FA">
            <w:pPr>
              <w:spacing w:after="0" w:line="240" w:lineRule="auto"/>
            </w:pPr>
            <w:r w:rsidRPr="002C3628">
              <w:rPr>
                <w:b/>
                <w:bCs/>
              </w:rPr>
              <w:t>25 000,00</w:t>
            </w:r>
          </w:p>
        </w:tc>
        <w:tc>
          <w:tcPr>
            <w:tcW w:w="667" w:type="dxa"/>
            <w:tcBorders>
              <w:left w:val="single" w:sz="2" w:space="0" w:color="000001"/>
              <w:bottom w:val="single" w:sz="2" w:space="0" w:color="000001"/>
              <w:right w:val="single" w:sz="2" w:space="0" w:color="000001"/>
            </w:tcBorders>
          </w:tcPr>
          <w:p w14:paraId="4B641065" w14:textId="77777777" w:rsidR="00A90C7C" w:rsidRPr="002C3628" w:rsidRDefault="00A90C7C" w:rsidP="005309FA">
            <w:pPr>
              <w:spacing w:after="0" w:line="240" w:lineRule="auto"/>
            </w:pPr>
            <w:r w:rsidRPr="002C3628">
              <w:rPr>
                <w:b/>
                <w:bCs/>
              </w:rPr>
              <w:t>100,0</w:t>
            </w:r>
          </w:p>
        </w:tc>
      </w:tr>
      <w:tr w:rsidR="00A90C7C" w:rsidRPr="002C3628" w14:paraId="1D386A0D" w14:textId="77777777" w:rsidTr="005309FA">
        <w:trPr>
          <w:trHeight w:val="603"/>
        </w:trPr>
        <w:tc>
          <w:tcPr>
            <w:tcW w:w="505" w:type="dxa"/>
            <w:tcBorders>
              <w:left w:val="single" w:sz="2" w:space="0" w:color="000001"/>
              <w:bottom w:val="single" w:sz="2" w:space="0" w:color="000001"/>
            </w:tcBorders>
          </w:tcPr>
          <w:p w14:paraId="1B5F62BD" w14:textId="77777777" w:rsidR="00A90C7C" w:rsidRPr="002C3628" w:rsidRDefault="00A90C7C" w:rsidP="005309FA">
            <w:pPr>
              <w:spacing w:after="0" w:line="240" w:lineRule="auto"/>
            </w:pPr>
            <w:r w:rsidRPr="002C3628">
              <w:rPr>
                <w:b/>
                <w:bCs/>
              </w:rPr>
              <w:t>60.</w:t>
            </w:r>
          </w:p>
        </w:tc>
        <w:tc>
          <w:tcPr>
            <w:tcW w:w="5398" w:type="dxa"/>
            <w:tcBorders>
              <w:left w:val="single" w:sz="2" w:space="0" w:color="000001"/>
              <w:bottom w:val="single" w:sz="2" w:space="0" w:color="000001"/>
            </w:tcBorders>
          </w:tcPr>
          <w:p w14:paraId="355BAC46" w14:textId="77777777" w:rsidR="00A90C7C" w:rsidRPr="002C3628" w:rsidRDefault="00A90C7C" w:rsidP="005309FA">
            <w:pPr>
              <w:spacing w:after="0" w:line="240" w:lineRule="auto"/>
            </w:pPr>
            <w:r w:rsidRPr="002C3628">
              <w:rPr>
                <w:b/>
                <w:bCs/>
              </w:rPr>
              <w:t>Kompleksowa konserwacja elewacji Kościoła p.w. św. Wojciecha  w Wyszewie</w:t>
            </w:r>
          </w:p>
        </w:tc>
        <w:tc>
          <w:tcPr>
            <w:tcW w:w="1417" w:type="dxa"/>
            <w:tcBorders>
              <w:left w:val="single" w:sz="2" w:space="0" w:color="000001"/>
              <w:bottom w:val="single" w:sz="2" w:space="0" w:color="000001"/>
            </w:tcBorders>
          </w:tcPr>
          <w:p w14:paraId="18ECDB70" w14:textId="77777777" w:rsidR="00A90C7C" w:rsidRPr="002C3628" w:rsidRDefault="00A90C7C" w:rsidP="005309FA">
            <w:pPr>
              <w:spacing w:after="0" w:line="240" w:lineRule="auto"/>
            </w:pPr>
            <w:r w:rsidRPr="002C3628">
              <w:rPr>
                <w:b/>
                <w:bCs/>
              </w:rPr>
              <w:t>421 283,89</w:t>
            </w:r>
          </w:p>
        </w:tc>
        <w:tc>
          <w:tcPr>
            <w:tcW w:w="1418" w:type="dxa"/>
            <w:tcBorders>
              <w:left w:val="single" w:sz="2" w:space="0" w:color="000001"/>
              <w:bottom w:val="single" w:sz="2" w:space="0" w:color="000001"/>
            </w:tcBorders>
          </w:tcPr>
          <w:p w14:paraId="51AB21A4" w14:textId="77777777" w:rsidR="00A90C7C" w:rsidRPr="002C3628" w:rsidRDefault="00A90C7C" w:rsidP="005309FA">
            <w:pPr>
              <w:spacing w:after="0" w:line="240" w:lineRule="auto"/>
            </w:pPr>
            <w:r w:rsidRPr="002C3628">
              <w:rPr>
                <w:b/>
                <w:bCs/>
              </w:rPr>
              <w:t>421 283,89</w:t>
            </w:r>
          </w:p>
        </w:tc>
        <w:tc>
          <w:tcPr>
            <w:tcW w:w="667" w:type="dxa"/>
            <w:tcBorders>
              <w:left w:val="single" w:sz="2" w:space="0" w:color="000001"/>
              <w:bottom w:val="single" w:sz="2" w:space="0" w:color="000001"/>
              <w:right w:val="single" w:sz="2" w:space="0" w:color="000001"/>
            </w:tcBorders>
          </w:tcPr>
          <w:p w14:paraId="2D367522" w14:textId="77777777" w:rsidR="00A90C7C" w:rsidRPr="002C3628" w:rsidRDefault="00A90C7C" w:rsidP="005309FA">
            <w:pPr>
              <w:spacing w:after="0" w:line="240" w:lineRule="auto"/>
            </w:pPr>
            <w:r w:rsidRPr="002C3628">
              <w:rPr>
                <w:b/>
                <w:bCs/>
              </w:rPr>
              <w:t>100,0</w:t>
            </w:r>
          </w:p>
        </w:tc>
      </w:tr>
      <w:tr w:rsidR="00A90C7C" w:rsidRPr="002C3628" w14:paraId="207F8530" w14:textId="77777777" w:rsidTr="005309FA">
        <w:trPr>
          <w:trHeight w:val="664"/>
        </w:trPr>
        <w:tc>
          <w:tcPr>
            <w:tcW w:w="505" w:type="dxa"/>
            <w:tcBorders>
              <w:left w:val="single" w:sz="2" w:space="0" w:color="000001"/>
              <w:bottom w:val="single" w:sz="2" w:space="0" w:color="000001"/>
            </w:tcBorders>
          </w:tcPr>
          <w:p w14:paraId="18494041" w14:textId="77777777" w:rsidR="00A90C7C" w:rsidRPr="002C3628" w:rsidRDefault="00A90C7C" w:rsidP="005309FA">
            <w:pPr>
              <w:spacing w:after="0" w:line="240" w:lineRule="auto"/>
            </w:pPr>
            <w:r w:rsidRPr="002C3628">
              <w:rPr>
                <w:b/>
                <w:bCs/>
              </w:rPr>
              <w:t>61.</w:t>
            </w:r>
          </w:p>
        </w:tc>
        <w:tc>
          <w:tcPr>
            <w:tcW w:w="5398" w:type="dxa"/>
            <w:tcBorders>
              <w:left w:val="single" w:sz="2" w:space="0" w:color="000001"/>
              <w:bottom w:val="single" w:sz="2" w:space="0" w:color="000001"/>
            </w:tcBorders>
          </w:tcPr>
          <w:p w14:paraId="4D32B4AF" w14:textId="77777777" w:rsidR="00A90C7C" w:rsidRPr="002C3628" w:rsidRDefault="00A90C7C" w:rsidP="005309FA">
            <w:pPr>
              <w:spacing w:after="0" w:line="240" w:lineRule="auto"/>
            </w:pPr>
            <w:r w:rsidRPr="002C3628">
              <w:rPr>
                <w:b/>
                <w:bCs/>
              </w:rPr>
              <w:t>Remont Kościoła p.w. św. Izydora Oracza w Boninie wraz z rewitalizacją terenu</w:t>
            </w:r>
          </w:p>
        </w:tc>
        <w:tc>
          <w:tcPr>
            <w:tcW w:w="1417" w:type="dxa"/>
            <w:tcBorders>
              <w:left w:val="single" w:sz="2" w:space="0" w:color="000001"/>
              <w:bottom w:val="single" w:sz="2" w:space="0" w:color="000001"/>
            </w:tcBorders>
          </w:tcPr>
          <w:p w14:paraId="2D4A8AD2" w14:textId="77777777" w:rsidR="00A90C7C" w:rsidRPr="002C3628" w:rsidRDefault="00A90C7C" w:rsidP="005309FA">
            <w:pPr>
              <w:spacing w:after="0" w:line="240" w:lineRule="auto"/>
            </w:pPr>
            <w:r w:rsidRPr="002C3628">
              <w:rPr>
                <w:b/>
                <w:bCs/>
              </w:rPr>
              <w:t>862 400,00</w:t>
            </w:r>
          </w:p>
        </w:tc>
        <w:tc>
          <w:tcPr>
            <w:tcW w:w="1418" w:type="dxa"/>
            <w:tcBorders>
              <w:left w:val="single" w:sz="2" w:space="0" w:color="000001"/>
              <w:bottom w:val="single" w:sz="2" w:space="0" w:color="000001"/>
            </w:tcBorders>
          </w:tcPr>
          <w:p w14:paraId="1FBC6DB0" w14:textId="77777777" w:rsidR="00A90C7C" w:rsidRPr="002C3628" w:rsidRDefault="00A90C7C" w:rsidP="005309FA">
            <w:pPr>
              <w:spacing w:after="0" w:line="240" w:lineRule="auto"/>
            </w:pPr>
            <w:r w:rsidRPr="002C3628">
              <w:rPr>
                <w:b/>
                <w:bCs/>
              </w:rPr>
              <w:t>0,00</w:t>
            </w:r>
          </w:p>
        </w:tc>
        <w:tc>
          <w:tcPr>
            <w:tcW w:w="667" w:type="dxa"/>
            <w:tcBorders>
              <w:left w:val="single" w:sz="2" w:space="0" w:color="000001"/>
              <w:bottom w:val="single" w:sz="2" w:space="0" w:color="000001"/>
              <w:right w:val="single" w:sz="2" w:space="0" w:color="000001"/>
            </w:tcBorders>
          </w:tcPr>
          <w:p w14:paraId="1AC8B2C9" w14:textId="77777777" w:rsidR="00A90C7C" w:rsidRPr="002C3628" w:rsidRDefault="00A90C7C" w:rsidP="005309FA">
            <w:pPr>
              <w:spacing w:after="0" w:line="240" w:lineRule="auto"/>
            </w:pPr>
            <w:r w:rsidRPr="002C3628">
              <w:rPr>
                <w:b/>
                <w:bCs/>
              </w:rPr>
              <w:t>0,0</w:t>
            </w:r>
          </w:p>
        </w:tc>
      </w:tr>
      <w:tr w:rsidR="00A90C7C" w:rsidRPr="002C3628" w14:paraId="14CF7291" w14:textId="77777777" w:rsidTr="005309FA">
        <w:trPr>
          <w:trHeight w:val="242"/>
        </w:trPr>
        <w:tc>
          <w:tcPr>
            <w:tcW w:w="505" w:type="dxa"/>
            <w:tcBorders>
              <w:left w:val="single" w:sz="2" w:space="0" w:color="000001"/>
              <w:bottom w:val="single" w:sz="2" w:space="0" w:color="000001"/>
            </w:tcBorders>
          </w:tcPr>
          <w:p w14:paraId="572556CE" w14:textId="77777777" w:rsidR="00A90C7C" w:rsidRPr="002C3628" w:rsidRDefault="00A90C7C" w:rsidP="005309FA">
            <w:pPr>
              <w:spacing w:after="0" w:line="240" w:lineRule="auto"/>
            </w:pPr>
            <w:r w:rsidRPr="002C3628">
              <w:rPr>
                <w:b/>
                <w:bCs/>
              </w:rPr>
              <w:t>62.</w:t>
            </w:r>
          </w:p>
        </w:tc>
        <w:tc>
          <w:tcPr>
            <w:tcW w:w="5398" w:type="dxa"/>
            <w:tcBorders>
              <w:left w:val="single" w:sz="2" w:space="0" w:color="000001"/>
              <w:bottom w:val="single" w:sz="2" w:space="0" w:color="000001"/>
            </w:tcBorders>
          </w:tcPr>
          <w:p w14:paraId="4E800AE8" w14:textId="77777777" w:rsidR="00A90C7C" w:rsidRPr="002C3628" w:rsidRDefault="00A90C7C" w:rsidP="005309FA">
            <w:pPr>
              <w:spacing w:after="0" w:line="240" w:lineRule="auto"/>
            </w:pPr>
            <w:r w:rsidRPr="002C3628">
              <w:rPr>
                <w:b/>
                <w:bCs/>
              </w:rPr>
              <w:t>Grant sołecki 2025 - Wyszewo</w:t>
            </w:r>
          </w:p>
        </w:tc>
        <w:tc>
          <w:tcPr>
            <w:tcW w:w="1417" w:type="dxa"/>
            <w:tcBorders>
              <w:left w:val="single" w:sz="2" w:space="0" w:color="000001"/>
              <w:bottom w:val="single" w:sz="2" w:space="0" w:color="000001"/>
            </w:tcBorders>
          </w:tcPr>
          <w:p w14:paraId="212F399B" w14:textId="77777777" w:rsidR="00A90C7C" w:rsidRPr="002C3628" w:rsidRDefault="00A90C7C" w:rsidP="005309FA">
            <w:pPr>
              <w:spacing w:after="0" w:line="240" w:lineRule="auto"/>
            </w:pPr>
            <w:r w:rsidRPr="002C3628">
              <w:rPr>
                <w:b/>
                <w:bCs/>
              </w:rPr>
              <w:t>20 000,00</w:t>
            </w:r>
          </w:p>
        </w:tc>
        <w:tc>
          <w:tcPr>
            <w:tcW w:w="1418" w:type="dxa"/>
            <w:tcBorders>
              <w:left w:val="single" w:sz="2" w:space="0" w:color="000001"/>
              <w:bottom w:val="single" w:sz="2" w:space="0" w:color="000001"/>
            </w:tcBorders>
          </w:tcPr>
          <w:p w14:paraId="2BC1A230" w14:textId="77777777" w:rsidR="00A90C7C" w:rsidRPr="002C3628" w:rsidRDefault="00A90C7C" w:rsidP="005309FA">
            <w:pPr>
              <w:spacing w:after="0" w:line="240" w:lineRule="auto"/>
            </w:pPr>
            <w:r w:rsidRPr="002C3628">
              <w:rPr>
                <w:b/>
                <w:bCs/>
              </w:rPr>
              <w:t>19 981,36</w:t>
            </w:r>
          </w:p>
        </w:tc>
        <w:tc>
          <w:tcPr>
            <w:tcW w:w="667" w:type="dxa"/>
            <w:tcBorders>
              <w:left w:val="single" w:sz="2" w:space="0" w:color="000001"/>
              <w:bottom w:val="single" w:sz="2" w:space="0" w:color="000001"/>
              <w:right w:val="single" w:sz="2" w:space="0" w:color="000001"/>
            </w:tcBorders>
          </w:tcPr>
          <w:p w14:paraId="3E77CBBA" w14:textId="77777777" w:rsidR="00A90C7C" w:rsidRPr="002C3628" w:rsidRDefault="00A90C7C" w:rsidP="005309FA">
            <w:pPr>
              <w:spacing w:after="0" w:line="240" w:lineRule="auto"/>
            </w:pPr>
            <w:r w:rsidRPr="002C3628">
              <w:rPr>
                <w:b/>
                <w:bCs/>
              </w:rPr>
              <w:t>99,9</w:t>
            </w:r>
          </w:p>
        </w:tc>
      </w:tr>
      <w:tr w:rsidR="00A90C7C" w:rsidRPr="002C3628" w14:paraId="03779E66" w14:textId="77777777" w:rsidTr="005309FA">
        <w:trPr>
          <w:trHeight w:val="390"/>
        </w:trPr>
        <w:tc>
          <w:tcPr>
            <w:tcW w:w="505" w:type="dxa"/>
            <w:tcBorders>
              <w:left w:val="single" w:sz="2" w:space="0" w:color="000001"/>
              <w:bottom w:val="single" w:sz="2" w:space="0" w:color="000001"/>
            </w:tcBorders>
          </w:tcPr>
          <w:p w14:paraId="756AEFE7" w14:textId="77777777" w:rsidR="00A90C7C" w:rsidRPr="002C3628" w:rsidRDefault="00A90C7C" w:rsidP="005309FA">
            <w:pPr>
              <w:spacing w:after="0" w:line="240" w:lineRule="auto"/>
            </w:pPr>
            <w:r w:rsidRPr="002C3628">
              <w:rPr>
                <w:b/>
                <w:bCs/>
              </w:rPr>
              <w:t>63.</w:t>
            </w:r>
          </w:p>
        </w:tc>
        <w:tc>
          <w:tcPr>
            <w:tcW w:w="5398" w:type="dxa"/>
            <w:tcBorders>
              <w:left w:val="single" w:sz="2" w:space="0" w:color="000001"/>
              <w:bottom w:val="single" w:sz="2" w:space="0" w:color="000001"/>
            </w:tcBorders>
          </w:tcPr>
          <w:p w14:paraId="228258D8" w14:textId="77777777" w:rsidR="00A90C7C" w:rsidRPr="002C3628" w:rsidRDefault="00A90C7C" w:rsidP="005309FA">
            <w:pPr>
              <w:spacing w:after="0" w:line="240" w:lineRule="auto"/>
            </w:pPr>
            <w:r w:rsidRPr="002C3628">
              <w:rPr>
                <w:b/>
                <w:bCs/>
              </w:rPr>
              <w:t>Budowa kompleksu sportowego Orlik w m. Manowo</w:t>
            </w:r>
          </w:p>
        </w:tc>
        <w:tc>
          <w:tcPr>
            <w:tcW w:w="1417" w:type="dxa"/>
            <w:tcBorders>
              <w:left w:val="single" w:sz="2" w:space="0" w:color="000001"/>
              <w:bottom w:val="single" w:sz="2" w:space="0" w:color="000001"/>
            </w:tcBorders>
          </w:tcPr>
          <w:p w14:paraId="7D972DE8" w14:textId="77777777" w:rsidR="00A90C7C" w:rsidRPr="002C3628" w:rsidRDefault="00A90C7C" w:rsidP="005309FA">
            <w:pPr>
              <w:spacing w:after="0" w:line="240" w:lineRule="auto"/>
            </w:pPr>
            <w:r w:rsidRPr="002C3628">
              <w:rPr>
                <w:b/>
                <w:bCs/>
              </w:rPr>
              <w:t>41 984,00</w:t>
            </w:r>
          </w:p>
        </w:tc>
        <w:tc>
          <w:tcPr>
            <w:tcW w:w="1418" w:type="dxa"/>
            <w:tcBorders>
              <w:left w:val="single" w:sz="2" w:space="0" w:color="000001"/>
              <w:bottom w:val="single" w:sz="2" w:space="0" w:color="000001"/>
            </w:tcBorders>
          </w:tcPr>
          <w:p w14:paraId="2BC91C83" w14:textId="77777777" w:rsidR="00A90C7C" w:rsidRPr="002C3628" w:rsidRDefault="00A90C7C" w:rsidP="005309FA">
            <w:pPr>
              <w:spacing w:after="0" w:line="240" w:lineRule="auto"/>
            </w:pPr>
            <w:r w:rsidRPr="002C3628">
              <w:rPr>
                <w:b/>
                <w:bCs/>
              </w:rPr>
              <w:t>41 984,00</w:t>
            </w:r>
          </w:p>
        </w:tc>
        <w:tc>
          <w:tcPr>
            <w:tcW w:w="667" w:type="dxa"/>
            <w:tcBorders>
              <w:left w:val="single" w:sz="2" w:space="0" w:color="000001"/>
              <w:bottom w:val="single" w:sz="2" w:space="0" w:color="000001"/>
              <w:right w:val="single" w:sz="2" w:space="0" w:color="000001"/>
            </w:tcBorders>
          </w:tcPr>
          <w:p w14:paraId="5D57918C" w14:textId="77777777" w:rsidR="00A90C7C" w:rsidRPr="002C3628" w:rsidRDefault="00A90C7C" w:rsidP="005309FA">
            <w:pPr>
              <w:spacing w:after="0" w:line="240" w:lineRule="auto"/>
            </w:pPr>
            <w:r w:rsidRPr="002C3628">
              <w:rPr>
                <w:b/>
                <w:bCs/>
              </w:rPr>
              <w:t>100,0</w:t>
            </w:r>
          </w:p>
        </w:tc>
      </w:tr>
      <w:tr w:rsidR="00A90C7C" w:rsidRPr="002C3628" w14:paraId="45F05DA0" w14:textId="77777777" w:rsidTr="005309FA">
        <w:trPr>
          <w:trHeight w:val="326"/>
        </w:trPr>
        <w:tc>
          <w:tcPr>
            <w:tcW w:w="505" w:type="dxa"/>
            <w:tcBorders>
              <w:left w:val="single" w:sz="2" w:space="0" w:color="000001"/>
              <w:bottom w:val="single" w:sz="2" w:space="0" w:color="000001"/>
            </w:tcBorders>
          </w:tcPr>
          <w:p w14:paraId="1F04702B" w14:textId="77777777" w:rsidR="00A90C7C" w:rsidRPr="002C3628" w:rsidRDefault="00A90C7C" w:rsidP="005309FA">
            <w:pPr>
              <w:spacing w:after="0" w:line="240" w:lineRule="auto"/>
            </w:pPr>
            <w:r w:rsidRPr="002C3628">
              <w:rPr>
                <w:b/>
                <w:bCs/>
              </w:rPr>
              <w:t>64.</w:t>
            </w:r>
          </w:p>
        </w:tc>
        <w:tc>
          <w:tcPr>
            <w:tcW w:w="5398" w:type="dxa"/>
            <w:tcBorders>
              <w:left w:val="single" w:sz="2" w:space="0" w:color="000001"/>
              <w:bottom w:val="single" w:sz="2" w:space="0" w:color="000001"/>
            </w:tcBorders>
          </w:tcPr>
          <w:p w14:paraId="084FF58B" w14:textId="77777777" w:rsidR="00A90C7C" w:rsidRPr="002C3628" w:rsidRDefault="00A90C7C" w:rsidP="005309FA">
            <w:pPr>
              <w:spacing w:after="0" w:line="240" w:lineRule="auto"/>
            </w:pPr>
            <w:r w:rsidRPr="002C3628">
              <w:rPr>
                <w:b/>
                <w:bCs/>
              </w:rPr>
              <w:t>Budowa placu zabaw w m. Rosnowo - wieś i Wyszebórz</w:t>
            </w:r>
          </w:p>
        </w:tc>
        <w:tc>
          <w:tcPr>
            <w:tcW w:w="1417" w:type="dxa"/>
            <w:tcBorders>
              <w:left w:val="single" w:sz="2" w:space="0" w:color="000001"/>
              <w:bottom w:val="single" w:sz="2" w:space="0" w:color="000001"/>
            </w:tcBorders>
          </w:tcPr>
          <w:p w14:paraId="7E8B99C1" w14:textId="77777777" w:rsidR="00A90C7C" w:rsidRPr="002C3628" w:rsidRDefault="00A90C7C" w:rsidP="005309FA">
            <w:pPr>
              <w:spacing w:after="0" w:line="240" w:lineRule="auto"/>
            </w:pPr>
            <w:r w:rsidRPr="002C3628">
              <w:rPr>
                <w:b/>
                <w:bCs/>
              </w:rPr>
              <w:t>8 118,00</w:t>
            </w:r>
          </w:p>
        </w:tc>
        <w:tc>
          <w:tcPr>
            <w:tcW w:w="1418" w:type="dxa"/>
            <w:tcBorders>
              <w:left w:val="single" w:sz="2" w:space="0" w:color="000001"/>
              <w:bottom w:val="single" w:sz="2" w:space="0" w:color="000001"/>
            </w:tcBorders>
          </w:tcPr>
          <w:p w14:paraId="4C966D29" w14:textId="77777777" w:rsidR="00A90C7C" w:rsidRPr="002C3628" w:rsidRDefault="00A90C7C" w:rsidP="005309FA">
            <w:pPr>
              <w:spacing w:after="0" w:line="240" w:lineRule="auto"/>
            </w:pPr>
            <w:r w:rsidRPr="002C3628">
              <w:rPr>
                <w:b/>
                <w:bCs/>
              </w:rPr>
              <w:t>8 118,00</w:t>
            </w:r>
          </w:p>
        </w:tc>
        <w:tc>
          <w:tcPr>
            <w:tcW w:w="667" w:type="dxa"/>
            <w:tcBorders>
              <w:left w:val="single" w:sz="2" w:space="0" w:color="000001"/>
              <w:bottom w:val="single" w:sz="2" w:space="0" w:color="000001"/>
              <w:right w:val="single" w:sz="2" w:space="0" w:color="000001"/>
            </w:tcBorders>
          </w:tcPr>
          <w:p w14:paraId="41E69509" w14:textId="77777777" w:rsidR="00A90C7C" w:rsidRPr="002C3628" w:rsidRDefault="00A90C7C" w:rsidP="005309FA">
            <w:pPr>
              <w:spacing w:after="0" w:line="240" w:lineRule="auto"/>
            </w:pPr>
            <w:r w:rsidRPr="002C3628">
              <w:rPr>
                <w:b/>
                <w:bCs/>
              </w:rPr>
              <w:t>100,0</w:t>
            </w:r>
          </w:p>
        </w:tc>
      </w:tr>
      <w:tr w:rsidR="00A90C7C" w:rsidRPr="002C3628" w14:paraId="56795298" w14:textId="77777777" w:rsidTr="005309FA">
        <w:trPr>
          <w:trHeight w:val="587"/>
        </w:trPr>
        <w:tc>
          <w:tcPr>
            <w:tcW w:w="505" w:type="dxa"/>
            <w:tcBorders>
              <w:left w:val="single" w:sz="2" w:space="0" w:color="000001"/>
              <w:bottom w:val="single" w:sz="2" w:space="0" w:color="000001"/>
            </w:tcBorders>
          </w:tcPr>
          <w:p w14:paraId="3144976C" w14:textId="77777777" w:rsidR="00A90C7C" w:rsidRPr="002C3628" w:rsidRDefault="00A90C7C" w:rsidP="005309FA">
            <w:pPr>
              <w:spacing w:after="0" w:line="240" w:lineRule="auto"/>
            </w:pPr>
            <w:r w:rsidRPr="002C3628">
              <w:rPr>
                <w:b/>
                <w:bCs/>
              </w:rPr>
              <w:t>65.</w:t>
            </w:r>
          </w:p>
        </w:tc>
        <w:tc>
          <w:tcPr>
            <w:tcW w:w="5398" w:type="dxa"/>
            <w:tcBorders>
              <w:left w:val="single" w:sz="2" w:space="0" w:color="000001"/>
              <w:bottom w:val="single" w:sz="2" w:space="0" w:color="000001"/>
            </w:tcBorders>
          </w:tcPr>
          <w:p w14:paraId="2F71CAF9" w14:textId="77777777" w:rsidR="00A90C7C" w:rsidRPr="002C3628" w:rsidRDefault="00A90C7C" w:rsidP="005309FA">
            <w:pPr>
              <w:spacing w:after="0" w:line="240" w:lineRule="auto"/>
            </w:pPr>
            <w:r w:rsidRPr="002C3628">
              <w:rPr>
                <w:b/>
                <w:bCs/>
              </w:rPr>
              <w:t>Modernizacja boiska do piłki plażowej w miejscowości Rosnowo</w:t>
            </w:r>
          </w:p>
        </w:tc>
        <w:tc>
          <w:tcPr>
            <w:tcW w:w="1417" w:type="dxa"/>
            <w:tcBorders>
              <w:left w:val="single" w:sz="2" w:space="0" w:color="000001"/>
              <w:bottom w:val="single" w:sz="2" w:space="0" w:color="000001"/>
            </w:tcBorders>
          </w:tcPr>
          <w:p w14:paraId="3B8489E6" w14:textId="77777777" w:rsidR="00A90C7C" w:rsidRPr="002C3628" w:rsidRDefault="00A90C7C" w:rsidP="005309FA">
            <w:pPr>
              <w:spacing w:after="0" w:line="240" w:lineRule="auto"/>
            </w:pPr>
            <w:r w:rsidRPr="002C3628">
              <w:rPr>
                <w:b/>
                <w:bCs/>
              </w:rPr>
              <w:t>24 000,00</w:t>
            </w:r>
          </w:p>
        </w:tc>
        <w:tc>
          <w:tcPr>
            <w:tcW w:w="1418" w:type="dxa"/>
            <w:tcBorders>
              <w:left w:val="single" w:sz="2" w:space="0" w:color="000001"/>
              <w:bottom w:val="single" w:sz="2" w:space="0" w:color="000001"/>
            </w:tcBorders>
          </w:tcPr>
          <w:p w14:paraId="66AB156B" w14:textId="77777777" w:rsidR="00A90C7C" w:rsidRPr="002C3628" w:rsidRDefault="00A90C7C" w:rsidP="005309FA">
            <w:pPr>
              <w:spacing w:after="0" w:line="240" w:lineRule="auto"/>
            </w:pPr>
            <w:r w:rsidRPr="002C3628">
              <w:rPr>
                <w:b/>
                <w:bCs/>
              </w:rPr>
              <w:t>24 000,00</w:t>
            </w:r>
          </w:p>
        </w:tc>
        <w:tc>
          <w:tcPr>
            <w:tcW w:w="667" w:type="dxa"/>
            <w:tcBorders>
              <w:left w:val="single" w:sz="2" w:space="0" w:color="000001"/>
              <w:bottom w:val="single" w:sz="2" w:space="0" w:color="000001"/>
              <w:right w:val="single" w:sz="2" w:space="0" w:color="000001"/>
            </w:tcBorders>
          </w:tcPr>
          <w:p w14:paraId="4C61940B" w14:textId="77777777" w:rsidR="00A90C7C" w:rsidRPr="002C3628" w:rsidRDefault="00A90C7C" w:rsidP="005309FA">
            <w:pPr>
              <w:spacing w:after="0" w:line="240" w:lineRule="auto"/>
            </w:pPr>
            <w:r w:rsidRPr="002C3628">
              <w:rPr>
                <w:b/>
                <w:bCs/>
              </w:rPr>
              <w:t>100,0</w:t>
            </w:r>
          </w:p>
        </w:tc>
      </w:tr>
      <w:tr w:rsidR="00A90C7C" w:rsidRPr="002C3628" w14:paraId="21EE6693" w14:textId="77777777" w:rsidTr="005309FA">
        <w:trPr>
          <w:trHeight w:val="286"/>
        </w:trPr>
        <w:tc>
          <w:tcPr>
            <w:tcW w:w="505" w:type="dxa"/>
            <w:tcBorders>
              <w:left w:val="single" w:sz="2" w:space="0" w:color="000001"/>
              <w:bottom w:val="single" w:sz="2" w:space="0" w:color="000001"/>
            </w:tcBorders>
          </w:tcPr>
          <w:p w14:paraId="076280F1" w14:textId="77777777" w:rsidR="00A90C7C" w:rsidRPr="002C3628" w:rsidRDefault="00A90C7C" w:rsidP="005309FA">
            <w:pPr>
              <w:spacing w:after="0" w:line="240" w:lineRule="auto"/>
            </w:pPr>
            <w:r w:rsidRPr="002C3628">
              <w:rPr>
                <w:b/>
                <w:bCs/>
              </w:rPr>
              <w:t>66.</w:t>
            </w:r>
          </w:p>
        </w:tc>
        <w:tc>
          <w:tcPr>
            <w:tcW w:w="5398" w:type="dxa"/>
            <w:tcBorders>
              <w:left w:val="single" w:sz="2" w:space="0" w:color="000001"/>
              <w:bottom w:val="single" w:sz="2" w:space="0" w:color="000001"/>
            </w:tcBorders>
          </w:tcPr>
          <w:p w14:paraId="68F94A5B" w14:textId="77777777" w:rsidR="00A90C7C" w:rsidRPr="002C3628" w:rsidRDefault="00A90C7C" w:rsidP="005309FA">
            <w:pPr>
              <w:spacing w:after="0" w:line="240" w:lineRule="auto"/>
            </w:pPr>
            <w:r w:rsidRPr="002C3628">
              <w:rPr>
                <w:b/>
                <w:bCs/>
              </w:rPr>
              <w:t>Modernizacja Orlika w Boninie</w:t>
            </w:r>
          </w:p>
        </w:tc>
        <w:tc>
          <w:tcPr>
            <w:tcW w:w="1417" w:type="dxa"/>
            <w:tcBorders>
              <w:left w:val="single" w:sz="2" w:space="0" w:color="000001"/>
              <w:bottom w:val="single" w:sz="2" w:space="0" w:color="000001"/>
            </w:tcBorders>
          </w:tcPr>
          <w:p w14:paraId="3EA676BA" w14:textId="77777777" w:rsidR="00A90C7C" w:rsidRPr="002C3628" w:rsidRDefault="00A90C7C" w:rsidP="005309FA">
            <w:pPr>
              <w:spacing w:after="0" w:line="240" w:lineRule="auto"/>
            </w:pPr>
            <w:r w:rsidRPr="002C3628">
              <w:rPr>
                <w:b/>
                <w:bCs/>
              </w:rPr>
              <w:t>2 460,00</w:t>
            </w:r>
          </w:p>
        </w:tc>
        <w:tc>
          <w:tcPr>
            <w:tcW w:w="1418" w:type="dxa"/>
            <w:tcBorders>
              <w:left w:val="single" w:sz="2" w:space="0" w:color="000001"/>
              <w:bottom w:val="single" w:sz="2" w:space="0" w:color="000001"/>
            </w:tcBorders>
          </w:tcPr>
          <w:p w14:paraId="1325861B" w14:textId="77777777" w:rsidR="00A90C7C" w:rsidRPr="002C3628" w:rsidRDefault="00A90C7C" w:rsidP="005309FA">
            <w:pPr>
              <w:spacing w:after="0" w:line="240" w:lineRule="auto"/>
            </w:pPr>
            <w:r w:rsidRPr="002C3628">
              <w:rPr>
                <w:b/>
                <w:bCs/>
              </w:rPr>
              <w:t>2 460,00</w:t>
            </w:r>
          </w:p>
        </w:tc>
        <w:tc>
          <w:tcPr>
            <w:tcW w:w="667" w:type="dxa"/>
            <w:tcBorders>
              <w:left w:val="single" w:sz="2" w:space="0" w:color="000001"/>
              <w:bottom w:val="single" w:sz="2" w:space="0" w:color="000001"/>
              <w:right w:val="single" w:sz="2" w:space="0" w:color="000001"/>
            </w:tcBorders>
          </w:tcPr>
          <w:p w14:paraId="219666B1" w14:textId="77777777" w:rsidR="00A90C7C" w:rsidRPr="002C3628" w:rsidRDefault="00A90C7C" w:rsidP="005309FA">
            <w:pPr>
              <w:spacing w:after="0" w:line="240" w:lineRule="auto"/>
            </w:pPr>
            <w:r w:rsidRPr="002C3628">
              <w:rPr>
                <w:b/>
                <w:bCs/>
              </w:rPr>
              <w:t>100,0</w:t>
            </w:r>
          </w:p>
        </w:tc>
      </w:tr>
      <w:tr w:rsidR="00A90C7C" w:rsidRPr="002C3628" w14:paraId="0F22F9E8" w14:textId="77777777" w:rsidTr="005309FA">
        <w:trPr>
          <w:trHeight w:val="433"/>
        </w:trPr>
        <w:tc>
          <w:tcPr>
            <w:tcW w:w="505" w:type="dxa"/>
            <w:tcBorders>
              <w:left w:val="single" w:sz="2" w:space="0" w:color="000001"/>
              <w:bottom w:val="single" w:sz="2" w:space="0" w:color="000001"/>
            </w:tcBorders>
          </w:tcPr>
          <w:p w14:paraId="51E1D9D0" w14:textId="77777777" w:rsidR="00A90C7C" w:rsidRPr="002C3628" w:rsidRDefault="00A90C7C" w:rsidP="005309FA">
            <w:pPr>
              <w:spacing w:after="0" w:line="240" w:lineRule="auto"/>
            </w:pPr>
            <w:r w:rsidRPr="002C3628">
              <w:rPr>
                <w:b/>
                <w:bCs/>
              </w:rPr>
              <w:t>67.</w:t>
            </w:r>
          </w:p>
        </w:tc>
        <w:tc>
          <w:tcPr>
            <w:tcW w:w="5398" w:type="dxa"/>
            <w:tcBorders>
              <w:left w:val="single" w:sz="2" w:space="0" w:color="000001"/>
              <w:bottom w:val="single" w:sz="2" w:space="0" w:color="000001"/>
            </w:tcBorders>
          </w:tcPr>
          <w:p w14:paraId="606DD42E" w14:textId="77777777" w:rsidR="00A90C7C" w:rsidRPr="002C3628" w:rsidRDefault="00A90C7C" w:rsidP="005309FA">
            <w:pPr>
              <w:spacing w:after="0" w:line="240" w:lineRule="auto"/>
            </w:pPr>
            <w:r w:rsidRPr="002C3628">
              <w:rPr>
                <w:b/>
                <w:bCs/>
              </w:rPr>
              <w:t>Przebudowa dachu budynku przy stadionie w Manowie</w:t>
            </w:r>
          </w:p>
        </w:tc>
        <w:tc>
          <w:tcPr>
            <w:tcW w:w="1417" w:type="dxa"/>
            <w:tcBorders>
              <w:left w:val="single" w:sz="2" w:space="0" w:color="000001"/>
              <w:bottom w:val="single" w:sz="2" w:space="0" w:color="000001"/>
            </w:tcBorders>
          </w:tcPr>
          <w:p w14:paraId="7071DDD2" w14:textId="77777777" w:rsidR="00A90C7C" w:rsidRPr="002C3628" w:rsidRDefault="00A90C7C" w:rsidP="005309FA">
            <w:pPr>
              <w:spacing w:after="0" w:line="240" w:lineRule="auto"/>
            </w:pPr>
            <w:r w:rsidRPr="002C3628">
              <w:rPr>
                <w:b/>
                <w:bCs/>
              </w:rPr>
              <w:t>25 150,00</w:t>
            </w:r>
          </w:p>
        </w:tc>
        <w:tc>
          <w:tcPr>
            <w:tcW w:w="1418" w:type="dxa"/>
            <w:tcBorders>
              <w:left w:val="single" w:sz="2" w:space="0" w:color="000001"/>
              <w:bottom w:val="single" w:sz="2" w:space="0" w:color="000001"/>
            </w:tcBorders>
          </w:tcPr>
          <w:p w14:paraId="5B57BDD2" w14:textId="77777777" w:rsidR="00A90C7C" w:rsidRPr="002C3628" w:rsidRDefault="00A90C7C" w:rsidP="005309FA">
            <w:pPr>
              <w:spacing w:after="0" w:line="240" w:lineRule="auto"/>
            </w:pPr>
            <w:r w:rsidRPr="002C3628">
              <w:rPr>
                <w:b/>
                <w:bCs/>
              </w:rPr>
              <w:t>25 150,00</w:t>
            </w:r>
          </w:p>
        </w:tc>
        <w:tc>
          <w:tcPr>
            <w:tcW w:w="667" w:type="dxa"/>
            <w:tcBorders>
              <w:left w:val="single" w:sz="2" w:space="0" w:color="000001"/>
              <w:bottom w:val="single" w:sz="2" w:space="0" w:color="000001"/>
              <w:right w:val="single" w:sz="2" w:space="0" w:color="000001"/>
            </w:tcBorders>
          </w:tcPr>
          <w:p w14:paraId="5019F6EE" w14:textId="77777777" w:rsidR="00A90C7C" w:rsidRPr="002C3628" w:rsidRDefault="00A90C7C" w:rsidP="005309FA">
            <w:pPr>
              <w:spacing w:after="0" w:line="240" w:lineRule="auto"/>
            </w:pPr>
            <w:r w:rsidRPr="002C3628">
              <w:rPr>
                <w:b/>
                <w:bCs/>
              </w:rPr>
              <w:t>100,0</w:t>
            </w:r>
          </w:p>
        </w:tc>
      </w:tr>
      <w:tr w:rsidR="00A90C7C" w:rsidRPr="002C3628" w14:paraId="72026CD2" w14:textId="77777777" w:rsidTr="005309FA">
        <w:trPr>
          <w:trHeight w:val="308"/>
        </w:trPr>
        <w:tc>
          <w:tcPr>
            <w:tcW w:w="5903" w:type="dxa"/>
            <w:gridSpan w:val="2"/>
            <w:tcBorders>
              <w:top w:val="single" w:sz="2" w:space="0" w:color="000001"/>
              <w:left w:val="single" w:sz="2" w:space="0" w:color="000001"/>
              <w:bottom w:val="single" w:sz="2" w:space="0" w:color="000001"/>
            </w:tcBorders>
          </w:tcPr>
          <w:p w14:paraId="4BD9ECE8" w14:textId="77777777" w:rsidR="00A90C7C" w:rsidRPr="002C3628" w:rsidRDefault="00A90C7C" w:rsidP="005309FA">
            <w:pPr>
              <w:spacing w:after="0" w:line="240" w:lineRule="auto"/>
            </w:pPr>
            <w:r w:rsidRPr="002C3628">
              <w:rPr>
                <w:b/>
                <w:bCs/>
              </w:rPr>
              <w:t>Ogółem</w:t>
            </w:r>
          </w:p>
        </w:tc>
        <w:tc>
          <w:tcPr>
            <w:tcW w:w="1417" w:type="dxa"/>
            <w:tcBorders>
              <w:top w:val="single" w:sz="2" w:space="0" w:color="000001"/>
              <w:left w:val="single" w:sz="2" w:space="0" w:color="000001"/>
              <w:bottom w:val="single" w:sz="2" w:space="0" w:color="000001"/>
            </w:tcBorders>
          </w:tcPr>
          <w:p w14:paraId="02625FE5" w14:textId="77777777" w:rsidR="00A90C7C" w:rsidRPr="002C3628" w:rsidRDefault="00A90C7C" w:rsidP="005309FA">
            <w:pPr>
              <w:spacing w:after="0" w:line="240" w:lineRule="auto"/>
            </w:pPr>
            <w:r w:rsidRPr="002C3628">
              <w:rPr>
                <w:b/>
                <w:bCs/>
                <w:lang w:val="en-US"/>
              </w:rPr>
              <w:t>12 778 875,13</w:t>
            </w:r>
          </w:p>
        </w:tc>
        <w:tc>
          <w:tcPr>
            <w:tcW w:w="1418" w:type="dxa"/>
            <w:tcBorders>
              <w:top w:val="single" w:sz="2" w:space="0" w:color="000001"/>
              <w:left w:val="single" w:sz="2" w:space="0" w:color="000001"/>
              <w:bottom w:val="single" w:sz="2" w:space="0" w:color="000001"/>
            </w:tcBorders>
          </w:tcPr>
          <w:p w14:paraId="13057EFB" w14:textId="77777777" w:rsidR="00A90C7C" w:rsidRPr="002C3628" w:rsidRDefault="00A90C7C" w:rsidP="005309FA">
            <w:pPr>
              <w:spacing w:after="0" w:line="240" w:lineRule="auto"/>
            </w:pPr>
            <w:r w:rsidRPr="002C3628">
              <w:rPr>
                <w:b/>
                <w:bCs/>
              </w:rPr>
              <w:t>11 545 028,59</w:t>
            </w:r>
          </w:p>
        </w:tc>
        <w:tc>
          <w:tcPr>
            <w:tcW w:w="667" w:type="dxa"/>
            <w:tcBorders>
              <w:top w:val="single" w:sz="2" w:space="0" w:color="000001"/>
              <w:left w:val="single" w:sz="2" w:space="0" w:color="000001"/>
              <w:bottom w:val="single" w:sz="2" w:space="0" w:color="000001"/>
              <w:right w:val="single" w:sz="2" w:space="0" w:color="000001"/>
            </w:tcBorders>
          </w:tcPr>
          <w:p w14:paraId="54E50BCC" w14:textId="77777777" w:rsidR="00A90C7C" w:rsidRPr="002C3628" w:rsidRDefault="00A90C7C" w:rsidP="005309FA">
            <w:pPr>
              <w:spacing w:after="0" w:line="240" w:lineRule="auto"/>
            </w:pPr>
            <w:r w:rsidRPr="002C3628">
              <w:rPr>
                <w:b/>
                <w:bCs/>
              </w:rPr>
              <w:t>90,3</w:t>
            </w:r>
          </w:p>
        </w:tc>
      </w:tr>
    </w:tbl>
    <w:p w14:paraId="2C98222E" w14:textId="77777777" w:rsidR="00A90C7C" w:rsidRPr="002C3628" w:rsidRDefault="00A90C7C" w:rsidP="00A90C7C">
      <w:pPr>
        <w:spacing w:line="276" w:lineRule="auto"/>
        <w:ind w:left="-426"/>
        <w:rPr>
          <w:rFonts w:eastAsiaTheme="majorEastAsia" w:cstheme="minorHAnsi"/>
          <w:b/>
          <w:sz w:val="24"/>
          <w:szCs w:val="24"/>
          <w:lang w:eastAsia="zh-CN" w:bidi="hi-IN"/>
        </w:rPr>
      </w:pPr>
    </w:p>
    <w:p w14:paraId="63640118" w14:textId="77777777" w:rsidR="00A90C7C" w:rsidRPr="002C3628" w:rsidRDefault="00A90C7C" w:rsidP="00A90C7C">
      <w:pPr>
        <w:spacing w:line="276" w:lineRule="auto"/>
        <w:ind w:left="-426"/>
        <w:rPr>
          <w:rFonts w:eastAsiaTheme="majorEastAsia" w:cstheme="minorHAnsi"/>
          <w:b/>
          <w:sz w:val="24"/>
          <w:szCs w:val="24"/>
          <w:lang w:eastAsia="zh-CN" w:bidi="hi-IN"/>
        </w:rPr>
      </w:pPr>
    </w:p>
    <w:p w14:paraId="0E8AF360" w14:textId="77777777" w:rsidR="00A90C7C" w:rsidRPr="002C3628" w:rsidRDefault="00A90C7C" w:rsidP="00A90C7C">
      <w:pPr>
        <w:spacing w:line="276" w:lineRule="auto"/>
        <w:ind w:left="-426"/>
        <w:rPr>
          <w:rFonts w:eastAsiaTheme="majorEastAsia" w:cstheme="minorHAnsi"/>
          <w:b/>
          <w:sz w:val="24"/>
          <w:szCs w:val="24"/>
          <w:lang w:eastAsia="zh-CN" w:bidi="hi-IN"/>
        </w:rPr>
      </w:pPr>
    </w:p>
    <w:p w14:paraId="5711FD11" w14:textId="77777777" w:rsidR="00A90C7C" w:rsidRPr="002C3628" w:rsidRDefault="00A90C7C" w:rsidP="00A90C7C">
      <w:pPr>
        <w:spacing w:line="276" w:lineRule="auto"/>
        <w:ind w:left="-426"/>
        <w:rPr>
          <w:rFonts w:eastAsiaTheme="majorEastAsia" w:cstheme="minorHAnsi"/>
          <w:b/>
          <w:sz w:val="24"/>
          <w:szCs w:val="24"/>
          <w:lang w:eastAsia="zh-CN" w:bidi="hi-IN"/>
        </w:rPr>
      </w:pPr>
      <w:r w:rsidRPr="002C3628">
        <w:rPr>
          <w:rFonts w:eastAsiaTheme="majorEastAsia" w:cstheme="minorHAnsi"/>
          <w:b/>
          <w:sz w:val="24"/>
          <w:szCs w:val="24"/>
          <w:lang w:eastAsia="zh-CN" w:bidi="hi-IN"/>
        </w:rPr>
        <w:t xml:space="preserve">Załącznik nr 2 </w:t>
      </w:r>
    </w:p>
    <w:p w14:paraId="1E6CEB2A" w14:textId="6826578E" w:rsidR="00A90C7C" w:rsidRPr="002C3628" w:rsidRDefault="00A90C7C" w:rsidP="00A90C7C">
      <w:pPr>
        <w:spacing w:line="276" w:lineRule="auto"/>
        <w:jc w:val="center"/>
        <w:rPr>
          <w:rFonts w:eastAsiaTheme="majorEastAsia" w:cstheme="minorHAnsi"/>
          <w:b/>
          <w:sz w:val="24"/>
          <w:szCs w:val="24"/>
          <w:lang w:eastAsia="zh-CN" w:bidi="hi-IN"/>
        </w:rPr>
      </w:pPr>
      <w:r w:rsidRPr="002C3628">
        <w:rPr>
          <w:rFonts w:eastAsiaTheme="majorEastAsia" w:cstheme="minorHAnsi"/>
          <w:b/>
          <w:sz w:val="24"/>
          <w:szCs w:val="24"/>
          <w:lang w:eastAsia="zh-CN" w:bidi="hi-IN"/>
        </w:rPr>
        <w:t>Struktura przedsięwzięć na dzień 31.12.2025 r.</w:t>
      </w:r>
    </w:p>
    <w:tbl>
      <w:tblPr>
        <w:tblW w:w="10284" w:type="dxa"/>
        <w:tblInd w:w="-429" w:type="dxa"/>
        <w:tblLayout w:type="fixed"/>
        <w:tblCellMar>
          <w:top w:w="55" w:type="dxa"/>
          <w:left w:w="55" w:type="dxa"/>
          <w:bottom w:w="55" w:type="dxa"/>
          <w:right w:w="55" w:type="dxa"/>
        </w:tblCellMar>
        <w:tblLook w:val="0000" w:firstRow="0" w:lastRow="0" w:firstColumn="0" w:lastColumn="0" w:noHBand="0" w:noVBand="0"/>
      </w:tblPr>
      <w:tblGrid>
        <w:gridCol w:w="2126"/>
        <w:gridCol w:w="1095"/>
        <w:gridCol w:w="1470"/>
        <w:gridCol w:w="1365"/>
        <w:gridCol w:w="1425"/>
        <w:gridCol w:w="1530"/>
        <w:gridCol w:w="1273"/>
      </w:tblGrid>
      <w:tr w:rsidR="00D86A06" w:rsidRPr="002C3628" w14:paraId="054B51E8" w14:textId="77777777" w:rsidTr="00D86A06">
        <w:tc>
          <w:tcPr>
            <w:tcW w:w="2126" w:type="dxa"/>
            <w:tcBorders>
              <w:top w:val="single" w:sz="2" w:space="0" w:color="000000"/>
              <w:left w:val="single" w:sz="2" w:space="0" w:color="000000"/>
              <w:bottom w:val="single" w:sz="2" w:space="0" w:color="000000"/>
            </w:tcBorders>
          </w:tcPr>
          <w:p w14:paraId="53865BC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Nazwa</w:t>
            </w:r>
          </w:p>
        </w:tc>
        <w:tc>
          <w:tcPr>
            <w:tcW w:w="1095" w:type="dxa"/>
            <w:tcBorders>
              <w:top w:val="single" w:sz="2" w:space="0" w:color="000000"/>
              <w:left w:val="single" w:sz="2" w:space="0" w:color="000000"/>
              <w:bottom w:val="single" w:sz="2" w:space="0" w:color="000000"/>
            </w:tcBorders>
          </w:tcPr>
          <w:p w14:paraId="647C0A5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Okres realizacji</w:t>
            </w:r>
          </w:p>
        </w:tc>
        <w:tc>
          <w:tcPr>
            <w:tcW w:w="1470" w:type="dxa"/>
            <w:tcBorders>
              <w:top w:val="single" w:sz="2" w:space="0" w:color="000000"/>
              <w:left w:val="single" w:sz="2" w:space="0" w:color="000000"/>
              <w:bottom w:val="single" w:sz="2" w:space="0" w:color="000000"/>
            </w:tcBorders>
          </w:tcPr>
          <w:p w14:paraId="05A5305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Łączne nakłady finansowe na 01.01.2025 r</w:t>
            </w:r>
          </w:p>
        </w:tc>
        <w:tc>
          <w:tcPr>
            <w:tcW w:w="1365" w:type="dxa"/>
            <w:tcBorders>
              <w:top w:val="single" w:sz="2" w:space="0" w:color="000000"/>
              <w:left w:val="single" w:sz="2" w:space="0" w:color="000000"/>
              <w:bottom w:val="single" w:sz="2" w:space="0" w:color="000000"/>
            </w:tcBorders>
          </w:tcPr>
          <w:p w14:paraId="2D3BCB0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Łączne nakłady finansowe po zmianach na dzień 31.12.2025 r</w:t>
            </w:r>
          </w:p>
        </w:tc>
        <w:tc>
          <w:tcPr>
            <w:tcW w:w="1425" w:type="dxa"/>
            <w:tcBorders>
              <w:top w:val="single" w:sz="2" w:space="0" w:color="000000"/>
              <w:left w:val="single" w:sz="2" w:space="0" w:color="000000"/>
              <w:bottom w:val="single" w:sz="2" w:space="0" w:color="000000"/>
            </w:tcBorders>
          </w:tcPr>
          <w:p w14:paraId="69E7999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Plan limitu po zmianach na 2025 r</w:t>
            </w:r>
          </w:p>
        </w:tc>
        <w:tc>
          <w:tcPr>
            <w:tcW w:w="1530" w:type="dxa"/>
            <w:tcBorders>
              <w:top w:val="single" w:sz="2" w:space="0" w:color="000000"/>
              <w:left w:val="single" w:sz="2" w:space="0" w:color="000000"/>
              <w:bottom w:val="single" w:sz="2" w:space="0" w:color="000000"/>
            </w:tcBorders>
          </w:tcPr>
          <w:p w14:paraId="74FC007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Wykonanie limitu na 31.12.2025 r</w:t>
            </w:r>
          </w:p>
        </w:tc>
        <w:tc>
          <w:tcPr>
            <w:tcW w:w="1273" w:type="dxa"/>
            <w:tcBorders>
              <w:top w:val="single" w:sz="2" w:space="0" w:color="000000"/>
              <w:left w:val="single" w:sz="2" w:space="0" w:color="000000"/>
              <w:bottom w:val="single" w:sz="2" w:space="0" w:color="000000"/>
              <w:right w:val="single" w:sz="2" w:space="0" w:color="000000"/>
            </w:tcBorders>
          </w:tcPr>
          <w:p w14:paraId="02AB6B9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 zaawansowania realizacji przedsięwzięć od okresu ich rozpoczęcia</w:t>
            </w:r>
          </w:p>
        </w:tc>
      </w:tr>
      <w:tr w:rsidR="00D86A06" w:rsidRPr="002C3628" w14:paraId="386975FF" w14:textId="77777777" w:rsidTr="00D86A06">
        <w:tc>
          <w:tcPr>
            <w:tcW w:w="10284" w:type="dxa"/>
            <w:gridSpan w:val="7"/>
            <w:tcBorders>
              <w:left w:val="single" w:sz="2" w:space="0" w:color="000000"/>
              <w:bottom w:val="single" w:sz="2" w:space="0" w:color="000000"/>
              <w:right w:val="single" w:sz="2" w:space="0" w:color="000000"/>
            </w:tcBorders>
          </w:tcPr>
          <w:p w14:paraId="3591E0C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Wydatki na programy, projekty lub zadania związane z programami realizowanymi z udziałem środków, o których mowa w art. 5 ust. 1 pkt 2 i 3 ustawy z dnia 27 sierpnia 2009 r. o finansach publicznych, z tego:</w:t>
            </w:r>
          </w:p>
        </w:tc>
      </w:tr>
      <w:tr w:rsidR="00D86A06" w:rsidRPr="002C3628" w14:paraId="1ACCDA79" w14:textId="77777777" w:rsidTr="00D86A06">
        <w:tc>
          <w:tcPr>
            <w:tcW w:w="2126" w:type="dxa"/>
            <w:tcBorders>
              <w:left w:val="single" w:sz="2" w:space="0" w:color="000000"/>
              <w:bottom w:val="single" w:sz="2" w:space="0" w:color="000000"/>
            </w:tcBorders>
          </w:tcPr>
          <w:p w14:paraId="40E0934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Wydatki bieżące</w:t>
            </w:r>
          </w:p>
        </w:tc>
        <w:tc>
          <w:tcPr>
            <w:tcW w:w="1095" w:type="dxa"/>
            <w:tcBorders>
              <w:left w:val="single" w:sz="2" w:space="0" w:color="000000"/>
              <w:bottom w:val="single" w:sz="2" w:space="0" w:color="000000"/>
            </w:tcBorders>
          </w:tcPr>
          <w:p w14:paraId="027EC3E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t>
            </w:r>
          </w:p>
        </w:tc>
        <w:tc>
          <w:tcPr>
            <w:tcW w:w="1470" w:type="dxa"/>
            <w:tcBorders>
              <w:left w:val="single" w:sz="2" w:space="0" w:color="000000"/>
              <w:bottom w:val="single" w:sz="2" w:space="0" w:color="000000"/>
            </w:tcBorders>
          </w:tcPr>
          <w:p w14:paraId="542DC50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757 455,21</w:t>
            </w:r>
          </w:p>
        </w:tc>
        <w:tc>
          <w:tcPr>
            <w:tcW w:w="1365" w:type="dxa"/>
            <w:tcBorders>
              <w:left w:val="single" w:sz="2" w:space="0" w:color="000000"/>
              <w:bottom w:val="single" w:sz="2" w:space="0" w:color="000000"/>
            </w:tcBorders>
          </w:tcPr>
          <w:p w14:paraId="7AECE7D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1 903 534,92</w:t>
            </w:r>
          </w:p>
        </w:tc>
        <w:tc>
          <w:tcPr>
            <w:tcW w:w="1425" w:type="dxa"/>
            <w:tcBorders>
              <w:left w:val="single" w:sz="2" w:space="0" w:color="000000"/>
              <w:bottom w:val="single" w:sz="2" w:space="0" w:color="000000"/>
            </w:tcBorders>
          </w:tcPr>
          <w:p w14:paraId="6D87712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850 792,46</w:t>
            </w:r>
          </w:p>
        </w:tc>
        <w:tc>
          <w:tcPr>
            <w:tcW w:w="1530" w:type="dxa"/>
            <w:tcBorders>
              <w:left w:val="single" w:sz="2" w:space="0" w:color="000000"/>
              <w:bottom w:val="single" w:sz="2" w:space="0" w:color="000000"/>
            </w:tcBorders>
          </w:tcPr>
          <w:p w14:paraId="000CF92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621 905,62</w:t>
            </w:r>
          </w:p>
        </w:tc>
        <w:tc>
          <w:tcPr>
            <w:tcW w:w="1273" w:type="dxa"/>
            <w:tcBorders>
              <w:left w:val="single" w:sz="2" w:space="0" w:color="000000"/>
              <w:bottom w:val="single" w:sz="2" w:space="0" w:color="000000"/>
              <w:right w:val="single" w:sz="2" w:space="0" w:color="000000"/>
            </w:tcBorders>
          </w:tcPr>
          <w:p w14:paraId="0CBF1D1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r>
      <w:tr w:rsidR="00D86A06" w:rsidRPr="002C3628" w14:paraId="7B04ACF6" w14:textId="77777777" w:rsidTr="00D86A06">
        <w:tc>
          <w:tcPr>
            <w:tcW w:w="2126" w:type="dxa"/>
            <w:tcBorders>
              <w:left w:val="single" w:sz="2" w:space="0" w:color="000000"/>
              <w:bottom w:val="single" w:sz="2" w:space="0" w:color="000000"/>
            </w:tcBorders>
          </w:tcPr>
          <w:p w14:paraId="3FE61B8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proofErr w:type="spellStart"/>
            <w:r w:rsidRPr="002C3628">
              <w:rPr>
                <w:rFonts w:eastAsiaTheme="majorEastAsia" w:cstheme="minorHAnsi"/>
                <w:sz w:val="14"/>
                <w:szCs w:val="16"/>
                <w:lang w:eastAsia="zh-CN" w:bidi="hi-IN"/>
              </w:rPr>
              <w:t>Cyberbezpieczny</w:t>
            </w:r>
            <w:proofErr w:type="spellEnd"/>
            <w:r w:rsidRPr="002C3628">
              <w:rPr>
                <w:rFonts w:eastAsiaTheme="majorEastAsia" w:cstheme="minorHAnsi"/>
                <w:sz w:val="14"/>
                <w:szCs w:val="16"/>
                <w:lang w:eastAsia="zh-CN" w:bidi="hi-IN"/>
              </w:rPr>
              <w:t xml:space="preserve"> Samorząd</w:t>
            </w:r>
          </w:p>
        </w:tc>
        <w:tc>
          <w:tcPr>
            <w:tcW w:w="1095" w:type="dxa"/>
            <w:tcBorders>
              <w:left w:val="single" w:sz="2" w:space="0" w:color="000000"/>
              <w:bottom w:val="single" w:sz="2" w:space="0" w:color="000000"/>
            </w:tcBorders>
          </w:tcPr>
          <w:p w14:paraId="79BB144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2024-2025</w:t>
            </w:r>
          </w:p>
        </w:tc>
        <w:tc>
          <w:tcPr>
            <w:tcW w:w="1470" w:type="dxa"/>
            <w:tcBorders>
              <w:left w:val="single" w:sz="2" w:space="0" w:color="000000"/>
              <w:bottom w:val="single" w:sz="2" w:space="0" w:color="000000"/>
            </w:tcBorders>
          </w:tcPr>
          <w:p w14:paraId="1906133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60 199,96</w:t>
            </w:r>
          </w:p>
        </w:tc>
        <w:tc>
          <w:tcPr>
            <w:tcW w:w="1365" w:type="dxa"/>
            <w:tcBorders>
              <w:left w:val="single" w:sz="2" w:space="0" w:color="000000"/>
              <w:bottom w:val="single" w:sz="2" w:space="0" w:color="000000"/>
            </w:tcBorders>
          </w:tcPr>
          <w:p w14:paraId="191C88B1"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61 677,31</w:t>
            </w:r>
          </w:p>
        </w:tc>
        <w:tc>
          <w:tcPr>
            <w:tcW w:w="1425" w:type="dxa"/>
            <w:tcBorders>
              <w:left w:val="single" w:sz="2" w:space="0" w:color="000000"/>
              <w:bottom w:val="single" w:sz="2" w:space="0" w:color="000000"/>
            </w:tcBorders>
          </w:tcPr>
          <w:p w14:paraId="76B4A20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61 677,31</w:t>
            </w:r>
          </w:p>
        </w:tc>
        <w:tc>
          <w:tcPr>
            <w:tcW w:w="1530" w:type="dxa"/>
            <w:tcBorders>
              <w:left w:val="single" w:sz="2" w:space="0" w:color="000000"/>
              <w:bottom w:val="single" w:sz="2" w:space="0" w:color="000000"/>
            </w:tcBorders>
          </w:tcPr>
          <w:p w14:paraId="0AB7C095"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61 449,50</w:t>
            </w:r>
          </w:p>
        </w:tc>
        <w:tc>
          <w:tcPr>
            <w:tcW w:w="1273" w:type="dxa"/>
            <w:tcBorders>
              <w:left w:val="single" w:sz="2" w:space="0" w:color="000000"/>
              <w:bottom w:val="single" w:sz="2" w:space="0" w:color="000000"/>
              <w:right w:val="single" w:sz="2" w:space="0" w:color="000000"/>
            </w:tcBorders>
          </w:tcPr>
          <w:p w14:paraId="4663BADE"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99,6</w:t>
            </w:r>
          </w:p>
        </w:tc>
      </w:tr>
      <w:tr w:rsidR="00D86A06" w:rsidRPr="002C3628" w14:paraId="09C90D9B" w14:textId="77777777" w:rsidTr="00D86A06">
        <w:tc>
          <w:tcPr>
            <w:tcW w:w="2126" w:type="dxa"/>
            <w:tcBorders>
              <w:left w:val="single" w:sz="2" w:space="0" w:color="000000"/>
              <w:bottom w:val="single" w:sz="2" w:space="0" w:color="000000"/>
            </w:tcBorders>
          </w:tcPr>
          <w:p w14:paraId="7D6C632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Poprawa jakości i dostępności kształcenia ogólnego w szkołach podstawowych na terenie Gminy Manowo</w:t>
            </w:r>
          </w:p>
        </w:tc>
        <w:tc>
          <w:tcPr>
            <w:tcW w:w="1095" w:type="dxa"/>
            <w:tcBorders>
              <w:left w:val="single" w:sz="2" w:space="0" w:color="000000"/>
              <w:bottom w:val="single" w:sz="2" w:space="0" w:color="000000"/>
            </w:tcBorders>
          </w:tcPr>
          <w:p w14:paraId="4224F73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2024-2025</w:t>
            </w:r>
          </w:p>
        </w:tc>
        <w:tc>
          <w:tcPr>
            <w:tcW w:w="1470" w:type="dxa"/>
            <w:tcBorders>
              <w:left w:val="single" w:sz="2" w:space="0" w:color="000000"/>
              <w:bottom w:val="single" w:sz="2" w:space="0" w:color="000000"/>
            </w:tcBorders>
          </w:tcPr>
          <w:p w14:paraId="1F2D7C7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697 255,25</w:t>
            </w:r>
          </w:p>
        </w:tc>
        <w:tc>
          <w:tcPr>
            <w:tcW w:w="1365" w:type="dxa"/>
            <w:tcBorders>
              <w:left w:val="single" w:sz="2" w:space="0" w:color="000000"/>
              <w:bottom w:val="single" w:sz="2" w:space="0" w:color="000000"/>
            </w:tcBorders>
          </w:tcPr>
          <w:p w14:paraId="2F0C6F2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697 375,25</w:t>
            </w:r>
          </w:p>
        </w:tc>
        <w:tc>
          <w:tcPr>
            <w:tcW w:w="1425" w:type="dxa"/>
            <w:tcBorders>
              <w:left w:val="single" w:sz="2" w:space="0" w:color="000000"/>
              <w:bottom w:val="single" w:sz="2" w:space="0" w:color="000000"/>
            </w:tcBorders>
          </w:tcPr>
          <w:p w14:paraId="0B11963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433 750,04</w:t>
            </w:r>
          </w:p>
        </w:tc>
        <w:tc>
          <w:tcPr>
            <w:tcW w:w="1530" w:type="dxa"/>
            <w:tcBorders>
              <w:left w:val="single" w:sz="2" w:space="0" w:color="000000"/>
              <w:bottom w:val="single" w:sz="2" w:space="0" w:color="000000"/>
            </w:tcBorders>
          </w:tcPr>
          <w:p w14:paraId="3CBCB4C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412 541,62</w:t>
            </w:r>
          </w:p>
        </w:tc>
        <w:tc>
          <w:tcPr>
            <w:tcW w:w="1273" w:type="dxa"/>
            <w:tcBorders>
              <w:left w:val="single" w:sz="2" w:space="0" w:color="000000"/>
              <w:bottom w:val="single" w:sz="2" w:space="0" w:color="000000"/>
              <w:right w:val="single" w:sz="2" w:space="0" w:color="000000"/>
            </w:tcBorders>
          </w:tcPr>
          <w:p w14:paraId="2E6F958D"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97,0</w:t>
            </w:r>
          </w:p>
        </w:tc>
      </w:tr>
      <w:tr w:rsidR="00D86A06" w:rsidRPr="002C3628" w14:paraId="122ACEA6" w14:textId="77777777" w:rsidTr="00D86A06">
        <w:tc>
          <w:tcPr>
            <w:tcW w:w="2126" w:type="dxa"/>
            <w:tcBorders>
              <w:left w:val="single" w:sz="2" w:space="0" w:color="000000"/>
              <w:bottom w:val="single" w:sz="2" w:space="0" w:color="000000"/>
            </w:tcBorders>
          </w:tcPr>
          <w:p w14:paraId="011B9C73"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Wsparcie seniorów z Gminy Manowo</w:t>
            </w:r>
          </w:p>
        </w:tc>
        <w:tc>
          <w:tcPr>
            <w:tcW w:w="1095" w:type="dxa"/>
            <w:tcBorders>
              <w:left w:val="single" w:sz="2" w:space="0" w:color="000000"/>
              <w:bottom w:val="single" w:sz="2" w:space="0" w:color="000000"/>
            </w:tcBorders>
          </w:tcPr>
          <w:p w14:paraId="1B4D908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2025-2027</w:t>
            </w:r>
          </w:p>
        </w:tc>
        <w:tc>
          <w:tcPr>
            <w:tcW w:w="1470" w:type="dxa"/>
            <w:tcBorders>
              <w:left w:val="single" w:sz="2" w:space="0" w:color="000000"/>
              <w:bottom w:val="single" w:sz="2" w:space="0" w:color="000000"/>
            </w:tcBorders>
          </w:tcPr>
          <w:p w14:paraId="09AED0C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365" w:type="dxa"/>
            <w:tcBorders>
              <w:left w:val="single" w:sz="2" w:space="0" w:color="000000"/>
              <w:bottom w:val="single" w:sz="2" w:space="0" w:color="000000"/>
            </w:tcBorders>
          </w:tcPr>
          <w:p w14:paraId="128C550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1 144 482,36</w:t>
            </w:r>
          </w:p>
        </w:tc>
        <w:tc>
          <w:tcPr>
            <w:tcW w:w="1425" w:type="dxa"/>
            <w:tcBorders>
              <w:left w:val="single" w:sz="2" w:space="0" w:color="000000"/>
              <w:bottom w:val="single" w:sz="2" w:space="0" w:color="000000"/>
            </w:tcBorders>
          </w:tcPr>
          <w:p w14:paraId="2CA77B0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355 365,11</w:t>
            </w:r>
          </w:p>
        </w:tc>
        <w:tc>
          <w:tcPr>
            <w:tcW w:w="1530" w:type="dxa"/>
            <w:tcBorders>
              <w:left w:val="single" w:sz="2" w:space="0" w:color="000000"/>
              <w:bottom w:val="single" w:sz="2" w:space="0" w:color="000000"/>
            </w:tcBorders>
          </w:tcPr>
          <w:p w14:paraId="3027663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147 914,50</w:t>
            </w:r>
          </w:p>
        </w:tc>
        <w:tc>
          <w:tcPr>
            <w:tcW w:w="1273" w:type="dxa"/>
            <w:tcBorders>
              <w:left w:val="single" w:sz="2" w:space="0" w:color="000000"/>
              <w:bottom w:val="single" w:sz="2" w:space="0" w:color="000000"/>
              <w:right w:val="single" w:sz="2" w:space="0" w:color="000000"/>
            </w:tcBorders>
          </w:tcPr>
          <w:p w14:paraId="728923AE" w14:textId="77777777" w:rsidR="00A90C7C" w:rsidRPr="002C3628" w:rsidRDefault="00A90C7C" w:rsidP="005309FA">
            <w:pPr>
              <w:keepNext/>
              <w:keepLines/>
              <w:spacing w:after="0" w:line="240" w:lineRule="auto"/>
              <w:outlineLvl w:val="1"/>
              <w:rPr>
                <w:rFonts w:eastAsiaTheme="majorEastAsia" w:cstheme="minorHAnsi"/>
                <w:bCs/>
                <w:sz w:val="14"/>
                <w:szCs w:val="16"/>
                <w:lang w:eastAsia="zh-CN" w:bidi="hi-IN"/>
              </w:rPr>
            </w:pPr>
            <w:r w:rsidRPr="002C3628">
              <w:rPr>
                <w:rFonts w:eastAsiaTheme="majorEastAsia" w:cstheme="minorHAnsi"/>
                <w:bCs/>
                <w:sz w:val="14"/>
                <w:szCs w:val="16"/>
                <w:lang w:eastAsia="zh-CN" w:bidi="hi-IN"/>
              </w:rPr>
              <w:t>12,9</w:t>
            </w:r>
          </w:p>
        </w:tc>
      </w:tr>
      <w:tr w:rsidR="00D86A06" w:rsidRPr="002C3628" w14:paraId="70A00F20" w14:textId="77777777" w:rsidTr="00D86A06">
        <w:tc>
          <w:tcPr>
            <w:tcW w:w="2126" w:type="dxa"/>
            <w:tcBorders>
              <w:left w:val="single" w:sz="2" w:space="0" w:color="000000"/>
              <w:bottom w:val="single" w:sz="2" w:space="0" w:color="000000"/>
            </w:tcBorders>
          </w:tcPr>
          <w:p w14:paraId="0F467EE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Wydatki majątkowe</w:t>
            </w:r>
          </w:p>
        </w:tc>
        <w:tc>
          <w:tcPr>
            <w:tcW w:w="1095" w:type="dxa"/>
            <w:tcBorders>
              <w:left w:val="single" w:sz="2" w:space="0" w:color="000000"/>
              <w:bottom w:val="single" w:sz="2" w:space="0" w:color="000000"/>
            </w:tcBorders>
          </w:tcPr>
          <w:p w14:paraId="1E7F8AD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t>
            </w:r>
          </w:p>
        </w:tc>
        <w:tc>
          <w:tcPr>
            <w:tcW w:w="1470" w:type="dxa"/>
            <w:tcBorders>
              <w:left w:val="single" w:sz="2" w:space="0" w:color="000000"/>
              <w:bottom w:val="single" w:sz="2" w:space="0" w:color="000000"/>
            </w:tcBorders>
          </w:tcPr>
          <w:p w14:paraId="1DFEE813"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4 959 865,29</w:t>
            </w:r>
          </w:p>
        </w:tc>
        <w:tc>
          <w:tcPr>
            <w:tcW w:w="1365" w:type="dxa"/>
            <w:tcBorders>
              <w:left w:val="single" w:sz="2" w:space="0" w:color="000000"/>
              <w:bottom w:val="single" w:sz="2" w:space="0" w:color="000000"/>
            </w:tcBorders>
          </w:tcPr>
          <w:p w14:paraId="5719E5A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561 657,65</w:t>
            </w:r>
          </w:p>
        </w:tc>
        <w:tc>
          <w:tcPr>
            <w:tcW w:w="1425" w:type="dxa"/>
            <w:tcBorders>
              <w:left w:val="single" w:sz="2" w:space="0" w:color="000000"/>
              <w:bottom w:val="single" w:sz="2" w:space="0" w:color="000000"/>
            </w:tcBorders>
          </w:tcPr>
          <w:p w14:paraId="178D610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313 225,43</w:t>
            </w:r>
          </w:p>
        </w:tc>
        <w:tc>
          <w:tcPr>
            <w:tcW w:w="1530" w:type="dxa"/>
            <w:tcBorders>
              <w:left w:val="single" w:sz="2" w:space="0" w:color="000000"/>
              <w:bottom w:val="single" w:sz="2" w:space="0" w:color="000000"/>
            </w:tcBorders>
          </w:tcPr>
          <w:p w14:paraId="25D076C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313 225,43</w:t>
            </w:r>
          </w:p>
        </w:tc>
        <w:tc>
          <w:tcPr>
            <w:tcW w:w="1273" w:type="dxa"/>
            <w:tcBorders>
              <w:left w:val="single" w:sz="2" w:space="0" w:color="000000"/>
              <w:bottom w:val="single" w:sz="2" w:space="0" w:color="000000"/>
              <w:right w:val="single" w:sz="2" w:space="0" w:color="000000"/>
            </w:tcBorders>
          </w:tcPr>
          <w:p w14:paraId="49698855"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r>
      <w:tr w:rsidR="00D86A06" w:rsidRPr="002C3628" w14:paraId="5BB0260F" w14:textId="77777777" w:rsidTr="00D86A06">
        <w:tc>
          <w:tcPr>
            <w:tcW w:w="2126" w:type="dxa"/>
            <w:tcBorders>
              <w:left w:val="single" w:sz="2" w:space="0" w:color="000000"/>
              <w:bottom w:val="single" w:sz="2" w:space="0" w:color="000000"/>
            </w:tcBorders>
          </w:tcPr>
          <w:p w14:paraId="47712E31"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proofErr w:type="spellStart"/>
            <w:r w:rsidRPr="002C3628">
              <w:rPr>
                <w:rFonts w:eastAsiaTheme="majorEastAsia" w:cstheme="minorHAnsi"/>
                <w:sz w:val="14"/>
                <w:szCs w:val="16"/>
                <w:lang w:eastAsia="zh-CN" w:bidi="hi-IN"/>
              </w:rPr>
              <w:t>Cyberbezpieczny</w:t>
            </w:r>
            <w:proofErr w:type="spellEnd"/>
            <w:r w:rsidRPr="002C3628">
              <w:rPr>
                <w:rFonts w:eastAsiaTheme="majorEastAsia" w:cstheme="minorHAnsi"/>
                <w:sz w:val="14"/>
                <w:szCs w:val="16"/>
                <w:lang w:eastAsia="zh-CN" w:bidi="hi-IN"/>
              </w:rPr>
              <w:t xml:space="preserve"> Samorząd</w:t>
            </w:r>
          </w:p>
        </w:tc>
        <w:tc>
          <w:tcPr>
            <w:tcW w:w="1095" w:type="dxa"/>
            <w:tcBorders>
              <w:left w:val="single" w:sz="2" w:space="0" w:color="000000"/>
              <w:bottom w:val="single" w:sz="2" w:space="0" w:color="000000"/>
            </w:tcBorders>
          </w:tcPr>
          <w:p w14:paraId="5C05F97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2024-2025</w:t>
            </w:r>
          </w:p>
        </w:tc>
        <w:tc>
          <w:tcPr>
            <w:tcW w:w="1470" w:type="dxa"/>
            <w:tcBorders>
              <w:left w:val="single" w:sz="2" w:space="0" w:color="000000"/>
              <w:bottom w:val="single" w:sz="2" w:space="0" w:color="000000"/>
            </w:tcBorders>
          </w:tcPr>
          <w:p w14:paraId="6C40717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443 255,00</w:t>
            </w:r>
          </w:p>
        </w:tc>
        <w:tc>
          <w:tcPr>
            <w:tcW w:w="1365" w:type="dxa"/>
            <w:tcBorders>
              <w:left w:val="single" w:sz="2" w:space="0" w:color="000000"/>
              <w:bottom w:val="single" w:sz="2" w:space="0" w:color="000000"/>
            </w:tcBorders>
          </w:tcPr>
          <w:p w14:paraId="7F4DF29D"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441 777,65</w:t>
            </w:r>
          </w:p>
        </w:tc>
        <w:tc>
          <w:tcPr>
            <w:tcW w:w="1425" w:type="dxa"/>
            <w:tcBorders>
              <w:left w:val="single" w:sz="2" w:space="0" w:color="000000"/>
              <w:bottom w:val="single" w:sz="2" w:space="0" w:color="000000"/>
            </w:tcBorders>
          </w:tcPr>
          <w:p w14:paraId="6C61722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313 225,43</w:t>
            </w:r>
          </w:p>
        </w:tc>
        <w:tc>
          <w:tcPr>
            <w:tcW w:w="1530" w:type="dxa"/>
            <w:tcBorders>
              <w:left w:val="single" w:sz="2" w:space="0" w:color="000000"/>
              <w:bottom w:val="single" w:sz="2" w:space="0" w:color="000000"/>
            </w:tcBorders>
          </w:tcPr>
          <w:p w14:paraId="7164815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313 225,43</w:t>
            </w:r>
          </w:p>
        </w:tc>
        <w:tc>
          <w:tcPr>
            <w:tcW w:w="1273" w:type="dxa"/>
            <w:tcBorders>
              <w:left w:val="single" w:sz="2" w:space="0" w:color="000000"/>
              <w:bottom w:val="single" w:sz="2" w:space="0" w:color="000000"/>
              <w:right w:val="single" w:sz="2" w:space="0" w:color="000000"/>
            </w:tcBorders>
          </w:tcPr>
          <w:p w14:paraId="37C3556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100,0</w:t>
            </w:r>
          </w:p>
        </w:tc>
      </w:tr>
      <w:tr w:rsidR="00D86A06" w:rsidRPr="002C3628" w14:paraId="1CDB8BC2" w14:textId="77777777" w:rsidTr="00D86A06">
        <w:tc>
          <w:tcPr>
            <w:tcW w:w="2126" w:type="dxa"/>
            <w:tcBorders>
              <w:left w:val="single" w:sz="2" w:space="0" w:color="000000"/>
              <w:bottom w:val="single" w:sz="2" w:space="0" w:color="000000"/>
            </w:tcBorders>
          </w:tcPr>
          <w:p w14:paraId="0FB0FEE5"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Poprawa jakości i dostępności kształcenia ogólnego w szkołach podstawowych na terenie Gminy Manowo</w:t>
            </w:r>
          </w:p>
        </w:tc>
        <w:tc>
          <w:tcPr>
            <w:tcW w:w="1095" w:type="dxa"/>
            <w:tcBorders>
              <w:left w:val="single" w:sz="2" w:space="0" w:color="000000"/>
              <w:bottom w:val="single" w:sz="2" w:space="0" w:color="000000"/>
            </w:tcBorders>
          </w:tcPr>
          <w:p w14:paraId="142F4AD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2024-2025</w:t>
            </w:r>
          </w:p>
        </w:tc>
        <w:tc>
          <w:tcPr>
            <w:tcW w:w="1470" w:type="dxa"/>
            <w:tcBorders>
              <w:left w:val="single" w:sz="2" w:space="0" w:color="000000"/>
              <w:bottom w:val="single" w:sz="2" w:space="0" w:color="000000"/>
            </w:tcBorders>
          </w:tcPr>
          <w:p w14:paraId="7556138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120 000,00</w:t>
            </w:r>
          </w:p>
        </w:tc>
        <w:tc>
          <w:tcPr>
            <w:tcW w:w="1365" w:type="dxa"/>
            <w:tcBorders>
              <w:left w:val="single" w:sz="2" w:space="0" w:color="000000"/>
              <w:bottom w:val="single" w:sz="2" w:space="0" w:color="000000"/>
            </w:tcBorders>
          </w:tcPr>
          <w:p w14:paraId="02383FE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119 880,00</w:t>
            </w:r>
          </w:p>
        </w:tc>
        <w:tc>
          <w:tcPr>
            <w:tcW w:w="1425" w:type="dxa"/>
            <w:tcBorders>
              <w:left w:val="single" w:sz="2" w:space="0" w:color="000000"/>
              <w:bottom w:val="single" w:sz="2" w:space="0" w:color="000000"/>
            </w:tcBorders>
          </w:tcPr>
          <w:p w14:paraId="42F8E96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530" w:type="dxa"/>
            <w:tcBorders>
              <w:left w:val="single" w:sz="2" w:space="0" w:color="000000"/>
              <w:bottom w:val="single" w:sz="2" w:space="0" w:color="000000"/>
            </w:tcBorders>
          </w:tcPr>
          <w:p w14:paraId="621F9FE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273" w:type="dxa"/>
            <w:tcBorders>
              <w:left w:val="single" w:sz="2" w:space="0" w:color="000000"/>
              <w:bottom w:val="single" w:sz="2" w:space="0" w:color="000000"/>
              <w:right w:val="single" w:sz="2" w:space="0" w:color="000000"/>
            </w:tcBorders>
          </w:tcPr>
          <w:p w14:paraId="7246B00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99,9</w:t>
            </w:r>
          </w:p>
        </w:tc>
      </w:tr>
      <w:tr w:rsidR="00D86A06" w:rsidRPr="002C3628" w14:paraId="78E8A615" w14:textId="77777777" w:rsidTr="00D86A06">
        <w:tc>
          <w:tcPr>
            <w:tcW w:w="2126" w:type="dxa"/>
            <w:tcBorders>
              <w:left w:val="single" w:sz="2" w:space="0" w:color="000000"/>
              <w:bottom w:val="single" w:sz="2" w:space="0" w:color="000000"/>
            </w:tcBorders>
          </w:tcPr>
          <w:p w14:paraId="2D8D402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Projekt inwestycyjny klastra energii w powiecie koszalińskim</w:t>
            </w:r>
          </w:p>
        </w:tc>
        <w:tc>
          <w:tcPr>
            <w:tcW w:w="1095" w:type="dxa"/>
            <w:tcBorders>
              <w:left w:val="single" w:sz="2" w:space="0" w:color="000000"/>
              <w:bottom w:val="single" w:sz="2" w:space="0" w:color="000000"/>
            </w:tcBorders>
          </w:tcPr>
          <w:p w14:paraId="1EE31E9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2025-2026</w:t>
            </w:r>
          </w:p>
        </w:tc>
        <w:tc>
          <w:tcPr>
            <w:tcW w:w="1470" w:type="dxa"/>
            <w:tcBorders>
              <w:left w:val="single" w:sz="2" w:space="0" w:color="000000"/>
              <w:bottom w:val="single" w:sz="2" w:space="0" w:color="000000"/>
            </w:tcBorders>
          </w:tcPr>
          <w:p w14:paraId="0A195B7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4 396 610,29</w:t>
            </w:r>
          </w:p>
        </w:tc>
        <w:tc>
          <w:tcPr>
            <w:tcW w:w="1365" w:type="dxa"/>
            <w:tcBorders>
              <w:left w:val="single" w:sz="2" w:space="0" w:color="000000"/>
              <w:bottom w:val="single" w:sz="2" w:space="0" w:color="000000"/>
            </w:tcBorders>
          </w:tcPr>
          <w:p w14:paraId="09D6276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425" w:type="dxa"/>
            <w:tcBorders>
              <w:left w:val="single" w:sz="2" w:space="0" w:color="000000"/>
              <w:bottom w:val="single" w:sz="2" w:space="0" w:color="000000"/>
            </w:tcBorders>
          </w:tcPr>
          <w:p w14:paraId="77B1EE4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530" w:type="dxa"/>
            <w:tcBorders>
              <w:left w:val="single" w:sz="2" w:space="0" w:color="000000"/>
              <w:bottom w:val="single" w:sz="2" w:space="0" w:color="000000"/>
            </w:tcBorders>
          </w:tcPr>
          <w:p w14:paraId="000F40E3"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273" w:type="dxa"/>
            <w:tcBorders>
              <w:left w:val="single" w:sz="2" w:space="0" w:color="000000"/>
              <w:bottom w:val="single" w:sz="2" w:space="0" w:color="000000"/>
              <w:right w:val="single" w:sz="2" w:space="0" w:color="000000"/>
            </w:tcBorders>
          </w:tcPr>
          <w:p w14:paraId="6438FA5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w:t>
            </w:r>
          </w:p>
        </w:tc>
      </w:tr>
      <w:tr w:rsidR="00D86A06" w:rsidRPr="002C3628" w14:paraId="60368A55" w14:textId="77777777" w:rsidTr="00D86A06">
        <w:trPr>
          <w:trHeight w:val="472"/>
        </w:trPr>
        <w:tc>
          <w:tcPr>
            <w:tcW w:w="10284" w:type="dxa"/>
            <w:gridSpan w:val="7"/>
            <w:tcBorders>
              <w:top w:val="single" w:sz="2" w:space="0" w:color="000000"/>
              <w:left w:val="single" w:sz="2" w:space="0" w:color="000000"/>
              <w:bottom w:val="single" w:sz="2" w:space="0" w:color="000000"/>
              <w:right w:val="single" w:sz="2" w:space="0" w:color="000000"/>
            </w:tcBorders>
          </w:tcPr>
          <w:p w14:paraId="1038703D"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Wydatki na programy, projekty lub zadania pozostałe:</w:t>
            </w:r>
          </w:p>
        </w:tc>
      </w:tr>
      <w:tr w:rsidR="00D86A06" w:rsidRPr="002C3628" w14:paraId="4482EAA8" w14:textId="77777777" w:rsidTr="00D86A06">
        <w:tc>
          <w:tcPr>
            <w:tcW w:w="2126" w:type="dxa"/>
            <w:tcBorders>
              <w:left w:val="single" w:sz="2" w:space="0" w:color="000000"/>
              <w:bottom w:val="single" w:sz="2" w:space="0" w:color="000000"/>
            </w:tcBorders>
          </w:tcPr>
          <w:p w14:paraId="2765C53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Wydatki bieżące</w:t>
            </w:r>
          </w:p>
        </w:tc>
        <w:tc>
          <w:tcPr>
            <w:tcW w:w="1095" w:type="dxa"/>
            <w:tcBorders>
              <w:left w:val="single" w:sz="2" w:space="0" w:color="000000"/>
              <w:bottom w:val="single" w:sz="2" w:space="0" w:color="000000"/>
            </w:tcBorders>
          </w:tcPr>
          <w:p w14:paraId="064C46E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c>
          <w:tcPr>
            <w:tcW w:w="1470" w:type="dxa"/>
            <w:tcBorders>
              <w:left w:val="single" w:sz="2" w:space="0" w:color="000000"/>
              <w:bottom w:val="single" w:sz="2" w:space="0" w:color="000000"/>
            </w:tcBorders>
          </w:tcPr>
          <w:p w14:paraId="3749811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65 830,84</w:t>
            </w:r>
          </w:p>
        </w:tc>
        <w:tc>
          <w:tcPr>
            <w:tcW w:w="1365" w:type="dxa"/>
            <w:tcBorders>
              <w:left w:val="single" w:sz="2" w:space="0" w:color="000000"/>
              <w:bottom w:val="single" w:sz="2" w:space="0" w:color="000000"/>
            </w:tcBorders>
          </w:tcPr>
          <w:p w14:paraId="19E9E90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128 138,22</w:t>
            </w:r>
          </w:p>
        </w:tc>
        <w:tc>
          <w:tcPr>
            <w:tcW w:w="1425" w:type="dxa"/>
            <w:tcBorders>
              <w:left w:val="single" w:sz="2" w:space="0" w:color="000000"/>
              <w:bottom w:val="single" w:sz="2" w:space="0" w:color="000000"/>
            </w:tcBorders>
          </w:tcPr>
          <w:p w14:paraId="3D9EA38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35 572,08</w:t>
            </w:r>
          </w:p>
        </w:tc>
        <w:tc>
          <w:tcPr>
            <w:tcW w:w="1530" w:type="dxa"/>
            <w:tcBorders>
              <w:left w:val="single" w:sz="2" w:space="0" w:color="000000"/>
              <w:bottom w:val="single" w:sz="2" w:space="0" w:color="000000"/>
            </w:tcBorders>
          </w:tcPr>
          <w:p w14:paraId="09F4BCB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11 085,04</w:t>
            </w:r>
          </w:p>
        </w:tc>
        <w:tc>
          <w:tcPr>
            <w:tcW w:w="1273" w:type="dxa"/>
            <w:tcBorders>
              <w:left w:val="single" w:sz="2" w:space="0" w:color="000000"/>
              <w:bottom w:val="single" w:sz="2" w:space="0" w:color="000000"/>
              <w:right w:val="single" w:sz="2" w:space="0" w:color="000000"/>
            </w:tcBorders>
          </w:tcPr>
          <w:p w14:paraId="0CF8EC03"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r>
      <w:tr w:rsidR="00D86A06" w:rsidRPr="002C3628" w14:paraId="5685CEB0" w14:textId="77777777" w:rsidTr="00D86A06">
        <w:tc>
          <w:tcPr>
            <w:tcW w:w="2126" w:type="dxa"/>
            <w:tcBorders>
              <w:left w:val="single" w:sz="2" w:space="0" w:color="000000"/>
              <w:bottom w:val="single" w:sz="2" w:space="0" w:color="000000"/>
            </w:tcBorders>
          </w:tcPr>
          <w:p w14:paraId="6D711861"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Strategia Rozwoju Ponadlokalnego Koszalińsko-Kołobrzesko-Białogardzkiego Obszaru Funkcjonalnego na lata 2021-2030</w:t>
            </w:r>
          </w:p>
        </w:tc>
        <w:tc>
          <w:tcPr>
            <w:tcW w:w="1095" w:type="dxa"/>
            <w:tcBorders>
              <w:left w:val="single" w:sz="2" w:space="0" w:color="000000"/>
              <w:bottom w:val="single" w:sz="2" w:space="0" w:color="000000"/>
            </w:tcBorders>
          </w:tcPr>
          <w:p w14:paraId="26C129E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2021-2030</w:t>
            </w:r>
          </w:p>
        </w:tc>
        <w:tc>
          <w:tcPr>
            <w:tcW w:w="1470" w:type="dxa"/>
            <w:tcBorders>
              <w:left w:val="single" w:sz="2" w:space="0" w:color="000000"/>
              <w:bottom w:val="single" w:sz="2" w:space="0" w:color="000000"/>
            </w:tcBorders>
          </w:tcPr>
          <w:p w14:paraId="5B71C66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34 982,84</w:t>
            </w:r>
          </w:p>
        </w:tc>
        <w:tc>
          <w:tcPr>
            <w:tcW w:w="1365" w:type="dxa"/>
            <w:tcBorders>
              <w:left w:val="single" w:sz="2" w:space="0" w:color="000000"/>
              <w:bottom w:val="single" w:sz="2" w:space="0" w:color="000000"/>
            </w:tcBorders>
          </w:tcPr>
          <w:p w14:paraId="36D559CD"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34 982,84</w:t>
            </w:r>
          </w:p>
        </w:tc>
        <w:tc>
          <w:tcPr>
            <w:tcW w:w="1425" w:type="dxa"/>
            <w:tcBorders>
              <w:left w:val="single" w:sz="2" w:space="0" w:color="000000"/>
              <w:bottom w:val="single" w:sz="2" w:space="0" w:color="000000"/>
            </w:tcBorders>
          </w:tcPr>
          <w:p w14:paraId="31E2D50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5 425,00</w:t>
            </w:r>
          </w:p>
        </w:tc>
        <w:tc>
          <w:tcPr>
            <w:tcW w:w="1530" w:type="dxa"/>
            <w:tcBorders>
              <w:left w:val="single" w:sz="2" w:space="0" w:color="000000"/>
              <w:bottom w:val="single" w:sz="2" w:space="0" w:color="000000"/>
            </w:tcBorders>
          </w:tcPr>
          <w:p w14:paraId="6613594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3 058,89</w:t>
            </w:r>
          </w:p>
        </w:tc>
        <w:tc>
          <w:tcPr>
            <w:tcW w:w="1273" w:type="dxa"/>
            <w:tcBorders>
              <w:left w:val="single" w:sz="2" w:space="0" w:color="000000"/>
              <w:bottom w:val="single" w:sz="2" w:space="0" w:color="000000"/>
              <w:right w:val="single" w:sz="2" w:space="0" w:color="000000"/>
            </w:tcBorders>
          </w:tcPr>
          <w:p w14:paraId="0F554D5E"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40,9</w:t>
            </w:r>
          </w:p>
        </w:tc>
      </w:tr>
      <w:tr w:rsidR="00D86A06" w:rsidRPr="002C3628" w14:paraId="106DB081" w14:textId="77777777" w:rsidTr="00D86A06">
        <w:tc>
          <w:tcPr>
            <w:tcW w:w="2126" w:type="dxa"/>
            <w:tcBorders>
              <w:left w:val="single" w:sz="2" w:space="0" w:color="000000"/>
              <w:bottom w:val="single" w:sz="2" w:space="0" w:color="000000"/>
            </w:tcBorders>
          </w:tcPr>
          <w:p w14:paraId="665710F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Cuda Leśnej Przestrzeni</w:t>
            </w:r>
          </w:p>
        </w:tc>
        <w:tc>
          <w:tcPr>
            <w:tcW w:w="1095" w:type="dxa"/>
            <w:tcBorders>
              <w:left w:val="single" w:sz="2" w:space="0" w:color="000000"/>
              <w:bottom w:val="single" w:sz="2" w:space="0" w:color="000000"/>
            </w:tcBorders>
          </w:tcPr>
          <w:p w14:paraId="353314E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2024-2025</w:t>
            </w:r>
          </w:p>
        </w:tc>
        <w:tc>
          <w:tcPr>
            <w:tcW w:w="1470" w:type="dxa"/>
            <w:tcBorders>
              <w:left w:val="single" w:sz="2" w:space="0" w:color="000000"/>
              <w:bottom w:val="single" w:sz="2" w:space="0" w:color="000000"/>
            </w:tcBorders>
          </w:tcPr>
          <w:p w14:paraId="03B5796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14 000,00</w:t>
            </w:r>
          </w:p>
        </w:tc>
        <w:tc>
          <w:tcPr>
            <w:tcW w:w="1365" w:type="dxa"/>
            <w:tcBorders>
              <w:left w:val="single" w:sz="2" w:space="0" w:color="000000"/>
              <w:bottom w:val="single" w:sz="2" w:space="0" w:color="000000"/>
            </w:tcBorders>
          </w:tcPr>
          <w:p w14:paraId="63FE05B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14 000,00</w:t>
            </w:r>
          </w:p>
        </w:tc>
        <w:tc>
          <w:tcPr>
            <w:tcW w:w="1425" w:type="dxa"/>
            <w:tcBorders>
              <w:left w:val="single" w:sz="2" w:space="0" w:color="000000"/>
              <w:bottom w:val="single" w:sz="2" w:space="0" w:color="000000"/>
            </w:tcBorders>
          </w:tcPr>
          <w:p w14:paraId="232EB71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8 578,95</w:t>
            </w:r>
          </w:p>
        </w:tc>
        <w:tc>
          <w:tcPr>
            <w:tcW w:w="1530" w:type="dxa"/>
            <w:tcBorders>
              <w:left w:val="single" w:sz="2" w:space="0" w:color="000000"/>
              <w:bottom w:val="single" w:sz="2" w:space="0" w:color="000000"/>
            </w:tcBorders>
          </w:tcPr>
          <w:p w14:paraId="5231E2BD"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7 347,02</w:t>
            </w:r>
          </w:p>
        </w:tc>
        <w:tc>
          <w:tcPr>
            <w:tcW w:w="1273" w:type="dxa"/>
            <w:tcBorders>
              <w:left w:val="single" w:sz="2" w:space="0" w:color="000000"/>
              <w:bottom w:val="single" w:sz="2" w:space="0" w:color="000000"/>
              <w:right w:val="single" w:sz="2" w:space="0" w:color="000000"/>
            </w:tcBorders>
          </w:tcPr>
          <w:p w14:paraId="5ED4452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91,2</w:t>
            </w:r>
          </w:p>
        </w:tc>
      </w:tr>
      <w:tr w:rsidR="00D86A06" w:rsidRPr="002C3628" w14:paraId="67AC609E" w14:textId="77777777" w:rsidTr="00D86A06">
        <w:tc>
          <w:tcPr>
            <w:tcW w:w="2126" w:type="dxa"/>
            <w:tcBorders>
              <w:left w:val="single" w:sz="2" w:space="0" w:color="000000"/>
              <w:bottom w:val="single" w:sz="2" w:space="0" w:color="000000"/>
            </w:tcBorders>
          </w:tcPr>
          <w:p w14:paraId="5B18F55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Wspólnie robimy więcej – ZIT KKBOF 2021-2027</w:t>
            </w:r>
          </w:p>
        </w:tc>
        <w:tc>
          <w:tcPr>
            <w:tcW w:w="1095" w:type="dxa"/>
            <w:tcBorders>
              <w:left w:val="single" w:sz="2" w:space="0" w:color="000000"/>
              <w:bottom w:val="single" w:sz="2" w:space="0" w:color="000000"/>
            </w:tcBorders>
          </w:tcPr>
          <w:p w14:paraId="6788F873"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2024-2029</w:t>
            </w:r>
          </w:p>
        </w:tc>
        <w:tc>
          <w:tcPr>
            <w:tcW w:w="1470" w:type="dxa"/>
            <w:tcBorders>
              <w:left w:val="single" w:sz="2" w:space="0" w:color="000000"/>
              <w:bottom w:val="single" w:sz="2" w:space="0" w:color="000000"/>
            </w:tcBorders>
          </w:tcPr>
          <w:p w14:paraId="0CB0388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16 848,00</w:t>
            </w:r>
          </w:p>
        </w:tc>
        <w:tc>
          <w:tcPr>
            <w:tcW w:w="1365" w:type="dxa"/>
            <w:tcBorders>
              <w:left w:val="single" w:sz="2" w:space="0" w:color="000000"/>
              <w:bottom w:val="single" w:sz="2" w:space="0" w:color="000000"/>
            </w:tcBorders>
          </w:tcPr>
          <w:p w14:paraId="5F76853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16 848,00</w:t>
            </w:r>
          </w:p>
        </w:tc>
        <w:tc>
          <w:tcPr>
            <w:tcW w:w="1425" w:type="dxa"/>
            <w:tcBorders>
              <w:left w:val="single" w:sz="2" w:space="0" w:color="000000"/>
              <w:bottom w:val="single" w:sz="2" w:space="0" w:color="000000"/>
            </w:tcBorders>
          </w:tcPr>
          <w:p w14:paraId="60E067F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2 808,00</w:t>
            </w:r>
          </w:p>
        </w:tc>
        <w:tc>
          <w:tcPr>
            <w:tcW w:w="1530" w:type="dxa"/>
            <w:tcBorders>
              <w:left w:val="single" w:sz="2" w:space="0" w:color="000000"/>
              <w:bottom w:val="single" w:sz="2" w:space="0" w:color="000000"/>
            </w:tcBorders>
          </w:tcPr>
          <w:p w14:paraId="1C014D4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273" w:type="dxa"/>
            <w:tcBorders>
              <w:left w:val="single" w:sz="2" w:space="0" w:color="000000"/>
              <w:bottom w:val="single" w:sz="2" w:space="0" w:color="000000"/>
              <w:right w:val="single" w:sz="2" w:space="0" w:color="000000"/>
            </w:tcBorders>
          </w:tcPr>
          <w:p w14:paraId="78FEF28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w:t>
            </w:r>
          </w:p>
        </w:tc>
      </w:tr>
      <w:tr w:rsidR="00D86A06" w:rsidRPr="002C3628" w14:paraId="2B5F8C1C" w14:textId="77777777" w:rsidTr="00D86A06">
        <w:tc>
          <w:tcPr>
            <w:tcW w:w="2126" w:type="dxa"/>
            <w:tcBorders>
              <w:left w:val="single" w:sz="2" w:space="0" w:color="000000"/>
              <w:bottom w:val="single" w:sz="2" w:space="0" w:color="000000"/>
            </w:tcBorders>
          </w:tcPr>
          <w:p w14:paraId="5B03733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 xml:space="preserve">Wsparcie jednostek OSP Wojew. </w:t>
            </w:r>
            <w:proofErr w:type="spellStart"/>
            <w:r w:rsidRPr="002C3628">
              <w:rPr>
                <w:rFonts w:eastAsiaTheme="majorEastAsia" w:cstheme="minorHAnsi"/>
                <w:sz w:val="14"/>
                <w:szCs w:val="16"/>
                <w:lang w:eastAsia="zh-CN" w:bidi="hi-IN"/>
              </w:rPr>
              <w:t>Zachodn</w:t>
            </w:r>
            <w:proofErr w:type="spellEnd"/>
            <w:r w:rsidRPr="002C3628">
              <w:rPr>
                <w:rFonts w:eastAsiaTheme="majorEastAsia" w:cstheme="minorHAnsi"/>
                <w:sz w:val="14"/>
                <w:szCs w:val="16"/>
                <w:lang w:eastAsia="zh-CN" w:bidi="hi-IN"/>
              </w:rPr>
              <w:t>. W usuwaniu skutków klimatycznych</w:t>
            </w:r>
          </w:p>
        </w:tc>
        <w:tc>
          <w:tcPr>
            <w:tcW w:w="1095" w:type="dxa"/>
            <w:tcBorders>
              <w:left w:val="single" w:sz="2" w:space="0" w:color="000000"/>
              <w:bottom w:val="single" w:sz="2" w:space="0" w:color="000000"/>
            </w:tcBorders>
          </w:tcPr>
          <w:p w14:paraId="2E684C2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2025-2027</w:t>
            </w:r>
          </w:p>
        </w:tc>
        <w:tc>
          <w:tcPr>
            <w:tcW w:w="1470" w:type="dxa"/>
            <w:tcBorders>
              <w:left w:val="single" w:sz="2" w:space="0" w:color="000000"/>
              <w:bottom w:val="single" w:sz="2" w:space="0" w:color="000000"/>
            </w:tcBorders>
          </w:tcPr>
          <w:p w14:paraId="723DD34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365" w:type="dxa"/>
            <w:tcBorders>
              <w:left w:val="single" w:sz="2" w:space="0" w:color="000000"/>
              <w:bottom w:val="single" w:sz="2" w:space="0" w:color="000000"/>
            </w:tcBorders>
          </w:tcPr>
          <w:p w14:paraId="48DF083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2 037,38</w:t>
            </w:r>
          </w:p>
        </w:tc>
        <w:tc>
          <w:tcPr>
            <w:tcW w:w="1425" w:type="dxa"/>
            <w:tcBorders>
              <w:left w:val="single" w:sz="2" w:space="0" w:color="000000"/>
              <w:bottom w:val="single" w:sz="2" w:space="0" w:color="000000"/>
            </w:tcBorders>
          </w:tcPr>
          <w:p w14:paraId="2F4BBD8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679,13</w:t>
            </w:r>
          </w:p>
        </w:tc>
        <w:tc>
          <w:tcPr>
            <w:tcW w:w="1530" w:type="dxa"/>
            <w:tcBorders>
              <w:left w:val="single" w:sz="2" w:space="0" w:color="000000"/>
              <w:bottom w:val="single" w:sz="2" w:space="0" w:color="000000"/>
            </w:tcBorders>
          </w:tcPr>
          <w:p w14:paraId="07B32583"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679,13</w:t>
            </w:r>
          </w:p>
        </w:tc>
        <w:tc>
          <w:tcPr>
            <w:tcW w:w="1273" w:type="dxa"/>
            <w:tcBorders>
              <w:left w:val="single" w:sz="2" w:space="0" w:color="000000"/>
              <w:bottom w:val="single" w:sz="2" w:space="0" w:color="000000"/>
              <w:right w:val="single" w:sz="2" w:space="0" w:color="000000"/>
            </w:tcBorders>
          </w:tcPr>
          <w:p w14:paraId="7EB2C5E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33,3</w:t>
            </w:r>
          </w:p>
        </w:tc>
      </w:tr>
      <w:tr w:rsidR="00D86A06" w:rsidRPr="002C3628" w14:paraId="48676165" w14:textId="77777777" w:rsidTr="00D86A06">
        <w:tc>
          <w:tcPr>
            <w:tcW w:w="2126" w:type="dxa"/>
            <w:tcBorders>
              <w:left w:val="single" w:sz="2" w:space="0" w:color="000000"/>
              <w:bottom w:val="single" w:sz="2" w:space="0" w:color="000000"/>
            </w:tcBorders>
          </w:tcPr>
          <w:p w14:paraId="0B8EC97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 xml:space="preserve">Gminny Program Rewitalizacji </w:t>
            </w:r>
          </w:p>
        </w:tc>
        <w:tc>
          <w:tcPr>
            <w:tcW w:w="1095" w:type="dxa"/>
            <w:tcBorders>
              <w:left w:val="single" w:sz="2" w:space="0" w:color="000000"/>
              <w:bottom w:val="single" w:sz="2" w:space="0" w:color="000000"/>
            </w:tcBorders>
          </w:tcPr>
          <w:p w14:paraId="7FD2C18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2025-2026</w:t>
            </w:r>
          </w:p>
        </w:tc>
        <w:tc>
          <w:tcPr>
            <w:tcW w:w="1470" w:type="dxa"/>
            <w:tcBorders>
              <w:left w:val="single" w:sz="2" w:space="0" w:color="000000"/>
              <w:bottom w:val="single" w:sz="2" w:space="0" w:color="000000"/>
            </w:tcBorders>
          </w:tcPr>
          <w:p w14:paraId="53572AD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365" w:type="dxa"/>
            <w:tcBorders>
              <w:left w:val="single" w:sz="2" w:space="0" w:color="000000"/>
              <w:bottom w:val="single" w:sz="2" w:space="0" w:color="000000"/>
            </w:tcBorders>
          </w:tcPr>
          <w:p w14:paraId="52134901"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60 270,00</w:t>
            </w:r>
          </w:p>
        </w:tc>
        <w:tc>
          <w:tcPr>
            <w:tcW w:w="1425" w:type="dxa"/>
            <w:tcBorders>
              <w:left w:val="single" w:sz="2" w:space="0" w:color="000000"/>
              <w:bottom w:val="single" w:sz="2" w:space="0" w:color="000000"/>
            </w:tcBorders>
          </w:tcPr>
          <w:p w14:paraId="48E48F7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18 081,00</w:t>
            </w:r>
          </w:p>
        </w:tc>
        <w:tc>
          <w:tcPr>
            <w:tcW w:w="1530" w:type="dxa"/>
            <w:tcBorders>
              <w:left w:val="single" w:sz="2" w:space="0" w:color="000000"/>
              <w:bottom w:val="single" w:sz="2" w:space="0" w:color="000000"/>
            </w:tcBorders>
          </w:tcPr>
          <w:p w14:paraId="0360BBD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273" w:type="dxa"/>
            <w:tcBorders>
              <w:left w:val="single" w:sz="2" w:space="0" w:color="000000"/>
              <w:bottom w:val="single" w:sz="2" w:space="0" w:color="000000"/>
              <w:right w:val="single" w:sz="2" w:space="0" w:color="000000"/>
            </w:tcBorders>
          </w:tcPr>
          <w:p w14:paraId="311331B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r>
      <w:tr w:rsidR="00D86A06" w:rsidRPr="002C3628" w14:paraId="305F2E6D" w14:textId="77777777" w:rsidTr="00D86A06">
        <w:tc>
          <w:tcPr>
            <w:tcW w:w="2126" w:type="dxa"/>
            <w:tcBorders>
              <w:left w:val="single" w:sz="2" w:space="0" w:color="000000"/>
              <w:bottom w:val="single" w:sz="2" w:space="0" w:color="000000"/>
            </w:tcBorders>
          </w:tcPr>
          <w:p w14:paraId="41103BB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Wydatki majątkowe</w:t>
            </w:r>
          </w:p>
        </w:tc>
        <w:tc>
          <w:tcPr>
            <w:tcW w:w="1095" w:type="dxa"/>
            <w:tcBorders>
              <w:left w:val="single" w:sz="2" w:space="0" w:color="000000"/>
              <w:bottom w:val="single" w:sz="2" w:space="0" w:color="000000"/>
            </w:tcBorders>
          </w:tcPr>
          <w:p w14:paraId="26CF445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c>
          <w:tcPr>
            <w:tcW w:w="1470" w:type="dxa"/>
            <w:tcBorders>
              <w:left w:val="single" w:sz="2" w:space="0" w:color="000000"/>
              <w:bottom w:val="single" w:sz="2" w:space="0" w:color="000000"/>
            </w:tcBorders>
          </w:tcPr>
          <w:p w14:paraId="787D1F7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8 274 446,10</w:t>
            </w:r>
          </w:p>
        </w:tc>
        <w:tc>
          <w:tcPr>
            <w:tcW w:w="1365" w:type="dxa"/>
            <w:tcBorders>
              <w:left w:val="single" w:sz="2" w:space="0" w:color="000000"/>
              <w:bottom w:val="single" w:sz="2" w:space="0" w:color="000000"/>
            </w:tcBorders>
          </w:tcPr>
          <w:p w14:paraId="732DB12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9 031 443,32</w:t>
            </w:r>
          </w:p>
        </w:tc>
        <w:tc>
          <w:tcPr>
            <w:tcW w:w="1425" w:type="dxa"/>
            <w:tcBorders>
              <w:left w:val="single" w:sz="2" w:space="0" w:color="000000"/>
              <w:bottom w:val="single" w:sz="2" w:space="0" w:color="000000"/>
            </w:tcBorders>
          </w:tcPr>
          <w:p w14:paraId="3AF16481"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8 310 967,17</w:t>
            </w:r>
          </w:p>
        </w:tc>
        <w:tc>
          <w:tcPr>
            <w:tcW w:w="1530" w:type="dxa"/>
            <w:tcBorders>
              <w:left w:val="single" w:sz="2" w:space="0" w:color="000000"/>
              <w:bottom w:val="single" w:sz="2" w:space="0" w:color="000000"/>
            </w:tcBorders>
          </w:tcPr>
          <w:p w14:paraId="59A98C2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7 448 567,16</w:t>
            </w:r>
          </w:p>
        </w:tc>
        <w:tc>
          <w:tcPr>
            <w:tcW w:w="1273" w:type="dxa"/>
            <w:tcBorders>
              <w:left w:val="single" w:sz="2" w:space="0" w:color="000000"/>
              <w:bottom w:val="single" w:sz="2" w:space="0" w:color="000000"/>
              <w:right w:val="single" w:sz="2" w:space="0" w:color="000000"/>
            </w:tcBorders>
          </w:tcPr>
          <w:p w14:paraId="587234C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r>
      <w:tr w:rsidR="00D86A06" w:rsidRPr="002C3628" w14:paraId="1C609171" w14:textId="77777777" w:rsidTr="00D86A06">
        <w:tc>
          <w:tcPr>
            <w:tcW w:w="2126" w:type="dxa"/>
            <w:tcBorders>
              <w:left w:val="single" w:sz="2" w:space="0" w:color="000000"/>
              <w:bottom w:val="single" w:sz="2" w:space="0" w:color="000000"/>
            </w:tcBorders>
          </w:tcPr>
          <w:p w14:paraId="4E84E2A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Przebudowa dróg gminnych w m. Manowo i Cewlino</w:t>
            </w:r>
          </w:p>
        </w:tc>
        <w:tc>
          <w:tcPr>
            <w:tcW w:w="1095" w:type="dxa"/>
            <w:tcBorders>
              <w:left w:val="single" w:sz="2" w:space="0" w:color="000000"/>
              <w:bottom w:val="single" w:sz="2" w:space="0" w:color="000000"/>
            </w:tcBorders>
          </w:tcPr>
          <w:p w14:paraId="5AF87025"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2022-2024</w:t>
            </w:r>
          </w:p>
        </w:tc>
        <w:tc>
          <w:tcPr>
            <w:tcW w:w="1470" w:type="dxa"/>
            <w:tcBorders>
              <w:left w:val="single" w:sz="2" w:space="0" w:color="000000"/>
              <w:bottom w:val="single" w:sz="2" w:space="0" w:color="000000"/>
            </w:tcBorders>
          </w:tcPr>
          <w:p w14:paraId="07F313D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6 964 564,58</w:t>
            </w:r>
          </w:p>
        </w:tc>
        <w:tc>
          <w:tcPr>
            <w:tcW w:w="1365" w:type="dxa"/>
            <w:tcBorders>
              <w:left w:val="single" w:sz="2" w:space="0" w:color="000000"/>
              <w:bottom w:val="single" w:sz="2" w:space="0" w:color="000000"/>
            </w:tcBorders>
          </w:tcPr>
          <w:p w14:paraId="134D9F4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7 717 741,72</w:t>
            </w:r>
          </w:p>
        </w:tc>
        <w:tc>
          <w:tcPr>
            <w:tcW w:w="1425" w:type="dxa"/>
            <w:tcBorders>
              <w:left w:val="single" w:sz="2" w:space="0" w:color="000000"/>
              <w:bottom w:val="single" w:sz="2" w:space="0" w:color="000000"/>
            </w:tcBorders>
          </w:tcPr>
          <w:p w14:paraId="23E48E7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7 026 009,92</w:t>
            </w:r>
          </w:p>
        </w:tc>
        <w:tc>
          <w:tcPr>
            <w:tcW w:w="1530" w:type="dxa"/>
            <w:tcBorders>
              <w:left w:val="single" w:sz="2" w:space="0" w:color="000000"/>
              <w:bottom w:val="single" w:sz="2" w:space="0" w:color="000000"/>
            </w:tcBorders>
          </w:tcPr>
          <w:p w14:paraId="123AF228"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7 026 009,92</w:t>
            </w:r>
          </w:p>
        </w:tc>
        <w:tc>
          <w:tcPr>
            <w:tcW w:w="1273" w:type="dxa"/>
            <w:tcBorders>
              <w:left w:val="single" w:sz="2" w:space="0" w:color="000000"/>
              <w:bottom w:val="single" w:sz="2" w:space="0" w:color="000000"/>
              <w:right w:val="single" w:sz="2" w:space="0" w:color="000000"/>
            </w:tcBorders>
          </w:tcPr>
          <w:p w14:paraId="7A68AA7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100,0</w:t>
            </w:r>
          </w:p>
        </w:tc>
      </w:tr>
      <w:tr w:rsidR="00D86A06" w:rsidRPr="002C3628" w14:paraId="0B2E8655" w14:textId="77777777" w:rsidTr="00D86A06">
        <w:tc>
          <w:tcPr>
            <w:tcW w:w="2126" w:type="dxa"/>
            <w:tcBorders>
              <w:left w:val="single" w:sz="2" w:space="0" w:color="000000"/>
              <w:bottom w:val="single" w:sz="2" w:space="0" w:color="000000"/>
            </w:tcBorders>
          </w:tcPr>
          <w:p w14:paraId="3FB8596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Kompleksowa konserwacja elewacji kościoła p.w. św. Wojciecha w Wyszewie</w:t>
            </w:r>
          </w:p>
        </w:tc>
        <w:tc>
          <w:tcPr>
            <w:tcW w:w="1095" w:type="dxa"/>
            <w:tcBorders>
              <w:left w:val="single" w:sz="2" w:space="0" w:color="000000"/>
              <w:bottom w:val="single" w:sz="2" w:space="0" w:color="000000"/>
            </w:tcBorders>
          </w:tcPr>
          <w:p w14:paraId="1E4B2EA5"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2024-2025</w:t>
            </w:r>
          </w:p>
        </w:tc>
        <w:tc>
          <w:tcPr>
            <w:tcW w:w="1470" w:type="dxa"/>
            <w:tcBorders>
              <w:left w:val="single" w:sz="2" w:space="0" w:color="000000"/>
              <w:bottom w:val="single" w:sz="2" w:space="0" w:color="000000"/>
            </w:tcBorders>
          </w:tcPr>
          <w:p w14:paraId="4549427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429 881,52</w:t>
            </w:r>
          </w:p>
        </w:tc>
        <w:tc>
          <w:tcPr>
            <w:tcW w:w="1365" w:type="dxa"/>
            <w:tcBorders>
              <w:left w:val="single" w:sz="2" w:space="0" w:color="000000"/>
              <w:bottom w:val="single" w:sz="2" w:space="0" w:color="000000"/>
            </w:tcBorders>
          </w:tcPr>
          <w:p w14:paraId="26869C01"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429 881,52</w:t>
            </w:r>
          </w:p>
        </w:tc>
        <w:tc>
          <w:tcPr>
            <w:tcW w:w="1425" w:type="dxa"/>
            <w:tcBorders>
              <w:left w:val="single" w:sz="2" w:space="0" w:color="000000"/>
              <w:bottom w:val="single" w:sz="2" w:space="0" w:color="000000"/>
            </w:tcBorders>
          </w:tcPr>
          <w:p w14:paraId="151B999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421 283,89</w:t>
            </w:r>
          </w:p>
        </w:tc>
        <w:tc>
          <w:tcPr>
            <w:tcW w:w="1530" w:type="dxa"/>
            <w:tcBorders>
              <w:left w:val="single" w:sz="2" w:space="0" w:color="000000"/>
              <w:bottom w:val="single" w:sz="2" w:space="0" w:color="000000"/>
            </w:tcBorders>
          </w:tcPr>
          <w:p w14:paraId="5EE138A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421 283,89</w:t>
            </w:r>
          </w:p>
        </w:tc>
        <w:tc>
          <w:tcPr>
            <w:tcW w:w="1273" w:type="dxa"/>
            <w:tcBorders>
              <w:left w:val="single" w:sz="2" w:space="0" w:color="000000"/>
              <w:bottom w:val="single" w:sz="2" w:space="0" w:color="000000"/>
              <w:right w:val="single" w:sz="2" w:space="0" w:color="000000"/>
            </w:tcBorders>
          </w:tcPr>
          <w:p w14:paraId="014690D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100,0</w:t>
            </w:r>
          </w:p>
        </w:tc>
      </w:tr>
      <w:tr w:rsidR="00D86A06" w:rsidRPr="002C3628" w14:paraId="1B8A9978" w14:textId="77777777" w:rsidTr="00D86A06">
        <w:tc>
          <w:tcPr>
            <w:tcW w:w="2126" w:type="dxa"/>
            <w:tcBorders>
              <w:left w:val="single" w:sz="2" w:space="0" w:color="000000"/>
              <w:bottom w:val="single" w:sz="2" w:space="0" w:color="000000"/>
            </w:tcBorders>
          </w:tcPr>
          <w:p w14:paraId="12E42DA5"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Remont Kościoła p.w. św. Izydora Oracza w Boninie wraz  z rewitalizacją terenu</w:t>
            </w:r>
          </w:p>
        </w:tc>
        <w:tc>
          <w:tcPr>
            <w:tcW w:w="1095" w:type="dxa"/>
            <w:tcBorders>
              <w:left w:val="single" w:sz="2" w:space="0" w:color="000000"/>
              <w:bottom w:val="single" w:sz="2" w:space="0" w:color="000000"/>
            </w:tcBorders>
          </w:tcPr>
          <w:p w14:paraId="56B7CBD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2024-2025</w:t>
            </w:r>
          </w:p>
        </w:tc>
        <w:tc>
          <w:tcPr>
            <w:tcW w:w="1470" w:type="dxa"/>
            <w:tcBorders>
              <w:left w:val="single" w:sz="2" w:space="0" w:color="000000"/>
              <w:bottom w:val="single" w:sz="2" w:space="0" w:color="000000"/>
            </w:tcBorders>
          </w:tcPr>
          <w:p w14:paraId="64142F2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880 000,00</w:t>
            </w:r>
          </w:p>
        </w:tc>
        <w:tc>
          <w:tcPr>
            <w:tcW w:w="1365" w:type="dxa"/>
            <w:tcBorders>
              <w:left w:val="single" w:sz="2" w:space="0" w:color="000000"/>
              <w:bottom w:val="single" w:sz="2" w:space="0" w:color="000000"/>
            </w:tcBorders>
          </w:tcPr>
          <w:p w14:paraId="756252FE"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880 000,00</w:t>
            </w:r>
          </w:p>
        </w:tc>
        <w:tc>
          <w:tcPr>
            <w:tcW w:w="1425" w:type="dxa"/>
            <w:tcBorders>
              <w:left w:val="single" w:sz="2" w:space="0" w:color="000000"/>
              <w:bottom w:val="single" w:sz="2" w:space="0" w:color="000000"/>
            </w:tcBorders>
          </w:tcPr>
          <w:p w14:paraId="5816DA53"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862 400,00</w:t>
            </w:r>
          </w:p>
        </w:tc>
        <w:tc>
          <w:tcPr>
            <w:tcW w:w="1530" w:type="dxa"/>
            <w:tcBorders>
              <w:left w:val="single" w:sz="2" w:space="0" w:color="000000"/>
              <w:bottom w:val="single" w:sz="2" w:space="0" w:color="000000"/>
            </w:tcBorders>
          </w:tcPr>
          <w:p w14:paraId="7FC28C5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273" w:type="dxa"/>
            <w:tcBorders>
              <w:left w:val="single" w:sz="2" w:space="0" w:color="000000"/>
              <w:bottom w:val="single" w:sz="2" w:space="0" w:color="000000"/>
              <w:right w:val="single" w:sz="2" w:space="0" w:color="000000"/>
            </w:tcBorders>
          </w:tcPr>
          <w:p w14:paraId="658E34C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w:t>
            </w:r>
          </w:p>
        </w:tc>
      </w:tr>
      <w:tr w:rsidR="00D86A06" w:rsidRPr="002C3628" w14:paraId="71A6EB4C" w14:textId="77777777" w:rsidTr="00D86A06">
        <w:tc>
          <w:tcPr>
            <w:tcW w:w="2126" w:type="dxa"/>
            <w:tcBorders>
              <w:left w:val="single" w:sz="2" w:space="0" w:color="000000"/>
              <w:bottom w:val="single" w:sz="2" w:space="0" w:color="000000"/>
            </w:tcBorders>
          </w:tcPr>
          <w:p w14:paraId="2F2E63C4"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Gminny Program Rewitalizacji</w:t>
            </w:r>
          </w:p>
        </w:tc>
        <w:tc>
          <w:tcPr>
            <w:tcW w:w="1095" w:type="dxa"/>
            <w:tcBorders>
              <w:left w:val="single" w:sz="2" w:space="0" w:color="000000"/>
              <w:bottom w:val="single" w:sz="2" w:space="0" w:color="000000"/>
            </w:tcBorders>
          </w:tcPr>
          <w:p w14:paraId="21B62182"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2025-2026</w:t>
            </w:r>
          </w:p>
        </w:tc>
        <w:tc>
          <w:tcPr>
            <w:tcW w:w="1470" w:type="dxa"/>
            <w:tcBorders>
              <w:left w:val="single" w:sz="2" w:space="0" w:color="000000"/>
              <w:bottom w:val="single" w:sz="2" w:space="0" w:color="000000"/>
            </w:tcBorders>
          </w:tcPr>
          <w:p w14:paraId="633040C1"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365" w:type="dxa"/>
            <w:tcBorders>
              <w:left w:val="single" w:sz="2" w:space="0" w:color="000000"/>
              <w:bottom w:val="single" w:sz="2" w:space="0" w:color="000000"/>
            </w:tcBorders>
          </w:tcPr>
          <w:p w14:paraId="4D3125B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425" w:type="dxa"/>
            <w:tcBorders>
              <w:left w:val="single" w:sz="2" w:space="0" w:color="000000"/>
              <w:bottom w:val="single" w:sz="2" w:space="0" w:color="000000"/>
            </w:tcBorders>
          </w:tcPr>
          <w:p w14:paraId="7180FC7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530" w:type="dxa"/>
            <w:tcBorders>
              <w:left w:val="single" w:sz="2" w:space="0" w:color="000000"/>
              <w:bottom w:val="single" w:sz="2" w:space="0" w:color="000000"/>
            </w:tcBorders>
          </w:tcPr>
          <w:p w14:paraId="7C62BF1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273" w:type="dxa"/>
            <w:tcBorders>
              <w:left w:val="single" w:sz="2" w:space="0" w:color="000000"/>
              <w:bottom w:val="single" w:sz="2" w:space="0" w:color="000000"/>
              <w:right w:val="single" w:sz="2" w:space="0" w:color="000000"/>
            </w:tcBorders>
          </w:tcPr>
          <w:p w14:paraId="7349CF6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r>
      <w:tr w:rsidR="00D86A06" w:rsidRPr="002C3628" w14:paraId="61775764" w14:textId="77777777" w:rsidTr="00D86A06">
        <w:tc>
          <w:tcPr>
            <w:tcW w:w="2126" w:type="dxa"/>
            <w:tcBorders>
              <w:left w:val="single" w:sz="2" w:space="0" w:color="000000"/>
              <w:bottom w:val="single" w:sz="2" w:space="0" w:color="000000"/>
            </w:tcBorders>
          </w:tcPr>
          <w:p w14:paraId="2B9DC21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 xml:space="preserve">Wsparcie jednostek OSP Wojew. </w:t>
            </w:r>
            <w:proofErr w:type="spellStart"/>
            <w:r w:rsidRPr="002C3628">
              <w:rPr>
                <w:rFonts w:eastAsiaTheme="majorEastAsia" w:cstheme="minorHAnsi"/>
                <w:sz w:val="14"/>
                <w:szCs w:val="16"/>
                <w:lang w:eastAsia="zh-CN" w:bidi="hi-IN"/>
              </w:rPr>
              <w:t>Zachodn</w:t>
            </w:r>
            <w:proofErr w:type="spellEnd"/>
            <w:r w:rsidRPr="002C3628">
              <w:rPr>
                <w:rFonts w:eastAsiaTheme="majorEastAsia" w:cstheme="minorHAnsi"/>
                <w:sz w:val="14"/>
                <w:szCs w:val="16"/>
                <w:lang w:eastAsia="zh-CN" w:bidi="hi-IN"/>
              </w:rPr>
              <w:t>. w usuwaniu skutków klimatycznych</w:t>
            </w:r>
          </w:p>
        </w:tc>
        <w:tc>
          <w:tcPr>
            <w:tcW w:w="1095" w:type="dxa"/>
            <w:tcBorders>
              <w:left w:val="single" w:sz="2" w:space="0" w:color="000000"/>
              <w:bottom w:val="single" w:sz="2" w:space="0" w:color="000000"/>
            </w:tcBorders>
          </w:tcPr>
          <w:p w14:paraId="5E2AB89A"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2025-2027</w:t>
            </w:r>
          </w:p>
        </w:tc>
        <w:tc>
          <w:tcPr>
            <w:tcW w:w="1470" w:type="dxa"/>
            <w:tcBorders>
              <w:left w:val="single" w:sz="2" w:space="0" w:color="000000"/>
              <w:bottom w:val="single" w:sz="2" w:space="0" w:color="000000"/>
            </w:tcBorders>
          </w:tcPr>
          <w:p w14:paraId="27F8CF2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0,00</w:t>
            </w:r>
          </w:p>
        </w:tc>
        <w:tc>
          <w:tcPr>
            <w:tcW w:w="1365" w:type="dxa"/>
            <w:tcBorders>
              <w:left w:val="single" w:sz="2" w:space="0" w:color="000000"/>
              <w:bottom w:val="single" w:sz="2" w:space="0" w:color="000000"/>
            </w:tcBorders>
          </w:tcPr>
          <w:p w14:paraId="0F2FD187"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3 820,08</w:t>
            </w:r>
          </w:p>
        </w:tc>
        <w:tc>
          <w:tcPr>
            <w:tcW w:w="1425" w:type="dxa"/>
            <w:tcBorders>
              <w:left w:val="single" w:sz="2" w:space="0" w:color="000000"/>
              <w:bottom w:val="single" w:sz="2" w:space="0" w:color="000000"/>
            </w:tcBorders>
          </w:tcPr>
          <w:p w14:paraId="3885F106"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1 273,36</w:t>
            </w:r>
          </w:p>
        </w:tc>
        <w:tc>
          <w:tcPr>
            <w:tcW w:w="1530" w:type="dxa"/>
            <w:tcBorders>
              <w:left w:val="single" w:sz="2" w:space="0" w:color="000000"/>
              <w:bottom w:val="single" w:sz="2" w:space="0" w:color="000000"/>
            </w:tcBorders>
          </w:tcPr>
          <w:p w14:paraId="057C49E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1 273,35</w:t>
            </w:r>
          </w:p>
        </w:tc>
        <w:tc>
          <w:tcPr>
            <w:tcW w:w="1273" w:type="dxa"/>
            <w:tcBorders>
              <w:left w:val="single" w:sz="2" w:space="0" w:color="000000"/>
              <w:bottom w:val="single" w:sz="2" w:space="0" w:color="000000"/>
              <w:right w:val="single" w:sz="2" w:space="0" w:color="000000"/>
            </w:tcBorders>
          </w:tcPr>
          <w:p w14:paraId="0C2ACFEC"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33,3</w:t>
            </w:r>
          </w:p>
        </w:tc>
      </w:tr>
      <w:tr w:rsidR="00D86A06" w:rsidRPr="002C3628" w14:paraId="0004CF22" w14:textId="77777777" w:rsidTr="00D86A06">
        <w:trPr>
          <w:trHeight w:val="340"/>
        </w:trPr>
        <w:tc>
          <w:tcPr>
            <w:tcW w:w="2126" w:type="dxa"/>
            <w:tcBorders>
              <w:left w:val="single" w:sz="2" w:space="0" w:color="000000"/>
              <w:bottom w:val="single" w:sz="2" w:space="0" w:color="000000"/>
            </w:tcBorders>
          </w:tcPr>
          <w:p w14:paraId="3A607C2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sz w:val="14"/>
                <w:szCs w:val="16"/>
                <w:lang w:eastAsia="zh-CN" w:bidi="hi-IN"/>
              </w:rPr>
              <w:t>Ogółem:</w:t>
            </w:r>
          </w:p>
        </w:tc>
        <w:tc>
          <w:tcPr>
            <w:tcW w:w="1095" w:type="dxa"/>
            <w:tcBorders>
              <w:left w:val="single" w:sz="2" w:space="0" w:color="000000"/>
              <w:bottom w:val="single" w:sz="2" w:space="0" w:color="000000"/>
            </w:tcBorders>
          </w:tcPr>
          <w:p w14:paraId="2288DD49"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c>
          <w:tcPr>
            <w:tcW w:w="1470" w:type="dxa"/>
            <w:tcBorders>
              <w:left w:val="single" w:sz="2" w:space="0" w:color="000000"/>
              <w:bottom w:val="single" w:sz="2" w:space="0" w:color="000000"/>
            </w:tcBorders>
          </w:tcPr>
          <w:p w14:paraId="779DF48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14 057 597,44</w:t>
            </w:r>
          </w:p>
        </w:tc>
        <w:tc>
          <w:tcPr>
            <w:tcW w:w="1365" w:type="dxa"/>
            <w:tcBorders>
              <w:left w:val="single" w:sz="2" w:space="0" w:color="000000"/>
              <w:bottom w:val="single" w:sz="2" w:space="0" w:color="000000"/>
            </w:tcBorders>
          </w:tcPr>
          <w:p w14:paraId="01BC1740"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11 624 774,11</w:t>
            </w:r>
          </w:p>
        </w:tc>
        <w:tc>
          <w:tcPr>
            <w:tcW w:w="1425" w:type="dxa"/>
            <w:tcBorders>
              <w:left w:val="single" w:sz="2" w:space="0" w:color="000000"/>
              <w:bottom w:val="single" w:sz="2" w:space="0" w:color="000000"/>
            </w:tcBorders>
          </w:tcPr>
          <w:p w14:paraId="27D4AB1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9 510 557,14</w:t>
            </w:r>
          </w:p>
        </w:tc>
        <w:tc>
          <w:tcPr>
            <w:tcW w:w="1530" w:type="dxa"/>
            <w:tcBorders>
              <w:left w:val="single" w:sz="2" w:space="0" w:color="000000"/>
              <w:bottom w:val="single" w:sz="2" w:space="0" w:color="000000"/>
            </w:tcBorders>
          </w:tcPr>
          <w:p w14:paraId="24B598EF"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8 394 783,25</w:t>
            </w:r>
          </w:p>
        </w:tc>
        <w:tc>
          <w:tcPr>
            <w:tcW w:w="1273" w:type="dxa"/>
            <w:tcBorders>
              <w:left w:val="single" w:sz="2" w:space="0" w:color="000000"/>
              <w:bottom w:val="single" w:sz="2" w:space="0" w:color="000000"/>
              <w:right w:val="single" w:sz="2" w:space="0" w:color="000000"/>
            </w:tcBorders>
          </w:tcPr>
          <w:p w14:paraId="65B8DD0B" w14:textId="77777777" w:rsidR="00A90C7C" w:rsidRPr="002C3628" w:rsidRDefault="00A90C7C" w:rsidP="005309FA">
            <w:pPr>
              <w:keepNext/>
              <w:keepLines/>
              <w:spacing w:after="0" w:line="240" w:lineRule="auto"/>
              <w:outlineLvl w:val="1"/>
              <w:rPr>
                <w:rFonts w:eastAsiaTheme="majorEastAsia" w:cstheme="minorHAnsi"/>
                <w:sz w:val="14"/>
                <w:szCs w:val="16"/>
                <w:lang w:eastAsia="zh-CN" w:bidi="hi-IN"/>
              </w:rPr>
            </w:pPr>
            <w:r w:rsidRPr="002C3628">
              <w:rPr>
                <w:rFonts w:eastAsiaTheme="majorEastAsia" w:cstheme="minorHAnsi"/>
                <w:bCs/>
                <w:sz w:val="14"/>
                <w:szCs w:val="16"/>
                <w:lang w:eastAsia="zh-CN" w:bidi="hi-IN"/>
              </w:rPr>
              <w:t>-</w:t>
            </w:r>
          </w:p>
        </w:tc>
      </w:tr>
    </w:tbl>
    <w:p w14:paraId="538B008D" w14:textId="77777777" w:rsidR="00A90C7C" w:rsidRPr="002C3628" w:rsidRDefault="00A90C7C" w:rsidP="00A90C7C">
      <w:pPr>
        <w:keepNext/>
        <w:keepLines/>
        <w:spacing w:before="280" w:beforeAutospacing="1" w:after="280" w:afterAutospacing="1" w:line="240" w:lineRule="auto"/>
        <w:outlineLvl w:val="1"/>
        <w:rPr>
          <w:rFonts w:eastAsiaTheme="majorEastAsia" w:cstheme="minorHAnsi"/>
          <w:b/>
          <w:sz w:val="24"/>
          <w:szCs w:val="24"/>
          <w:lang w:eastAsia="zh-CN" w:bidi="hi-IN"/>
        </w:rPr>
      </w:pPr>
    </w:p>
    <w:p w14:paraId="30B0EF17" w14:textId="77777777" w:rsidR="00A90C7C" w:rsidRPr="002C3628" w:rsidRDefault="00A90C7C" w:rsidP="00A90C7C">
      <w:pPr>
        <w:pStyle w:val="Akapitzlist"/>
        <w:spacing w:before="280" w:after="280" w:line="240" w:lineRule="auto"/>
        <w:ind w:left="0"/>
        <w:rPr>
          <w:rFonts w:cstheme="minorHAnsi"/>
          <w:sz w:val="24"/>
          <w:szCs w:val="24"/>
        </w:rPr>
      </w:pPr>
    </w:p>
    <w:p w14:paraId="1D7867A9" w14:textId="77777777" w:rsidR="00A90C7C" w:rsidRPr="002C3628" w:rsidRDefault="00A90C7C" w:rsidP="00A90C7C">
      <w:pPr>
        <w:pStyle w:val="Akapitzlist"/>
        <w:spacing w:before="280" w:after="280" w:line="240" w:lineRule="auto"/>
        <w:ind w:left="0"/>
        <w:rPr>
          <w:rFonts w:cstheme="minorHAnsi"/>
          <w:sz w:val="24"/>
          <w:szCs w:val="24"/>
        </w:rPr>
      </w:pPr>
    </w:p>
    <w:p w14:paraId="4E71C07F" w14:textId="77777777" w:rsidR="00A90C7C" w:rsidRPr="002C3628" w:rsidRDefault="00A90C7C" w:rsidP="00A90C7C">
      <w:pPr>
        <w:pStyle w:val="Akapitzlist"/>
        <w:spacing w:before="280" w:after="280" w:line="240" w:lineRule="auto"/>
        <w:ind w:left="0"/>
        <w:rPr>
          <w:rFonts w:cstheme="minorHAnsi"/>
          <w:sz w:val="24"/>
          <w:szCs w:val="24"/>
        </w:rPr>
      </w:pPr>
    </w:p>
    <w:p w14:paraId="7CF2A20C" w14:textId="77777777" w:rsidR="00A90C7C" w:rsidRPr="002C3628" w:rsidRDefault="00A90C7C" w:rsidP="00A90C7C">
      <w:pPr>
        <w:pStyle w:val="Akapitzlist"/>
        <w:spacing w:before="280" w:after="280" w:line="240" w:lineRule="auto"/>
        <w:ind w:left="0"/>
        <w:rPr>
          <w:rFonts w:cstheme="minorHAnsi"/>
          <w:sz w:val="24"/>
          <w:szCs w:val="24"/>
        </w:rPr>
      </w:pPr>
    </w:p>
    <w:p w14:paraId="033FA55E" w14:textId="02E389E3" w:rsidR="00A90C7C" w:rsidRPr="002C3628" w:rsidRDefault="00FE6113" w:rsidP="00A90C7C">
      <w:pPr>
        <w:pStyle w:val="Akapitzlist"/>
        <w:spacing w:before="280" w:after="280" w:line="240" w:lineRule="auto"/>
        <w:ind w:left="0"/>
        <w:rPr>
          <w:rFonts w:cstheme="minorHAnsi"/>
          <w:sz w:val="24"/>
          <w:szCs w:val="24"/>
        </w:rPr>
      </w:pPr>
      <w:r w:rsidRPr="002C3628">
        <w:rPr>
          <w:rFonts w:cstheme="minorHAnsi"/>
          <w:sz w:val="24"/>
          <w:szCs w:val="24"/>
        </w:rPr>
        <w:t>Załącznik nr 3.</w:t>
      </w:r>
    </w:p>
    <w:p w14:paraId="6E2D8E3F" w14:textId="77777777" w:rsidR="00FE6113" w:rsidRPr="002C3628" w:rsidRDefault="00FE6113" w:rsidP="00A90C7C">
      <w:pPr>
        <w:pStyle w:val="Akapitzlist"/>
        <w:spacing w:before="280" w:after="280" w:line="240" w:lineRule="auto"/>
        <w:ind w:left="0"/>
        <w:rPr>
          <w:rFonts w:cstheme="minorHAnsi"/>
          <w:sz w:val="24"/>
          <w:szCs w:val="24"/>
        </w:rPr>
      </w:pPr>
    </w:p>
    <w:p w14:paraId="64B6FD59" w14:textId="5A0145BB" w:rsidR="00FE6113" w:rsidRPr="002C3628" w:rsidRDefault="00FE6113" w:rsidP="00FE6113">
      <w:pPr>
        <w:pStyle w:val="Akapitzlist"/>
        <w:spacing w:before="280" w:after="280" w:line="240" w:lineRule="auto"/>
        <w:ind w:left="0"/>
        <w:jc w:val="center"/>
        <w:rPr>
          <w:rFonts w:cstheme="minorHAnsi"/>
          <w:sz w:val="24"/>
          <w:szCs w:val="24"/>
        </w:rPr>
      </w:pPr>
      <w:r w:rsidRPr="002C3628">
        <w:rPr>
          <w:rFonts w:cstheme="minorHAnsi"/>
          <w:sz w:val="24"/>
          <w:szCs w:val="24"/>
        </w:rPr>
        <w:t>Uchwały podjęte w 2025 przez Radę Gminy Manowo</w:t>
      </w:r>
    </w:p>
    <w:tbl>
      <w:tblPr>
        <w:tblW w:w="9209" w:type="dxa"/>
        <w:tblLayout w:type="fixed"/>
        <w:tblLook w:val="0000" w:firstRow="0" w:lastRow="0" w:firstColumn="0" w:lastColumn="0" w:noHBand="0" w:noVBand="0"/>
      </w:tblPr>
      <w:tblGrid>
        <w:gridCol w:w="988"/>
        <w:gridCol w:w="1843"/>
        <w:gridCol w:w="4677"/>
        <w:gridCol w:w="1701"/>
      </w:tblGrid>
      <w:tr w:rsidR="00FE6113" w:rsidRPr="002C3628" w14:paraId="054755A3" w14:textId="77777777" w:rsidTr="005309FA">
        <w:trPr>
          <w:trHeight w:val="531"/>
        </w:trPr>
        <w:tc>
          <w:tcPr>
            <w:tcW w:w="988" w:type="dxa"/>
            <w:tcBorders>
              <w:top w:val="single" w:sz="4" w:space="0" w:color="000000"/>
              <w:left w:val="single" w:sz="4" w:space="0" w:color="000000"/>
              <w:bottom w:val="single" w:sz="4" w:space="0" w:color="000000"/>
            </w:tcBorders>
          </w:tcPr>
          <w:p w14:paraId="31689C80" w14:textId="77777777" w:rsidR="00FE6113" w:rsidRPr="002C3628" w:rsidRDefault="00FE6113" w:rsidP="005309FA">
            <w:pPr>
              <w:spacing w:after="0" w:line="240" w:lineRule="auto"/>
              <w:rPr>
                <w:rFonts w:cstheme="minorHAnsi"/>
                <w:b/>
                <w:sz w:val="24"/>
                <w:szCs w:val="24"/>
              </w:rPr>
            </w:pPr>
            <w:r w:rsidRPr="002C3628">
              <w:rPr>
                <w:rFonts w:cstheme="minorHAnsi"/>
                <w:b/>
                <w:sz w:val="24"/>
                <w:szCs w:val="24"/>
              </w:rPr>
              <w:t>Lp.</w:t>
            </w:r>
          </w:p>
        </w:tc>
        <w:tc>
          <w:tcPr>
            <w:tcW w:w="1843" w:type="dxa"/>
            <w:tcBorders>
              <w:top w:val="single" w:sz="4" w:space="0" w:color="000000"/>
              <w:left w:val="single" w:sz="4" w:space="0" w:color="000000"/>
              <w:bottom w:val="single" w:sz="4" w:space="0" w:color="000000"/>
            </w:tcBorders>
          </w:tcPr>
          <w:p w14:paraId="1548AD13" w14:textId="77777777" w:rsidR="00FE6113" w:rsidRPr="002C3628" w:rsidRDefault="00FE6113" w:rsidP="005309FA">
            <w:pPr>
              <w:spacing w:after="0" w:line="240" w:lineRule="auto"/>
              <w:rPr>
                <w:rFonts w:cstheme="minorHAnsi"/>
                <w:sz w:val="24"/>
                <w:szCs w:val="24"/>
              </w:rPr>
            </w:pPr>
          </w:p>
        </w:tc>
        <w:tc>
          <w:tcPr>
            <w:tcW w:w="4677" w:type="dxa"/>
            <w:tcBorders>
              <w:top w:val="single" w:sz="4" w:space="0" w:color="000000"/>
              <w:left w:val="single" w:sz="4" w:space="0" w:color="000000"/>
              <w:bottom w:val="single" w:sz="4" w:space="0" w:color="000000"/>
            </w:tcBorders>
          </w:tcPr>
          <w:p w14:paraId="20246BD3" w14:textId="77777777" w:rsidR="00FE6113" w:rsidRPr="002C3628" w:rsidRDefault="00FE6113" w:rsidP="005309FA">
            <w:pPr>
              <w:spacing w:after="0" w:line="240" w:lineRule="auto"/>
              <w:rPr>
                <w:rFonts w:cstheme="minorHAnsi"/>
                <w:sz w:val="24"/>
                <w:szCs w:val="24"/>
              </w:rPr>
            </w:pPr>
            <w:r w:rsidRPr="002C3628">
              <w:rPr>
                <w:rFonts w:cstheme="minorHAnsi"/>
                <w:b/>
                <w:sz w:val="24"/>
                <w:szCs w:val="24"/>
              </w:rPr>
              <w:t>Uchwała w sprawie</w:t>
            </w:r>
          </w:p>
        </w:tc>
        <w:tc>
          <w:tcPr>
            <w:tcW w:w="1701" w:type="dxa"/>
            <w:tcBorders>
              <w:top w:val="single" w:sz="4" w:space="0" w:color="000000"/>
              <w:left w:val="single" w:sz="4" w:space="0" w:color="000000"/>
              <w:bottom w:val="single" w:sz="4" w:space="0" w:color="000000"/>
              <w:right w:val="single" w:sz="4" w:space="0" w:color="000000"/>
            </w:tcBorders>
          </w:tcPr>
          <w:p w14:paraId="304940CA" w14:textId="77777777" w:rsidR="00FE6113" w:rsidRPr="002C3628" w:rsidRDefault="00FE6113" w:rsidP="005309FA">
            <w:pPr>
              <w:spacing w:after="0" w:line="240" w:lineRule="auto"/>
              <w:rPr>
                <w:rFonts w:cstheme="minorHAnsi"/>
                <w:sz w:val="24"/>
                <w:szCs w:val="24"/>
              </w:rPr>
            </w:pPr>
            <w:r w:rsidRPr="002C3628">
              <w:rPr>
                <w:rFonts w:cstheme="minorHAnsi"/>
                <w:b/>
                <w:sz w:val="24"/>
                <w:szCs w:val="24"/>
              </w:rPr>
              <w:t>Informacja o realizacji</w:t>
            </w:r>
          </w:p>
        </w:tc>
      </w:tr>
      <w:tr w:rsidR="00FE6113" w:rsidRPr="002C3628" w14:paraId="0766910C" w14:textId="77777777" w:rsidTr="005309FA">
        <w:trPr>
          <w:trHeight w:val="531"/>
        </w:trPr>
        <w:tc>
          <w:tcPr>
            <w:tcW w:w="988" w:type="dxa"/>
            <w:tcBorders>
              <w:top w:val="single" w:sz="4" w:space="0" w:color="000000"/>
              <w:left w:val="single" w:sz="4" w:space="0" w:color="000000"/>
              <w:bottom w:val="single" w:sz="4" w:space="0" w:color="000000"/>
            </w:tcBorders>
          </w:tcPr>
          <w:p w14:paraId="1CACEFEF" w14:textId="77777777" w:rsidR="00FE6113" w:rsidRPr="002C3628" w:rsidRDefault="00FE6113" w:rsidP="00334DBA">
            <w:pPr>
              <w:numPr>
                <w:ilvl w:val="0"/>
                <w:numId w:val="54"/>
              </w:numPr>
              <w:spacing w:after="0" w:line="240" w:lineRule="auto"/>
              <w:ind w:left="732" w:hanging="381"/>
              <w:rPr>
                <w:rFonts w:cstheme="minorHAnsi"/>
                <w:sz w:val="24"/>
                <w:szCs w:val="24"/>
              </w:rPr>
            </w:pPr>
          </w:p>
        </w:tc>
        <w:tc>
          <w:tcPr>
            <w:tcW w:w="1843" w:type="dxa"/>
            <w:tcBorders>
              <w:top w:val="single" w:sz="4" w:space="0" w:color="000000"/>
              <w:left w:val="single" w:sz="4" w:space="0" w:color="000000"/>
              <w:bottom w:val="single" w:sz="4" w:space="0" w:color="000000"/>
            </w:tcBorders>
          </w:tcPr>
          <w:p w14:paraId="317D73A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IX/62/2025</w:t>
            </w:r>
          </w:p>
          <w:p w14:paraId="34C985C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000000"/>
              <w:left w:val="single" w:sz="4" w:space="0" w:color="000000"/>
              <w:bottom w:val="single" w:sz="4" w:space="0" w:color="000000"/>
            </w:tcBorders>
          </w:tcPr>
          <w:p w14:paraId="321D4C0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udzielenia pomocy finansowej Powiatowi Koszalińskiemu w roku 2025</w:t>
            </w:r>
          </w:p>
        </w:tc>
        <w:tc>
          <w:tcPr>
            <w:tcW w:w="1701" w:type="dxa"/>
            <w:tcBorders>
              <w:top w:val="single" w:sz="4" w:space="0" w:color="000000"/>
              <w:left w:val="single" w:sz="4" w:space="0" w:color="000000"/>
              <w:bottom w:val="single" w:sz="4" w:space="0" w:color="000000"/>
              <w:right w:val="single" w:sz="4" w:space="0" w:color="000000"/>
            </w:tcBorders>
          </w:tcPr>
          <w:p w14:paraId="28F984C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5739CBD" w14:textId="77777777" w:rsidTr="005309FA">
        <w:tc>
          <w:tcPr>
            <w:tcW w:w="988" w:type="dxa"/>
            <w:tcBorders>
              <w:top w:val="single" w:sz="4" w:space="0" w:color="000000"/>
              <w:left w:val="single" w:sz="4" w:space="0" w:color="000000"/>
              <w:bottom w:val="single" w:sz="4" w:space="0" w:color="000000"/>
            </w:tcBorders>
          </w:tcPr>
          <w:p w14:paraId="04D71DEE"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4BA3D92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IX/63/2025</w:t>
            </w:r>
          </w:p>
          <w:p w14:paraId="67CE6EA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000000"/>
              <w:left w:val="single" w:sz="4" w:space="0" w:color="000000"/>
              <w:bottom w:val="single" w:sz="4" w:space="0" w:color="000000"/>
            </w:tcBorders>
          </w:tcPr>
          <w:p w14:paraId="7577F36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wyrażenia zgody na zawarcie umowy dzierżawy dz. Nr 187/1, obręb Wyszewo</w:t>
            </w:r>
          </w:p>
        </w:tc>
        <w:tc>
          <w:tcPr>
            <w:tcW w:w="1701" w:type="dxa"/>
            <w:tcBorders>
              <w:top w:val="single" w:sz="4" w:space="0" w:color="000000"/>
              <w:left w:val="single" w:sz="4" w:space="0" w:color="000000"/>
              <w:bottom w:val="single" w:sz="4" w:space="0" w:color="000000"/>
              <w:right w:val="single" w:sz="4" w:space="0" w:color="000000"/>
            </w:tcBorders>
          </w:tcPr>
          <w:p w14:paraId="15C298F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8AADA24" w14:textId="77777777" w:rsidTr="005309FA">
        <w:tc>
          <w:tcPr>
            <w:tcW w:w="988" w:type="dxa"/>
            <w:tcBorders>
              <w:left w:val="single" w:sz="4" w:space="0" w:color="000000"/>
              <w:bottom w:val="single" w:sz="4" w:space="0" w:color="auto"/>
            </w:tcBorders>
          </w:tcPr>
          <w:p w14:paraId="1F50EA69"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left w:val="single" w:sz="4" w:space="0" w:color="000000"/>
              <w:bottom w:val="single" w:sz="4" w:space="0" w:color="auto"/>
            </w:tcBorders>
          </w:tcPr>
          <w:p w14:paraId="7E3D794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IX/64/2025</w:t>
            </w:r>
          </w:p>
          <w:p w14:paraId="1761E53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left w:val="single" w:sz="4" w:space="0" w:color="000000"/>
              <w:bottom w:val="single" w:sz="4" w:space="0" w:color="auto"/>
            </w:tcBorders>
          </w:tcPr>
          <w:p w14:paraId="21A45690"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z dotychczasowym dzierżawcą kolejnej umowy dzierżawy części działki 4/3, obręb Bonin</w:t>
            </w:r>
          </w:p>
        </w:tc>
        <w:tc>
          <w:tcPr>
            <w:tcW w:w="1701" w:type="dxa"/>
            <w:tcBorders>
              <w:left w:val="single" w:sz="4" w:space="0" w:color="000000"/>
              <w:bottom w:val="single" w:sz="4" w:space="0" w:color="auto"/>
              <w:right w:val="single" w:sz="4" w:space="0" w:color="000000"/>
            </w:tcBorders>
          </w:tcPr>
          <w:p w14:paraId="3899A06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348E48AE" w14:textId="77777777" w:rsidTr="005309FA">
        <w:tc>
          <w:tcPr>
            <w:tcW w:w="988" w:type="dxa"/>
            <w:tcBorders>
              <w:top w:val="single" w:sz="4" w:space="0" w:color="auto"/>
              <w:left w:val="single" w:sz="4" w:space="0" w:color="000000"/>
              <w:bottom w:val="single" w:sz="4" w:space="0" w:color="auto"/>
            </w:tcBorders>
          </w:tcPr>
          <w:p w14:paraId="4D7F91A9"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3203E08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IX/65/2025</w:t>
            </w:r>
          </w:p>
          <w:p w14:paraId="59C9769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20D7F0CD"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zmieniająca uchwałę w sprawie uchwalenia statutów sołectw i osiedli</w:t>
            </w:r>
          </w:p>
        </w:tc>
        <w:tc>
          <w:tcPr>
            <w:tcW w:w="1701" w:type="dxa"/>
            <w:tcBorders>
              <w:top w:val="single" w:sz="4" w:space="0" w:color="auto"/>
              <w:left w:val="single" w:sz="4" w:space="0" w:color="000000"/>
              <w:bottom w:val="single" w:sz="4" w:space="0" w:color="auto"/>
              <w:right w:val="single" w:sz="4" w:space="0" w:color="000000"/>
            </w:tcBorders>
          </w:tcPr>
          <w:p w14:paraId="173DAFC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5CDAD5D5" w14:textId="77777777" w:rsidTr="005309FA">
        <w:tc>
          <w:tcPr>
            <w:tcW w:w="988" w:type="dxa"/>
            <w:tcBorders>
              <w:top w:val="single" w:sz="4" w:space="0" w:color="auto"/>
              <w:left w:val="single" w:sz="4" w:space="0" w:color="000000"/>
              <w:bottom w:val="single" w:sz="4" w:space="0" w:color="auto"/>
            </w:tcBorders>
          </w:tcPr>
          <w:p w14:paraId="518702B1"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437F251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IX/66/2025</w:t>
            </w:r>
          </w:p>
          <w:p w14:paraId="7FBE55D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43F10B2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ogłoszenia tekstu jednolitego uchwały Rady Gminy Manowo Nr XIII/86/2011 z dnia 29 grudnia 2011 roku w sprawie uchwalenia Statutu Gminy Manowo</w:t>
            </w:r>
          </w:p>
        </w:tc>
        <w:tc>
          <w:tcPr>
            <w:tcW w:w="1701" w:type="dxa"/>
            <w:tcBorders>
              <w:top w:val="single" w:sz="4" w:space="0" w:color="auto"/>
              <w:left w:val="single" w:sz="4" w:space="0" w:color="000000"/>
              <w:bottom w:val="single" w:sz="4" w:space="0" w:color="auto"/>
              <w:right w:val="single" w:sz="4" w:space="0" w:color="000000"/>
            </w:tcBorders>
          </w:tcPr>
          <w:p w14:paraId="11469BF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1CC017B9" w14:textId="77777777" w:rsidTr="005309FA">
        <w:tc>
          <w:tcPr>
            <w:tcW w:w="988" w:type="dxa"/>
            <w:tcBorders>
              <w:top w:val="single" w:sz="4" w:space="0" w:color="auto"/>
              <w:left w:val="single" w:sz="4" w:space="0" w:color="000000"/>
              <w:bottom w:val="single" w:sz="4" w:space="0" w:color="auto"/>
            </w:tcBorders>
          </w:tcPr>
          <w:p w14:paraId="524A2A90"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24FBC8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IX/67/2025</w:t>
            </w:r>
          </w:p>
          <w:p w14:paraId="47FFE48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3EEDE67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zmieniająca uchwałę w sprawie Regulaminu utrzymania czystości i porządku na terenie Gminy Manowo</w:t>
            </w:r>
          </w:p>
        </w:tc>
        <w:tc>
          <w:tcPr>
            <w:tcW w:w="1701" w:type="dxa"/>
            <w:tcBorders>
              <w:top w:val="single" w:sz="4" w:space="0" w:color="auto"/>
              <w:left w:val="single" w:sz="4" w:space="0" w:color="000000"/>
              <w:bottom w:val="single" w:sz="4" w:space="0" w:color="auto"/>
              <w:right w:val="single" w:sz="4" w:space="0" w:color="000000"/>
            </w:tcBorders>
          </w:tcPr>
          <w:p w14:paraId="47AEECD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33944D3D" w14:textId="77777777" w:rsidTr="005309FA">
        <w:tc>
          <w:tcPr>
            <w:tcW w:w="988" w:type="dxa"/>
            <w:tcBorders>
              <w:top w:val="single" w:sz="4" w:space="0" w:color="auto"/>
              <w:left w:val="single" w:sz="4" w:space="0" w:color="000000"/>
              <w:bottom w:val="single" w:sz="4" w:space="0" w:color="auto"/>
            </w:tcBorders>
          </w:tcPr>
          <w:p w14:paraId="105AC91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5E1F3C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IX/68/2025</w:t>
            </w:r>
          </w:p>
          <w:p w14:paraId="4852643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1BDACDE0"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szczegółowego sposobu i zakresu świadczenia usług w zakresie odbierania odpadów komunalnych od właścicieli nieruchomości, na których zamieszkują mieszkańcy i zagospodarowania tych odpadów, w zamian za uiszczoną przez właściciela nieruchomości opłatę za gospodarowanie odpadami komunalnymi oraz trybu i sposobu zgłaszania przez właścicieli nieruchomości przypadków niewłaściwego świadczenia usług przez przedsiębiorcę odbierającego odpady komunalne od właścicieli nieruchomości lub przez prowadzącego punkt selektywnej zbiórki odpadów komunalnych</w:t>
            </w:r>
          </w:p>
        </w:tc>
        <w:tc>
          <w:tcPr>
            <w:tcW w:w="1701" w:type="dxa"/>
            <w:tcBorders>
              <w:top w:val="single" w:sz="4" w:space="0" w:color="auto"/>
              <w:left w:val="single" w:sz="4" w:space="0" w:color="000000"/>
              <w:bottom w:val="single" w:sz="4" w:space="0" w:color="auto"/>
              <w:right w:val="single" w:sz="4" w:space="0" w:color="000000"/>
            </w:tcBorders>
          </w:tcPr>
          <w:p w14:paraId="3418B99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631085AC" w14:textId="77777777" w:rsidTr="005309FA">
        <w:tc>
          <w:tcPr>
            <w:tcW w:w="988" w:type="dxa"/>
            <w:tcBorders>
              <w:top w:val="single" w:sz="4" w:space="0" w:color="auto"/>
              <w:left w:val="single" w:sz="4" w:space="0" w:color="000000"/>
              <w:bottom w:val="single" w:sz="4" w:space="0" w:color="auto"/>
            </w:tcBorders>
          </w:tcPr>
          <w:p w14:paraId="5B63FB45"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5AB654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IX/69/2025</w:t>
            </w:r>
          </w:p>
          <w:p w14:paraId="3B5A0FA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0916EA2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utworzenia Punktu Selektywnej Zbiórki Odpadów Komunalnych</w:t>
            </w:r>
          </w:p>
        </w:tc>
        <w:tc>
          <w:tcPr>
            <w:tcW w:w="1701" w:type="dxa"/>
            <w:tcBorders>
              <w:top w:val="single" w:sz="4" w:space="0" w:color="auto"/>
              <w:left w:val="single" w:sz="4" w:space="0" w:color="000000"/>
              <w:bottom w:val="single" w:sz="4" w:space="0" w:color="auto"/>
              <w:right w:val="single" w:sz="4" w:space="0" w:color="000000"/>
            </w:tcBorders>
          </w:tcPr>
          <w:p w14:paraId="4F21E9B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4C27E170" w14:textId="77777777" w:rsidTr="005309FA">
        <w:tc>
          <w:tcPr>
            <w:tcW w:w="988" w:type="dxa"/>
            <w:tcBorders>
              <w:top w:val="single" w:sz="4" w:space="0" w:color="auto"/>
              <w:left w:val="single" w:sz="4" w:space="0" w:color="000000"/>
              <w:bottom w:val="single" w:sz="4" w:space="0" w:color="auto"/>
            </w:tcBorders>
          </w:tcPr>
          <w:p w14:paraId="0BE4F00E"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68D9F10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IX/70/2025</w:t>
            </w:r>
          </w:p>
          <w:p w14:paraId="0C0045E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018676C7" w14:textId="77777777" w:rsidR="00FE6113" w:rsidRPr="002C3628" w:rsidRDefault="00FE6113" w:rsidP="005309FA">
            <w:pPr>
              <w:spacing w:after="0" w:line="240" w:lineRule="auto"/>
              <w:rPr>
                <w:rFonts w:cstheme="minorHAnsi"/>
                <w:bCs/>
                <w:sz w:val="24"/>
                <w:szCs w:val="24"/>
              </w:rPr>
            </w:pPr>
            <w:r w:rsidRPr="002C3628">
              <w:rPr>
                <w:rFonts w:cstheme="minorHAnsi"/>
                <w:bCs/>
                <w:sz w:val="24"/>
                <w:szCs w:val="24"/>
              </w:rPr>
              <w:t>zmieniająca uchwałę w sprawie ustalenia trybu udzielenia i rozliczania oraz przeprowadzania kontroli prawidłowości pobrania i wykorzystania dotacji udzielonych z budżetu Gminy Manowo dla niepublicznych przedszkoli i niepublicznych innych form wychowania przedszkolnego</w:t>
            </w:r>
          </w:p>
        </w:tc>
        <w:tc>
          <w:tcPr>
            <w:tcW w:w="1701" w:type="dxa"/>
            <w:tcBorders>
              <w:top w:val="single" w:sz="4" w:space="0" w:color="auto"/>
              <w:left w:val="single" w:sz="4" w:space="0" w:color="000000"/>
              <w:bottom w:val="single" w:sz="4" w:space="0" w:color="auto"/>
              <w:right w:val="single" w:sz="4" w:space="0" w:color="000000"/>
            </w:tcBorders>
          </w:tcPr>
          <w:p w14:paraId="1E876B3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Rozstrzygnięcie nadzorcze RIO – stwierdzono nieważność  § 3 </w:t>
            </w:r>
          </w:p>
        </w:tc>
      </w:tr>
      <w:tr w:rsidR="00FE6113" w:rsidRPr="002C3628" w14:paraId="6DAC234C" w14:textId="77777777" w:rsidTr="005309FA">
        <w:tc>
          <w:tcPr>
            <w:tcW w:w="988" w:type="dxa"/>
            <w:tcBorders>
              <w:top w:val="single" w:sz="4" w:space="0" w:color="auto"/>
              <w:left w:val="single" w:sz="4" w:space="0" w:color="000000"/>
              <w:bottom w:val="single" w:sz="4" w:space="0" w:color="auto"/>
            </w:tcBorders>
          </w:tcPr>
          <w:p w14:paraId="3100523A"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745F56A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IX/71/2025</w:t>
            </w:r>
          </w:p>
          <w:p w14:paraId="088B5D5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6588C060" w14:textId="77777777" w:rsidR="00FE6113" w:rsidRPr="002C3628" w:rsidRDefault="00FE6113" w:rsidP="005309FA">
            <w:pPr>
              <w:spacing w:after="0" w:line="240" w:lineRule="auto"/>
              <w:rPr>
                <w:rFonts w:cstheme="minorHAnsi"/>
                <w:bCs/>
                <w:sz w:val="24"/>
                <w:szCs w:val="24"/>
              </w:rPr>
            </w:pPr>
            <w:r w:rsidRPr="002C3628">
              <w:rPr>
                <w:rFonts w:cstheme="minorHAnsi"/>
                <w:sz w:val="24"/>
                <w:szCs w:val="24"/>
              </w:rPr>
              <w:t>zmian w budżecie gminy na 2025 rok</w:t>
            </w:r>
          </w:p>
        </w:tc>
        <w:tc>
          <w:tcPr>
            <w:tcW w:w="1701" w:type="dxa"/>
            <w:tcBorders>
              <w:top w:val="single" w:sz="4" w:space="0" w:color="auto"/>
              <w:left w:val="single" w:sz="4" w:space="0" w:color="000000"/>
              <w:bottom w:val="single" w:sz="4" w:space="0" w:color="auto"/>
              <w:right w:val="single" w:sz="4" w:space="0" w:color="000000"/>
            </w:tcBorders>
          </w:tcPr>
          <w:p w14:paraId="4A4900A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3D362D49" w14:textId="77777777" w:rsidTr="005309FA">
        <w:tc>
          <w:tcPr>
            <w:tcW w:w="988" w:type="dxa"/>
            <w:tcBorders>
              <w:top w:val="single" w:sz="4" w:space="0" w:color="auto"/>
              <w:left w:val="single" w:sz="4" w:space="0" w:color="000000"/>
              <w:bottom w:val="single" w:sz="4" w:space="0" w:color="auto"/>
            </w:tcBorders>
          </w:tcPr>
          <w:p w14:paraId="7FD2FFC2"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5CAABE1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IX/72/2025</w:t>
            </w:r>
          </w:p>
          <w:p w14:paraId="1D4A977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51A1DC1D" w14:textId="77777777" w:rsidR="00FE6113" w:rsidRPr="002C3628" w:rsidRDefault="00FE6113" w:rsidP="005309FA">
            <w:pPr>
              <w:spacing w:after="0" w:line="240" w:lineRule="auto"/>
              <w:rPr>
                <w:rFonts w:cstheme="minorHAnsi"/>
                <w:bCs/>
                <w:sz w:val="24"/>
                <w:szCs w:val="24"/>
              </w:rPr>
            </w:pPr>
            <w:r w:rsidRPr="002C3628">
              <w:rPr>
                <w:rFonts w:cstheme="minorHAnsi"/>
                <w:sz w:val="24"/>
                <w:szCs w:val="24"/>
              </w:rPr>
              <w:t>zmiany wieloletniej Prognozy Finansowej Gminy Manowo na lata 2025-2028</w:t>
            </w:r>
          </w:p>
        </w:tc>
        <w:tc>
          <w:tcPr>
            <w:tcW w:w="1701" w:type="dxa"/>
            <w:tcBorders>
              <w:top w:val="single" w:sz="4" w:space="0" w:color="auto"/>
              <w:left w:val="single" w:sz="4" w:space="0" w:color="000000"/>
              <w:bottom w:val="single" w:sz="4" w:space="0" w:color="auto"/>
              <w:right w:val="single" w:sz="4" w:space="0" w:color="000000"/>
            </w:tcBorders>
          </w:tcPr>
          <w:p w14:paraId="4986389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74BEB670" w14:textId="77777777" w:rsidTr="005309FA">
        <w:tc>
          <w:tcPr>
            <w:tcW w:w="988" w:type="dxa"/>
            <w:tcBorders>
              <w:top w:val="single" w:sz="4" w:space="0" w:color="auto"/>
              <w:left w:val="single" w:sz="4" w:space="0" w:color="000000"/>
              <w:bottom w:val="single" w:sz="4" w:space="0" w:color="auto"/>
            </w:tcBorders>
          </w:tcPr>
          <w:p w14:paraId="62740BFB"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8FC7A7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IX/73/2025</w:t>
            </w:r>
          </w:p>
          <w:p w14:paraId="28F22E3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6DE40D22" w14:textId="77777777" w:rsidR="00FE6113" w:rsidRPr="002C3628" w:rsidRDefault="00FE6113" w:rsidP="005309FA">
            <w:pPr>
              <w:spacing w:after="0" w:line="240" w:lineRule="auto"/>
              <w:rPr>
                <w:rFonts w:cstheme="minorHAnsi"/>
                <w:bCs/>
                <w:sz w:val="24"/>
                <w:szCs w:val="24"/>
              </w:rPr>
            </w:pPr>
            <w:r w:rsidRPr="002C3628">
              <w:rPr>
                <w:rFonts w:cstheme="minorHAnsi"/>
                <w:sz w:val="24"/>
                <w:szCs w:val="24"/>
              </w:rPr>
              <w:t>wyodrębnienia funduszu sołeckiego w budżecie Gminy Manowo na 2026 rok</w:t>
            </w:r>
          </w:p>
        </w:tc>
        <w:tc>
          <w:tcPr>
            <w:tcW w:w="1701" w:type="dxa"/>
            <w:tcBorders>
              <w:top w:val="single" w:sz="4" w:space="0" w:color="auto"/>
              <w:left w:val="single" w:sz="4" w:space="0" w:color="000000"/>
              <w:bottom w:val="single" w:sz="4" w:space="0" w:color="auto"/>
              <w:right w:val="single" w:sz="4" w:space="0" w:color="000000"/>
            </w:tcBorders>
          </w:tcPr>
          <w:p w14:paraId="60D8B5A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2EF3578E" w14:textId="77777777" w:rsidTr="005309FA">
        <w:tc>
          <w:tcPr>
            <w:tcW w:w="988" w:type="dxa"/>
            <w:tcBorders>
              <w:top w:val="single" w:sz="4" w:space="0" w:color="auto"/>
              <w:left w:val="single" w:sz="4" w:space="0" w:color="000000"/>
              <w:bottom w:val="single" w:sz="4" w:space="0" w:color="auto"/>
            </w:tcBorders>
          </w:tcPr>
          <w:p w14:paraId="5369EBE9"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18C21F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IX/74/2025</w:t>
            </w:r>
          </w:p>
          <w:p w14:paraId="1800A04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lutego 2025</w:t>
            </w:r>
          </w:p>
        </w:tc>
        <w:tc>
          <w:tcPr>
            <w:tcW w:w="4677" w:type="dxa"/>
            <w:tcBorders>
              <w:top w:val="single" w:sz="4" w:space="0" w:color="auto"/>
              <w:left w:val="single" w:sz="4" w:space="0" w:color="000000"/>
              <w:bottom w:val="single" w:sz="4" w:space="0" w:color="auto"/>
            </w:tcBorders>
          </w:tcPr>
          <w:p w14:paraId="6B12AF6B" w14:textId="77777777" w:rsidR="00FE6113" w:rsidRPr="002C3628" w:rsidRDefault="00FE6113" w:rsidP="005309FA">
            <w:pPr>
              <w:spacing w:after="0" w:line="240" w:lineRule="auto"/>
              <w:rPr>
                <w:rFonts w:cstheme="minorHAnsi"/>
                <w:bCs/>
                <w:sz w:val="24"/>
                <w:szCs w:val="24"/>
              </w:rPr>
            </w:pPr>
            <w:r w:rsidRPr="002C3628">
              <w:rPr>
                <w:rFonts w:cstheme="minorHAnsi"/>
                <w:sz w:val="24"/>
                <w:szCs w:val="24"/>
              </w:rPr>
              <w:t>wyrażenia poparcia dla petycji mieszkańców gminy Połczyn Zdrój skierowanej do Prezesa Rady Ministrów w sprawie strategii aktywnego zarządzania wilkiem w Polsce</w:t>
            </w:r>
          </w:p>
        </w:tc>
        <w:tc>
          <w:tcPr>
            <w:tcW w:w="1701" w:type="dxa"/>
            <w:tcBorders>
              <w:top w:val="single" w:sz="4" w:space="0" w:color="auto"/>
              <w:left w:val="single" w:sz="4" w:space="0" w:color="000000"/>
              <w:bottom w:val="single" w:sz="4" w:space="0" w:color="auto"/>
              <w:right w:val="single" w:sz="4" w:space="0" w:color="000000"/>
            </w:tcBorders>
          </w:tcPr>
          <w:p w14:paraId="46E088F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Zrealizowana </w:t>
            </w:r>
          </w:p>
        </w:tc>
      </w:tr>
      <w:tr w:rsidR="00FE6113" w:rsidRPr="002C3628" w14:paraId="4A699893" w14:textId="77777777" w:rsidTr="005309FA">
        <w:trPr>
          <w:trHeight w:val="531"/>
        </w:trPr>
        <w:tc>
          <w:tcPr>
            <w:tcW w:w="988" w:type="dxa"/>
            <w:tcBorders>
              <w:top w:val="single" w:sz="4" w:space="0" w:color="000000"/>
              <w:left w:val="single" w:sz="4" w:space="0" w:color="000000"/>
              <w:bottom w:val="single" w:sz="4" w:space="0" w:color="000000"/>
            </w:tcBorders>
          </w:tcPr>
          <w:p w14:paraId="4872A4A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71243C4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X/75/2025</w:t>
            </w:r>
          </w:p>
          <w:p w14:paraId="1628D81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marca 2025</w:t>
            </w:r>
          </w:p>
        </w:tc>
        <w:tc>
          <w:tcPr>
            <w:tcW w:w="4677" w:type="dxa"/>
            <w:tcBorders>
              <w:top w:val="single" w:sz="4" w:space="0" w:color="000000"/>
              <w:left w:val="single" w:sz="4" w:space="0" w:color="000000"/>
              <w:bottom w:val="single" w:sz="4" w:space="0" w:color="000000"/>
            </w:tcBorders>
          </w:tcPr>
          <w:p w14:paraId="37F7C17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 w budżecie gminy Manowo na 2025 rok</w:t>
            </w:r>
          </w:p>
        </w:tc>
        <w:tc>
          <w:tcPr>
            <w:tcW w:w="1701" w:type="dxa"/>
            <w:tcBorders>
              <w:top w:val="single" w:sz="4" w:space="0" w:color="000000"/>
              <w:left w:val="single" w:sz="4" w:space="0" w:color="000000"/>
              <w:bottom w:val="single" w:sz="4" w:space="0" w:color="000000"/>
              <w:right w:val="single" w:sz="4" w:space="0" w:color="000000"/>
            </w:tcBorders>
          </w:tcPr>
          <w:p w14:paraId="36C54EB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03F3877" w14:textId="77777777" w:rsidTr="005309FA">
        <w:tc>
          <w:tcPr>
            <w:tcW w:w="988" w:type="dxa"/>
            <w:tcBorders>
              <w:top w:val="single" w:sz="4" w:space="0" w:color="000000"/>
              <w:left w:val="single" w:sz="4" w:space="0" w:color="000000"/>
              <w:bottom w:val="single" w:sz="4" w:space="0" w:color="000000"/>
            </w:tcBorders>
          </w:tcPr>
          <w:p w14:paraId="500F0DED"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6C9624B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X/76/2025</w:t>
            </w:r>
          </w:p>
          <w:p w14:paraId="570BAF1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marca 2025</w:t>
            </w:r>
          </w:p>
        </w:tc>
        <w:tc>
          <w:tcPr>
            <w:tcW w:w="4677" w:type="dxa"/>
            <w:tcBorders>
              <w:top w:val="single" w:sz="4" w:space="0" w:color="000000"/>
              <w:left w:val="single" w:sz="4" w:space="0" w:color="000000"/>
              <w:bottom w:val="single" w:sz="4" w:space="0" w:color="000000"/>
            </w:tcBorders>
          </w:tcPr>
          <w:p w14:paraId="7647DB57"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przyjęcia programu opieki nad zwierzętami bezdomnymi oraz zapobiegania bezdomności zwierząt na terenie Gminy Manowo w 2025 roku</w:t>
            </w:r>
          </w:p>
        </w:tc>
        <w:tc>
          <w:tcPr>
            <w:tcW w:w="1701" w:type="dxa"/>
            <w:tcBorders>
              <w:top w:val="single" w:sz="4" w:space="0" w:color="000000"/>
              <w:left w:val="single" w:sz="4" w:space="0" w:color="000000"/>
              <w:bottom w:val="single" w:sz="4" w:space="0" w:color="000000"/>
              <w:right w:val="single" w:sz="4" w:space="0" w:color="000000"/>
            </w:tcBorders>
          </w:tcPr>
          <w:p w14:paraId="3DB6935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043C875" w14:textId="77777777" w:rsidTr="005309FA">
        <w:tc>
          <w:tcPr>
            <w:tcW w:w="988" w:type="dxa"/>
            <w:tcBorders>
              <w:left w:val="single" w:sz="4" w:space="0" w:color="000000"/>
              <w:bottom w:val="single" w:sz="4" w:space="0" w:color="auto"/>
            </w:tcBorders>
          </w:tcPr>
          <w:p w14:paraId="3465E820"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left w:val="single" w:sz="4" w:space="0" w:color="000000"/>
              <w:bottom w:val="single" w:sz="4" w:space="0" w:color="auto"/>
            </w:tcBorders>
          </w:tcPr>
          <w:p w14:paraId="4486E49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X/77/2025</w:t>
            </w:r>
          </w:p>
          <w:p w14:paraId="05FD8F2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marca 2025</w:t>
            </w:r>
          </w:p>
        </w:tc>
        <w:tc>
          <w:tcPr>
            <w:tcW w:w="4677" w:type="dxa"/>
            <w:tcBorders>
              <w:left w:val="single" w:sz="4" w:space="0" w:color="000000"/>
              <w:bottom w:val="single" w:sz="4" w:space="0" w:color="auto"/>
            </w:tcBorders>
          </w:tcPr>
          <w:p w14:paraId="6B6A0B35"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sprzedaż lokalu mieszkalnego stanowiącego własność Gminy Manowo</w:t>
            </w:r>
          </w:p>
        </w:tc>
        <w:tc>
          <w:tcPr>
            <w:tcW w:w="1701" w:type="dxa"/>
            <w:tcBorders>
              <w:left w:val="single" w:sz="4" w:space="0" w:color="000000"/>
              <w:bottom w:val="single" w:sz="4" w:space="0" w:color="auto"/>
              <w:right w:val="single" w:sz="4" w:space="0" w:color="000000"/>
            </w:tcBorders>
          </w:tcPr>
          <w:p w14:paraId="5E3CDEF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F891F3A" w14:textId="77777777" w:rsidTr="005309FA">
        <w:tc>
          <w:tcPr>
            <w:tcW w:w="988" w:type="dxa"/>
            <w:tcBorders>
              <w:top w:val="single" w:sz="4" w:space="0" w:color="auto"/>
              <w:left w:val="single" w:sz="4" w:space="0" w:color="000000"/>
              <w:bottom w:val="single" w:sz="4" w:space="0" w:color="auto"/>
            </w:tcBorders>
          </w:tcPr>
          <w:p w14:paraId="236E18F5"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51C02A6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X/78/2025</w:t>
            </w:r>
          </w:p>
          <w:p w14:paraId="54284CA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marca 2025</w:t>
            </w:r>
          </w:p>
        </w:tc>
        <w:tc>
          <w:tcPr>
            <w:tcW w:w="4677" w:type="dxa"/>
            <w:tcBorders>
              <w:top w:val="single" w:sz="4" w:space="0" w:color="auto"/>
              <w:left w:val="single" w:sz="4" w:space="0" w:color="000000"/>
              <w:bottom w:val="single" w:sz="4" w:space="0" w:color="auto"/>
            </w:tcBorders>
          </w:tcPr>
          <w:p w14:paraId="291146DC"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sprzedaż lokalu użytkowego stanowiącego własność Gminy Manowo</w:t>
            </w:r>
          </w:p>
        </w:tc>
        <w:tc>
          <w:tcPr>
            <w:tcW w:w="1701" w:type="dxa"/>
            <w:tcBorders>
              <w:top w:val="single" w:sz="4" w:space="0" w:color="auto"/>
              <w:left w:val="single" w:sz="4" w:space="0" w:color="000000"/>
              <w:bottom w:val="single" w:sz="4" w:space="0" w:color="auto"/>
              <w:right w:val="single" w:sz="4" w:space="0" w:color="000000"/>
            </w:tcBorders>
          </w:tcPr>
          <w:p w14:paraId="16D8358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W trakcie realizacji </w:t>
            </w:r>
          </w:p>
        </w:tc>
      </w:tr>
      <w:tr w:rsidR="00FE6113" w:rsidRPr="002C3628" w14:paraId="66770AEF" w14:textId="77777777" w:rsidTr="005309FA">
        <w:tc>
          <w:tcPr>
            <w:tcW w:w="988" w:type="dxa"/>
            <w:tcBorders>
              <w:top w:val="single" w:sz="4" w:space="0" w:color="auto"/>
              <w:left w:val="single" w:sz="4" w:space="0" w:color="000000"/>
              <w:bottom w:val="single" w:sz="4" w:space="0" w:color="auto"/>
            </w:tcBorders>
          </w:tcPr>
          <w:p w14:paraId="4A7FE8F5"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818E6A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X/79/2025</w:t>
            </w:r>
          </w:p>
          <w:p w14:paraId="5E54905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marca 2025</w:t>
            </w:r>
          </w:p>
        </w:tc>
        <w:tc>
          <w:tcPr>
            <w:tcW w:w="4677" w:type="dxa"/>
            <w:tcBorders>
              <w:top w:val="single" w:sz="4" w:space="0" w:color="auto"/>
              <w:left w:val="single" w:sz="4" w:space="0" w:color="000000"/>
              <w:bottom w:val="single" w:sz="4" w:space="0" w:color="auto"/>
            </w:tcBorders>
          </w:tcPr>
          <w:p w14:paraId="6D326259"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nabycie prawa własności nieruchomości</w:t>
            </w:r>
          </w:p>
        </w:tc>
        <w:tc>
          <w:tcPr>
            <w:tcW w:w="1701" w:type="dxa"/>
            <w:tcBorders>
              <w:top w:val="single" w:sz="4" w:space="0" w:color="auto"/>
              <w:left w:val="single" w:sz="4" w:space="0" w:color="000000"/>
              <w:bottom w:val="single" w:sz="4" w:space="0" w:color="auto"/>
              <w:right w:val="single" w:sz="4" w:space="0" w:color="000000"/>
            </w:tcBorders>
          </w:tcPr>
          <w:p w14:paraId="40F3DD2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W trakcie realizacji </w:t>
            </w:r>
          </w:p>
        </w:tc>
      </w:tr>
      <w:tr w:rsidR="00FE6113" w:rsidRPr="002C3628" w14:paraId="3D1D8CC3" w14:textId="77777777" w:rsidTr="005309FA">
        <w:tc>
          <w:tcPr>
            <w:tcW w:w="988" w:type="dxa"/>
            <w:tcBorders>
              <w:top w:val="single" w:sz="4" w:space="0" w:color="auto"/>
              <w:left w:val="single" w:sz="4" w:space="0" w:color="000000"/>
              <w:bottom w:val="single" w:sz="4" w:space="0" w:color="auto"/>
            </w:tcBorders>
          </w:tcPr>
          <w:p w14:paraId="7FEB6BC1"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591D1C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X/80/2025</w:t>
            </w:r>
          </w:p>
          <w:p w14:paraId="4628E90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marca 2025</w:t>
            </w:r>
          </w:p>
        </w:tc>
        <w:tc>
          <w:tcPr>
            <w:tcW w:w="4677" w:type="dxa"/>
            <w:tcBorders>
              <w:top w:val="single" w:sz="4" w:space="0" w:color="auto"/>
              <w:left w:val="single" w:sz="4" w:space="0" w:color="000000"/>
              <w:bottom w:val="single" w:sz="4" w:space="0" w:color="auto"/>
            </w:tcBorders>
          </w:tcPr>
          <w:p w14:paraId="2A816EF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poparcia apelu Rady Gminy Redzikowo o podjęcie prac legislacyjnych w zakresie zmiany przepisów ustawy o samorządzie gminnym dotyczących zmian granic jednostek samorządu terytorialnego</w:t>
            </w:r>
          </w:p>
        </w:tc>
        <w:tc>
          <w:tcPr>
            <w:tcW w:w="1701" w:type="dxa"/>
            <w:tcBorders>
              <w:top w:val="single" w:sz="4" w:space="0" w:color="auto"/>
              <w:left w:val="single" w:sz="4" w:space="0" w:color="000000"/>
              <w:bottom w:val="single" w:sz="4" w:space="0" w:color="auto"/>
              <w:right w:val="single" w:sz="4" w:space="0" w:color="000000"/>
            </w:tcBorders>
          </w:tcPr>
          <w:p w14:paraId="4289D78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5E7AEF4" w14:textId="77777777" w:rsidTr="005309FA">
        <w:trPr>
          <w:trHeight w:val="531"/>
        </w:trPr>
        <w:tc>
          <w:tcPr>
            <w:tcW w:w="988" w:type="dxa"/>
            <w:tcBorders>
              <w:top w:val="single" w:sz="4" w:space="0" w:color="000000"/>
              <w:left w:val="single" w:sz="4" w:space="0" w:color="000000"/>
              <w:bottom w:val="single" w:sz="4" w:space="0" w:color="000000"/>
            </w:tcBorders>
          </w:tcPr>
          <w:p w14:paraId="31ADFC51"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7AB5835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XI/81/2025</w:t>
            </w:r>
          </w:p>
          <w:p w14:paraId="207CB19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25 kwietnia 2025</w:t>
            </w:r>
          </w:p>
        </w:tc>
        <w:tc>
          <w:tcPr>
            <w:tcW w:w="4677" w:type="dxa"/>
            <w:tcBorders>
              <w:top w:val="single" w:sz="4" w:space="0" w:color="000000"/>
              <w:left w:val="single" w:sz="4" w:space="0" w:color="000000"/>
              <w:bottom w:val="single" w:sz="4" w:space="0" w:color="000000"/>
            </w:tcBorders>
          </w:tcPr>
          <w:p w14:paraId="6AB5D9FA"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z dotychczasowym dzierżawcą kolejnej umowy dzierżawy części działki 314/1, obręb Wyszewo</w:t>
            </w:r>
          </w:p>
        </w:tc>
        <w:tc>
          <w:tcPr>
            <w:tcW w:w="1701" w:type="dxa"/>
            <w:tcBorders>
              <w:top w:val="single" w:sz="4" w:space="0" w:color="000000"/>
              <w:left w:val="single" w:sz="4" w:space="0" w:color="000000"/>
              <w:bottom w:val="single" w:sz="4" w:space="0" w:color="000000"/>
              <w:right w:val="single" w:sz="4" w:space="0" w:color="000000"/>
            </w:tcBorders>
          </w:tcPr>
          <w:p w14:paraId="5D7829C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E48920B" w14:textId="77777777" w:rsidTr="005309FA">
        <w:tc>
          <w:tcPr>
            <w:tcW w:w="988" w:type="dxa"/>
            <w:tcBorders>
              <w:top w:val="single" w:sz="4" w:space="0" w:color="000000"/>
              <w:left w:val="single" w:sz="4" w:space="0" w:color="000000"/>
              <w:bottom w:val="single" w:sz="4" w:space="0" w:color="000000"/>
            </w:tcBorders>
          </w:tcPr>
          <w:p w14:paraId="042FA38E"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32A23B0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XI/82/2025</w:t>
            </w:r>
          </w:p>
          <w:p w14:paraId="14C051F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25 kwietnia 2025</w:t>
            </w:r>
          </w:p>
        </w:tc>
        <w:tc>
          <w:tcPr>
            <w:tcW w:w="4677" w:type="dxa"/>
            <w:tcBorders>
              <w:top w:val="single" w:sz="4" w:space="0" w:color="000000"/>
              <w:left w:val="single" w:sz="4" w:space="0" w:color="000000"/>
              <w:bottom w:val="single" w:sz="4" w:space="0" w:color="000000"/>
            </w:tcBorders>
          </w:tcPr>
          <w:p w14:paraId="31154E51"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z dotychczasowym dzierżawcą kolejnej umowy dzierżawy części działki 226/5, obręb Cewlino</w:t>
            </w:r>
          </w:p>
        </w:tc>
        <w:tc>
          <w:tcPr>
            <w:tcW w:w="1701" w:type="dxa"/>
            <w:tcBorders>
              <w:top w:val="single" w:sz="4" w:space="0" w:color="000000"/>
              <w:left w:val="single" w:sz="4" w:space="0" w:color="000000"/>
              <w:bottom w:val="single" w:sz="4" w:space="0" w:color="000000"/>
              <w:right w:val="single" w:sz="4" w:space="0" w:color="000000"/>
            </w:tcBorders>
          </w:tcPr>
          <w:p w14:paraId="196A4E3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040BC23" w14:textId="77777777" w:rsidTr="005309FA">
        <w:tc>
          <w:tcPr>
            <w:tcW w:w="988" w:type="dxa"/>
            <w:tcBorders>
              <w:left w:val="single" w:sz="4" w:space="0" w:color="000000"/>
              <w:bottom w:val="single" w:sz="4" w:space="0" w:color="auto"/>
            </w:tcBorders>
          </w:tcPr>
          <w:p w14:paraId="61176A97"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left w:val="single" w:sz="4" w:space="0" w:color="000000"/>
              <w:bottom w:val="single" w:sz="4" w:space="0" w:color="auto"/>
            </w:tcBorders>
          </w:tcPr>
          <w:p w14:paraId="5A60FE5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XI/83/2025</w:t>
            </w:r>
          </w:p>
          <w:p w14:paraId="560A477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25 kwietnia 2025</w:t>
            </w:r>
          </w:p>
        </w:tc>
        <w:tc>
          <w:tcPr>
            <w:tcW w:w="4677" w:type="dxa"/>
            <w:tcBorders>
              <w:left w:val="single" w:sz="4" w:space="0" w:color="000000"/>
              <w:bottom w:val="single" w:sz="4" w:space="0" w:color="auto"/>
            </w:tcBorders>
          </w:tcPr>
          <w:p w14:paraId="63657839"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ustanowienie prawa służebności przejazdu i przechodu na nieruchomości stanowiącej własność Gminy Manowo</w:t>
            </w:r>
          </w:p>
        </w:tc>
        <w:tc>
          <w:tcPr>
            <w:tcW w:w="1701" w:type="dxa"/>
            <w:tcBorders>
              <w:left w:val="single" w:sz="4" w:space="0" w:color="000000"/>
              <w:bottom w:val="single" w:sz="4" w:space="0" w:color="auto"/>
              <w:right w:val="single" w:sz="4" w:space="0" w:color="000000"/>
            </w:tcBorders>
          </w:tcPr>
          <w:p w14:paraId="46C21F8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9670437" w14:textId="77777777" w:rsidTr="005309FA">
        <w:tc>
          <w:tcPr>
            <w:tcW w:w="988" w:type="dxa"/>
            <w:tcBorders>
              <w:top w:val="single" w:sz="4" w:space="0" w:color="auto"/>
              <w:left w:val="single" w:sz="4" w:space="0" w:color="000000"/>
              <w:bottom w:val="single" w:sz="4" w:space="0" w:color="auto"/>
            </w:tcBorders>
          </w:tcPr>
          <w:p w14:paraId="6E7E5DB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0DED90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XI/84/2025</w:t>
            </w:r>
          </w:p>
          <w:p w14:paraId="0038B26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25 kwietnia 2025</w:t>
            </w:r>
          </w:p>
        </w:tc>
        <w:tc>
          <w:tcPr>
            <w:tcW w:w="4677" w:type="dxa"/>
            <w:tcBorders>
              <w:top w:val="single" w:sz="4" w:space="0" w:color="auto"/>
              <w:left w:val="single" w:sz="4" w:space="0" w:color="000000"/>
              <w:bottom w:val="single" w:sz="4" w:space="0" w:color="auto"/>
            </w:tcBorders>
          </w:tcPr>
          <w:p w14:paraId="1A207FC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 w budżecie gminy Manowo na 2025 rok</w:t>
            </w:r>
          </w:p>
        </w:tc>
        <w:tc>
          <w:tcPr>
            <w:tcW w:w="1701" w:type="dxa"/>
            <w:tcBorders>
              <w:top w:val="single" w:sz="4" w:space="0" w:color="auto"/>
              <w:left w:val="single" w:sz="4" w:space="0" w:color="000000"/>
              <w:bottom w:val="single" w:sz="4" w:space="0" w:color="auto"/>
              <w:right w:val="single" w:sz="4" w:space="0" w:color="000000"/>
            </w:tcBorders>
          </w:tcPr>
          <w:p w14:paraId="6BD36F7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0C63B405" w14:textId="77777777" w:rsidTr="005309FA">
        <w:trPr>
          <w:trHeight w:val="531"/>
        </w:trPr>
        <w:tc>
          <w:tcPr>
            <w:tcW w:w="988" w:type="dxa"/>
            <w:tcBorders>
              <w:top w:val="single" w:sz="4" w:space="0" w:color="000000"/>
              <w:left w:val="single" w:sz="4" w:space="0" w:color="000000"/>
              <w:bottom w:val="single" w:sz="4" w:space="0" w:color="000000"/>
            </w:tcBorders>
          </w:tcPr>
          <w:p w14:paraId="70197470"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1B94F15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XII/85/2025</w:t>
            </w:r>
          </w:p>
          <w:p w14:paraId="3BFA510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000000"/>
              <w:left w:val="single" w:sz="4" w:space="0" w:color="000000"/>
              <w:bottom w:val="single" w:sz="4" w:space="0" w:color="000000"/>
            </w:tcBorders>
          </w:tcPr>
          <w:p w14:paraId="0D03072F"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udzielenia Wójtowi Gminy Manowo wotum zaufania</w:t>
            </w:r>
          </w:p>
        </w:tc>
        <w:tc>
          <w:tcPr>
            <w:tcW w:w="1701" w:type="dxa"/>
            <w:tcBorders>
              <w:top w:val="single" w:sz="4" w:space="0" w:color="000000"/>
              <w:left w:val="single" w:sz="4" w:space="0" w:color="000000"/>
              <w:bottom w:val="single" w:sz="4" w:space="0" w:color="000000"/>
              <w:right w:val="single" w:sz="4" w:space="0" w:color="000000"/>
            </w:tcBorders>
          </w:tcPr>
          <w:p w14:paraId="48374BC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D81FCA9" w14:textId="77777777" w:rsidTr="005309FA">
        <w:tc>
          <w:tcPr>
            <w:tcW w:w="988" w:type="dxa"/>
            <w:tcBorders>
              <w:top w:val="single" w:sz="4" w:space="0" w:color="000000"/>
              <w:left w:val="single" w:sz="4" w:space="0" w:color="000000"/>
              <w:bottom w:val="single" w:sz="4" w:space="0" w:color="000000"/>
            </w:tcBorders>
          </w:tcPr>
          <w:p w14:paraId="67FDCE4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0EE0397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XII/86/2025</w:t>
            </w:r>
          </w:p>
          <w:p w14:paraId="4B0852E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000000"/>
              <w:left w:val="single" w:sz="4" w:space="0" w:color="000000"/>
              <w:bottom w:val="single" w:sz="4" w:space="0" w:color="000000"/>
            </w:tcBorders>
          </w:tcPr>
          <w:p w14:paraId="19606FBC"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zatwierdzenia sprawozdania finansowego oraz sprawozdania z wykonania budżetu gminy Manowo za 2024 rok</w:t>
            </w:r>
          </w:p>
        </w:tc>
        <w:tc>
          <w:tcPr>
            <w:tcW w:w="1701" w:type="dxa"/>
            <w:tcBorders>
              <w:top w:val="single" w:sz="4" w:space="0" w:color="000000"/>
              <w:left w:val="single" w:sz="4" w:space="0" w:color="000000"/>
              <w:bottom w:val="single" w:sz="4" w:space="0" w:color="000000"/>
              <w:right w:val="single" w:sz="4" w:space="0" w:color="000000"/>
            </w:tcBorders>
          </w:tcPr>
          <w:p w14:paraId="23AB4BA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6E7DBB1" w14:textId="77777777" w:rsidTr="005309FA">
        <w:tc>
          <w:tcPr>
            <w:tcW w:w="988" w:type="dxa"/>
            <w:tcBorders>
              <w:left w:val="single" w:sz="4" w:space="0" w:color="000000"/>
              <w:bottom w:val="single" w:sz="4" w:space="0" w:color="auto"/>
            </w:tcBorders>
          </w:tcPr>
          <w:p w14:paraId="7EC6EC08"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left w:val="single" w:sz="4" w:space="0" w:color="000000"/>
              <w:bottom w:val="single" w:sz="4" w:space="0" w:color="auto"/>
            </w:tcBorders>
          </w:tcPr>
          <w:p w14:paraId="3059ECD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XII/87/2025</w:t>
            </w:r>
          </w:p>
          <w:p w14:paraId="04E09AC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left w:val="single" w:sz="4" w:space="0" w:color="000000"/>
              <w:bottom w:val="single" w:sz="4" w:space="0" w:color="auto"/>
            </w:tcBorders>
          </w:tcPr>
          <w:p w14:paraId="379F6D03"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udzielenia Wójtowi gminy Manowo absolutorium z tytułu wykonania budżetu za 2024 rok</w:t>
            </w:r>
          </w:p>
        </w:tc>
        <w:tc>
          <w:tcPr>
            <w:tcW w:w="1701" w:type="dxa"/>
            <w:tcBorders>
              <w:left w:val="single" w:sz="4" w:space="0" w:color="000000"/>
              <w:bottom w:val="single" w:sz="4" w:space="0" w:color="auto"/>
              <w:right w:val="single" w:sz="4" w:space="0" w:color="000000"/>
            </w:tcBorders>
          </w:tcPr>
          <w:p w14:paraId="7A25CAF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8C1D56D" w14:textId="77777777" w:rsidTr="005309FA">
        <w:tc>
          <w:tcPr>
            <w:tcW w:w="988" w:type="dxa"/>
            <w:tcBorders>
              <w:top w:val="single" w:sz="4" w:space="0" w:color="auto"/>
              <w:left w:val="single" w:sz="4" w:space="0" w:color="000000"/>
              <w:bottom w:val="single" w:sz="4" w:space="0" w:color="auto"/>
            </w:tcBorders>
          </w:tcPr>
          <w:p w14:paraId="57E3E240"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5C6B9FF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XII/88/2025</w:t>
            </w:r>
          </w:p>
          <w:p w14:paraId="27E5BEF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33DB246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 w budżecie gminy na 2025 rok</w:t>
            </w:r>
          </w:p>
        </w:tc>
        <w:tc>
          <w:tcPr>
            <w:tcW w:w="1701" w:type="dxa"/>
            <w:tcBorders>
              <w:top w:val="single" w:sz="4" w:space="0" w:color="auto"/>
              <w:left w:val="single" w:sz="4" w:space="0" w:color="000000"/>
              <w:bottom w:val="single" w:sz="4" w:space="0" w:color="auto"/>
              <w:right w:val="single" w:sz="4" w:space="0" w:color="000000"/>
            </w:tcBorders>
          </w:tcPr>
          <w:p w14:paraId="7911539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A30B2CD" w14:textId="77777777" w:rsidTr="005309FA">
        <w:tc>
          <w:tcPr>
            <w:tcW w:w="988" w:type="dxa"/>
            <w:tcBorders>
              <w:top w:val="single" w:sz="4" w:space="0" w:color="auto"/>
              <w:left w:val="single" w:sz="4" w:space="0" w:color="000000"/>
              <w:bottom w:val="single" w:sz="4" w:space="0" w:color="auto"/>
            </w:tcBorders>
          </w:tcPr>
          <w:p w14:paraId="2F258859"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4DEC785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XII/89/2025</w:t>
            </w:r>
          </w:p>
          <w:p w14:paraId="03D0F8A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02DEB7E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zmiany wieloletniej Prognozy Finansowej Gminy Manowo na lata 2025-2028</w:t>
            </w:r>
          </w:p>
        </w:tc>
        <w:tc>
          <w:tcPr>
            <w:tcW w:w="1701" w:type="dxa"/>
            <w:tcBorders>
              <w:top w:val="single" w:sz="4" w:space="0" w:color="auto"/>
              <w:left w:val="single" w:sz="4" w:space="0" w:color="000000"/>
              <w:bottom w:val="single" w:sz="4" w:space="0" w:color="auto"/>
              <w:right w:val="single" w:sz="4" w:space="0" w:color="000000"/>
            </w:tcBorders>
          </w:tcPr>
          <w:p w14:paraId="35416E4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3A2F18C" w14:textId="77777777" w:rsidTr="005309FA">
        <w:tc>
          <w:tcPr>
            <w:tcW w:w="988" w:type="dxa"/>
            <w:tcBorders>
              <w:top w:val="single" w:sz="4" w:space="0" w:color="auto"/>
              <w:left w:val="single" w:sz="4" w:space="0" w:color="000000"/>
              <w:bottom w:val="single" w:sz="4" w:space="0" w:color="auto"/>
            </w:tcBorders>
          </w:tcPr>
          <w:p w14:paraId="29482982"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506D1B3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XII/90/2025</w:t>
            </w:r>
          </w:p>
          <w:p w14:paraId="04B9252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4DD24645"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zaliczenia drogi do kategorii dróg gminnych</w:t>
            </w:r>
          </w:p>
        </w:tc>
        <w:tc>
          <w:tcPr>
            <w:tcW w:w="1701" w:type="dxa"/>
            <w:tcBorders>
              <w:top w:val="single" w:sz="4" w:space="0" w:color="auto"/>
              <w:left w:val="single" w:sz="4" w:space="0" w:color="000000"/>
              <w:bottom w:val="single" w:sz="4" w:space="0" w:color="auto"/>
              <w:right w:val="single" w:sz="4" w:space="0" w:color="000000"/>
            </w:tcBorders>
          </w:tcPr>
          <w:p w14:paraId="16DE926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F44AF05" w14:textId="77777777" w:rsidTr="005309FA">
        <w:tc>
          <w:tcPr>
            <w:tcW w:w="988" w:type="dxa"/>
            <w:tcBorders>
              <w:top w:val="single" w:sz="4" w:space="0" w:color="auto"/>
              <w:left w:val="single" w:sz="4" w:space="0" w:color="000000"/>
              <w:bottom w:val="single" w:sz="4" w:space="0" w:color="auto"/>
            </w:tcBorders>
          </w:tcPr>
          <w:p w14:paraId="4D19854A"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671B446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XII/91/2025</w:t>
            </w:r>
          </w:p>
          <w:p w14:paraId="1C1CA33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11AEA032"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przyjęcia raportu Wójta Gminy Manowo z wykonania zadań Gminnego Programu Profilaktyki i Rozwiązywania Problemów Alkoholowych, Przeciwdziałania Narkomanii oraz Uzależnieniom Behawioralnym na w 2024 roku</w:t>
            </w:r>
          </w:p>
        </w:tc>
        <w:tc>
          <w:tcPr>
            <w:tcW w:w="1701" w:type="dxa"/>
            <w:tcBorders>
              <w:top w:val="single" w:sz="4" w:space="0" w:color="auto"/>
              <w:left w:val="single" w:sz="4" w:space="0" w:color="000000"/>
              <w:bottom w:val="single" w:sz="4" w:space="0" w:color="auto"/>
              <w:right w:val="single" w:sz="4" w:space="0" w:color="000000"/>
            </w:tcBorders>
          </w:tcPr>
          <w:p w14:paraId="7344538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6AAA1EC" w14:textId="77777777" w:rsidTr="005309FA">
        <w:tc>
          <w:tcPr>
            <w:tcW w:w="988" w:type="dxa"/>
            <w:tcBorders>
              <w:top w:val="single" w:sz="4" w:space="0" w:color="auto"/>
              <w:left w:val="single" w:sz="4" w:space="0" w:color="000000"/>
              <w:bottom w:val="single" w:sz="4" w:space="0" w:color="auto"/>
            </w:tcBorders>
          </w:tcPr>
          <w:p w14:paraId="28FB11F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42EDA8B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XII/92/2025</w:t>
            </w:r>
          </w:p>
          <w:p w14:paraId="326F63B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7650D2B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wyrażenia zgody na nabycie na rzecz Gminy Manowo prawa własności nieruchomości gruntowej</w:t>
            </w:r>
          </w:p>
        </w:tc>
        <w:tc>
          <w:tcPr>
            <w:tcW w:w="1701" w:type="dxa"/>
            <w:tcBorders>
              <w:top w:val="single" w:sz="4" w:space="0" w:color="auto"/>
              <w:left w:val="single" w:sz="4" w:space="0" w:color="000000"/>
              <w:bottom w:val="single" w:sz="4" w:space="0" w:color="auto"/>
              <w:right w:val="single" w:sz="4" w:space="0" w:color="000000"/>
            </w:tcBorders>
          </w:tcPr>
          <w:p w14:paraId="15AFDC7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34876323" w14:textId="77777777" w:rsidTr="005309FA">
        <w:tc>
          <w:tcPr>
            <w:tcW w:w="988" w:type="dxa"/>
            <w:tcBorders>
              <w:top w:val="single" w:sz="4" w:space="0" w:color="auto"/>
              <w:left w:val="single" w:sz="4" w:space="0" w:color="000000"/>
              <w:bottom w:val="single" w:sz="4" w:space="0" w:color="auto"/>
            </w:tcBorders>
          </w:tcPr>
          <w:p w14:paraId="2B128D8A"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1CCA07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XII/93/2025</w:t>
            </w:r>
          </w:p>
          <w:p w14:paraId="22345A4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4D7760D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zmieniająca uchwałę w sprawie wyrażenia zgody na zbycie nieruchomości</w:t>
            </w:r>
          </w:p>
        </w:tc>
        <w:tc>
          <w:tcPr>
            <w:tcW w:w="1701" w:type="dxa"/>
            <w:tcBorders>
              <w:top w:val="single" w:sz="4" w:space="0" w:color="auto"/>
              <w:left w:val="single" w:sz="4" w:space="0" w:color="000000"/>
              <w:bottom w:val="single" w:sz="4" w:space="0" w:color="auto"/>
              <w:right w:val="single" w:sz="4" w:space="0" w:color="000000"/>
            </w:tcBorders>
          </w:tcPr>
          <w:p w14:paraId="77CAA77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66246B2" w14:textId="77777777" w:rsidTr="005309FA">
        <w:tc>
          <w:tcPr>
            <w:tcW w:w="988" w:type="dxa"/>
            <w:tcBorders>
              <w:top w:val="single" w:sz="4" w:space="0" w:color="auto"/>
              <w:left w:val="single" w:sz="4" w:space="0" w:color="000000"/>
              <w:bottom w:val="single" w:sz="4" w:space="0" w:color="auto"/>
            </w:tcBorders>
          </w:tcPr>
          <w:p w14:paraId="48F30690"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E4F9BC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XII/94/2025</w:t>
            </w:r>
          </w:p>
          <w:p w14:paraId="3F17F67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1557E10B"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nabycie prawa własności nieruchomości</w:t>
            </w:r>
          </w:p>
        </w:tc>
        <w:tc>
          <w:tcPr>
            <w:tcW w:w="1701" w:type="dxa"/>
            <w:tcBorders>
              <w:top w:val="single" w:sz="4" w:space="0" w:color="auto"/>
              <w:left w:val="single" w:sz="4" w:space="0" w:color="000000"/>
              <w:bottom w:val="single" w:sz="4" w:space="0" w:color="auto"/>
              <w:right w:val="single" w:sz="4" w:space="0" w:color="000000"/>
            </w:tcBorders>
          </w:tcPr>
          <w:p w14:paraId="67612F5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40AA9ECD" w14:textId="77777777" w:rsidTr="005309FA">
        <w:tc>
          <w:tcPr>
            <w:tcW w:w="988" w:type="dxa"/>
            <w:tcBorders>
              <w:top w:val="single" w:sz="4" w:space="0" w:color="auto"/>
              <w:left w:val="single" w:sz="4" w:space="0" w:color="000000"/>
              <w:bottom w:val="single" w:sz="4" w:space="0" w:color="auto"/>
            </w:tcBorders>
          </w:tcPr>
          <w:p w14:paraId="533EDA94"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D54374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XII/95/2025</w:t>
            </w:r>
          </w:p>
          <w:p w14:paraId="12D9A4F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429B63F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nadania nazwy ulicy w miejscowości Manowo</w:t>
            </w:r>
          </w:p>
        </w:tc>
        <w:tc>
          <w:tcPr>
            <w:tcW w:w="1701" w:type="dxa"/>
            <w:tcBorders>
              <w:top w:val="single" w:sz="4" w:space="0" w:color="auto"/>
              <w:left w:val="single" w:sz="4" w:space="0" w:color="000000"/>
              <w:bottom w:val="single" w:sz="4" w:space="0" w:color="auto"/>
              <w:right w:val="single" w:sz="4" w:space="0" w:color="000000"/>
            </w:tcBorders>
          </w:tcPr>
          <w:p w14:paraId="5E56BD5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F45E5A1" w14:textId="77777777" w:rsidTr="005309FA">
        <w:tc>
          <w:tcPr>
            <w:tcW w:w="988" w:type="dxa"/>
            <w:tcBorders>
              <w:top w:val="single" w:sz="4" w:space="0" w:color="auto"/>
              <w:left w:val="single" w:sz="4" w:space="0" w:color="000000"/>
              <w:bottom w:val="single" w:sz="4" w:space="0" w:color="auto"/>
            </w:tcBorders>
          </w:tcPr>
          <w:p w14:paraId="6C9B0366"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1DE539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XII/96/2025</w:t>
            </w:r>
          </w:p>
          <w:p w14:paraId="1939CBA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5946B2EA"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zmieniająca uchwałę w sprawie szczegółowych warunków przyznania i odpłatności za usługi sąsiedzkie, usługi opiekuńcze oraz specjalistyczne usługi opiekuńcze, jak również szczegółowych warunków częściowego lub całkowitego zwolnienia z odpłatności oraz trybu ich pobierania</w:t>
            </w:r>
          </w:p>
        </w:tc>
        <w:tc>
          <w:tcPr>
            <w:tcW w:w="1701" w:type="dxa"/>
            <w:tcBorders>
              <w:top w:val="single" w:sz="4" w:space="0" w:color="auto"/>
              <w:left w:val="single" w:sz="4" w:space="0" w:color="000000"/>
              <w:bottom w:val="single" w:sz="4" w:space="0" w:color="auto"/>
              <w:right w:val="single" w:sz="4" w:space="0" w:color="000000"/>
            </w:tcBorders>
          </w:tcPr>
          <w:p w14:paraId="084A8E6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05AB5F1C" w14:textId="77777777" w:rsidTr="005309FA">
        <w:tc>
          <w:tcPr>
            <w:tcW w:w="988" w:type="dxa"/>
            <w:tcBorders>
              <w:top w:val="single" w:sz="4" w:space="0" w:color="auto"/>
              <w:left w:val="single" w:sz="4" w:space="0" w:color="000000"/>
              <w:bottom w:val="single" w:sz="4" w:space="0" w:color="auto"/>
            </w:tcBorders>
          </w:tcPr>
          <w:p w14:paraId="27870DA8"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323BA6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XII/97/2025</w:t>
            </w:r>
          </w:p>
          <w:p w14:paraId="0CB2C92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czerwca 2025</w:t>
            </w:r>
          </w:p>
        </w:tc>
        <w:tc>
          <w:tcPr>
            <w:tcW w:w="4677" w:type="dxa"/>
            <w:tcBorders>
              <w:top w:val="single" w:sz="4" w:space="0" w:color="auto"/>
              <w:left w:val="single" w:sz="4" w:space="0" w:color="000000"/>
              <w:bottom w:val="single" w:sz="4" w:space="0" w:color="auto"/>
            </w:tcBorders>
          </w:tcPr>
          <w:p w14:paraId="41DAA3F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przedłużenia terminu rozpatrzenia petycji</w:t>
            </w:r>
          </w:p>
        </w:tc>
        <w:tc>
          <w:tcPr>
            <w:tcW w:w="1701" w:type="dxa"/>
            <w:tcBorders>
              <w:top w:val="single" w:sz="4" w:space="0" w:color="auto"/>
              <w:left w:val="single" w:sz="4" w:space="0" w:color="000000"/>
              <w:bottom w:val="single" w:sz="4" w:space="0" w:color="auto"/>
              <w:right w:val="single" w:sz="4" w:space="0" w:color="000000"/>
            </w:tcBorders>
          </w:tcPr>
          <w:p w14:paraId="7BD06B2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1DFED39" w14:textId="77777777" w:rsidTr="005309FA">
        <w:trPr>
          <w:trHeight w:val="531"/>
        </w:trPr>
        <w:tc>
          <w:tcPr>
            <w:tcW w:w="988" w:type="dxa"/>
            <w:tcBorders>
              <w:top w:val="single" w:sz="4" w:space="0" w:color="000000"/>
              <w:left w:val="single" w:sz="4" w:space="0" w:color="000000"/>
              <w:bottom w:val="single" w:sz="4" w:space="0" w:color="000000"/>
            </w:tcBorders>
          </w:tcPr>
          <w:p w14:paraId="1A6C619B"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4AE9462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XIII/98/2025</w:t>
            </w:r>
          </w:p>
          <w:p w14:paraId="7234637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000000"/>
              <w:left w:val="single" w:sz="4" w:space="0" w:color="000000"/>
              <w:bottom w:val="single" w:sz="4" w:space="0" w:color="000000"/>
            </w:tcBorders>
          </w:tcPr>
          <w:p w14:paraId="5ED983C8"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zmian w budżecie gminy Manowo na 2025 rok</w:t>
            </w:r>
          </w:p>
        </w:tc>
        <w:tc>
          <w:tcPr>
            <w:tcW w:w="1701" w:type="dxa"/>
            <w:tcBorders>
              <w:top w:val="single" w:sz="4" w:space="0" w:color="000000"/>
              <w:left w:val="single" w:sz="4" w:space="0" w:color="000000"/>
              <w:bottom w:val="single" w:sz="4" w:space="0" w:color="000000"/>
              <w:right w:val="single" w:sz="4" w:space="0" w:color="000000"/>
            </w:tcBorders>
          </w:tcPr>
          <w:p w14:paraId="59A173A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A8FE35D" w14:textId="77777777" w:rsidTr="005309FA">
        <w:tc>
          <w:tcPr>
            <w:tcW w:w="988" w:type="dxa"/>
            <w:tcBorders>
              <w:top w:val="single" w:sz="4" w:space="0" w:color="000000"/>
              <w:left w:val="single" w:sz="4" w:space="0" w:color="000000"/>
              <w:bottom w:val="single" w:sz="4" w:space="0" w:color="000000"/>
            </w:tcBorders>
          </w:tcPr>
          <w:p w14:paraId="269C65B9"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58F71EA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XIII/99/2025</w:t>
            </w:r>
          </w:p>
          <w:p w14:paraId="1B5FF29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000000"/>
              <w:left w:val="single" w:sz="4" w:space="0" w:color="000000"/>
              <w:bottom w:val="single" w:sz="4" w:space="0" w:color="000000"/>
            </w:tcBorders>
          </w:tcPr>
          <w:p w14:paraId="4AE96ED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zmiany wieloletniej Prognozy Finansowej Gminy Manowo na lata 2025-2028</w:t>
            </w:r>
          </w:p>
        </w:tc>
        <w:tc>
          <w:tcPr>
            <w:tcW w:w="1701" w:type="dxa"/>
            <w:tcBorders>
              <w:top w:val="single" w:sz="4" w:space="0" w:color="000000"/>
              <w:left w:val="single" w:sz="4" w:space="0" w:color="000000"/>
              <w:bottom w:val="single" w:sz="4" w:space="0" w:color="000000"/>
              <w:right w:val="single" w:sz="4" w:space="0" w:color="000000"/>
            </w:tcBorders>
          </w:tcPr>
          <w:p w14:paraId="784E9AA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B9C4144" w14:textId="77777777" w:rsidTr="005309FA">
        <w:tc>
          <w:tcPr>
            <w:tcW w:w="988" w:type="dxa"/>
            <w:tcBorders>
              <w:left w:val="single" w:sz="4" w:space="0" w:color="000000"/>
              <w:bottom w:val="single" w:sz="4" w:space="0" w:color="auto"/>
            </w:tcBorders>
          </w:tcPr>
          <w:p w14:paraId="7D1259C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left w:val="single" w:sz="4" w:space="0" w:color="000000"/>
              <w:bottom w:val="single" w:sz="4" w:space="0" w:color="auto"/>
            </w:tcBorders>
          </w:tcPr>
          <w:p w14:paraId="440BE06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XIII/100/2025</w:t>
            </w:r>
          </w:p>
          <w:p w14:paraId="16AD45B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left w:val="single" w:sz="4" w:space="0" w:color="000000"/>
              <w:bottom w:val="single" w:sz="4" w:space="0" w:color="auto"/>
            </w:tcBorders>
          </w:tcPr>
          <w:p w14:paraId="10580C9F"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kolejnej umowy dzierżawy</w:t>
            </w:r>
          </w:p>
        </w:tc>
        <w:tc>
          <w:tcPr>
            <w:tcW w:w="1701" w:type="dxa"/>
            <w:tcBorders>
              <w:left w:val="single" w:sz="4" w:space="0" w:color="000000"/>
              <w:bottom w:val="single" w:sz="4" w:space="0" w:color="auto"/>
              <w:right w:val="single" w:sz="4" w:space="0" w:color="000000"/>
            </w:tcBorders>
          </w:tcPr>
          <w:p w14:paraId="1CE8D76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5445474" w14:textId="77777777" w:rsidTr="005309FA">
        <w:tc>
          <w:tcPr>
            <w:tcW w:w="988" w:type="dxa"/>
            <w:tcBorders>
              <w:top w:val="single" w:sz="4" w:space="0" w:color="auto"/>
              <w:left w:val="single" w:sz="4" w:space="0" w:color="000000"/>
              <w:bottom w:val="single" w:sz="4" w:space="0" w:color="auto"/>
            </w:tcBorders>
          </w:tcPr>
          <w:p w14:paraId="2480A60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766ED3C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XIII/101/2025</w:t>
            </w:r>
          </w:p>
          <w:p w14:paraId="14BE723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692FD555"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kolejnej umowy najmu</w:t>
            </w:r>
          </w:p>
        </w:tc>
        <w:tc>
          <w:tcPr>
            <w:tcW w:w="1701" w:type="dxa"/>
            <w:tcBorders>
              <w:top w:val="single" w:sz="4" w:space="0" w:color="auto"/>
              <w:left w:val="single" w:sz="4" w:space="0" w:color="000000"/>
              <w:bottom w:val="single" w:sz="4" w:space="0" w:color="auto"/>
              <w:right w:val="single" w:sz="4" w:space="0" w:color="000000"/>
            </w:tcBorders>
          </w:tcPr>
          <w:p w14:paraId="6B1810A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4EBC1A34" w14:textId="77777777" w:rsidTr="005309FA">
        <w:tc>
          <w:tcPr>
            <w:tcW w:w="988" w:type="dxa"/>
            <w:tcBorders>
              <w:top w:val="single" w:sz="4" w:space="0" w:color="auto"/>
              <w:left w:val="single" w:sz="4" w:space="0" w:color="000000"/>
              <w:bottom w:val="single" w:sz="4" w:space="0" w:color="auto"/>
            </w:tcBorders>
          </w:tcPr>
          <w:p w14:paraId="7968A201"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3E1C059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XIII/102/2025</w:t>
            </w:r>
          </w:p>
          <w:p w14:paraId="540F23D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63DE8223"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kolejnej umowy dzierżawy</w:t>
            </w:r>
          </w:p>
        </w:tc>
        <w:tc>
          <w:tcPr>
            <w:tcW w:w="1701" w:type="dxa"/>
            <w:tcBorders>
              <w:top w:val="single" w:sz="4" w:space="0" w:color="auto"/>
              <w:left w:val="single" w:sz="4" w:space="0" w:color="000000"/>
              <w:bottom w:val="single" w:sz="4" w:space="0" w:color="auto"/>
              <w:right w:val="single" w:sz="4" w:space="0" w:color="000000"/>
            </w:tcBorders>
          </w:tcPr>
          <w:p w14:paraId="6A3357C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1E90DAB" w14:textId="77777777" w:rsidTr="005309FA">
        <w:tc>
          <w:tcPr>
            <w:tcW w:w="988" w:type="dxa"/>
            <w:tcBorders>
              <w:top w:val="single" w:sz="4" w:space="0" w:color="auto"/>
              <w:left w:val="single" w:sz="4" w:space="0" w:color="000000"/>
              <w:bottom w:val="single" w:sz="4" w:space="0" w:color="auto"/>
            </w:tcBorders>
          </w:tcPr>
          <w:p w14:paraId="214628B7"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B94B69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XIII/103/2025</w:t>
            </w:r>
          </w:p>
          <w:p w14:paraId="332CBA7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55F9F5EA"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kolejnej umowy dzierżawy</w:t>
            </w:r>
          </w:p>
        </w:tc>
        <w:tc>
          <w:tcPr>
            <w:tcW w:w="1701" w:type="dxa"/>
            <w:tcBorders>
              <w:top w:val="single" w:sz="4" w:space="0" w:color="auto"/>
              <w:left w:val="single" w:sz="4" w:space="0" w:color="000000"/>
              <w:bottom w:val="single" w:sz="4" w:space="0" w:color="auto"/>
              <w:right w:val="single" w:sz="4" w:space="0" w:color="000000"/>
            </w:tcBorders>
          </w:tcPr>
          <w:p w14:paraId="715C02E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80BE6B5" w14:textId="77777777" w:rsidTr="005309FA">
        <w:tc>
          <w:tcPr>
            <w:tcW w:w="988" w:type="dxa"/>
            <w:tcBorders>
              <w:top w:val="single" w:sz="4" w:space="0" w:color="auto"/>
              <w:left w:val="single" w:sz="4" w:space="0" w:color="000000"/>
              <w:bottom w:val="single" w:sz="4" w:space="0" w:color="auto"/>
            </w:tcBorders>
          </w:tcPr>
          <w:p w14:paraId="14BE55BB"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64EB9D1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XIII/104/2025</w:t>
            </w:r>
          </w:p>
          <w:p w14:paraId="3DF6FB2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470E3261"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kolejnej umowy dzierżawy</w:t>
            </w:r>
          </w:p>
        </w:tc>
        <w:tc>
          <w:tcPr>
            <w:tcW w:w="1701" w:type="dxa"/>
            <w:tcBorders>
              <w:top w:val="single" w:sz="4" w:space="0" w:color="auto"/>
              <w:left w:val="single" w:sz="4" w:space="0" w:color="000000"/>
              <w:bottom w:val="single" w:sz="4" w:space="0" w:color="auto"/>
              <w:right w:val="single" w:sz="4" w:space="0" w:color="000000"/>
            </w:tcBorders>
          </w:tcPr>
          <w:p w14:paraId="06AF8EF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567CF21" w14:textId="77777777" w:rsidTr="005309FA">
        <w:tc>
          <w:tcPr>
            <w:tcW w:w="988" w:type="dxa"/>
            <w:tcBorders>
              <w:top w:val="single" w:sz="4" w:space="0" w:color="auto"/>
              <w:left w:val="single" w:sz="4" w:space="0" w:color="000000"/>
              <w:bottom w:val="single" w:sz="4" w:space="0" w:color="auto"/>
            </w:tcBorders>
          </w:tcPr>
          <w:p w14:paraId="1B9E6CD9"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7C2721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XIII/105/2025</w:t>
            </w:r>
          </w:p>
          <w:p w14:paraId="699E904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0310C92F"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zawarcie kolejnej umowy dzierżawy</w:t>
            </w:r>
          </w:p>
        </w:tc>
        <w:tc>
          <w:tcPr>
            <w:tcW w:w="1701" w:type="dxa"/>
            <w:tcBorders>
              <w:top w:val="single" w:sz="4" w:space="0" w:color="auto"/>
              <w:left w:val="single" w:sz="4" w:space="0" w:color="000000"/>
              <w:bottom w:val="single" w:sz="4" w:space="0" w:color="auto"/>
              <w:right w:val="single" w:sz="4" w:space="0" w:color="000000"/>
            </w:tcBorders>
          </w:tcPr>
          <w:p w14:paraId="3602D31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0251CA56" w14:textId="77777777" w:rsidTr="005309FA">
        <w:tc>
          <w:tcPr>
            <w:tcW w:w="988" w:type="dxa"/>
            <w:tcBorders>
              <w:top w:val="single" w:sz="4" w:space="0" w:color="auto"/>
              <w:left w:val="single" w:sz="4" w:space="0" w:color="000000"/>
              <w:bottom w:val="single" w:sz="4" w:space="0" w:color="auto"/>
            </w:tcBorders>
          </w:tcPr>
          <w:p w14:paraId="1A81E5F4"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45F87A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XIII/106/2025</w:t>
            </w:r>
          </w:p>
          <w:p w14:paraId="5FE2D1A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1B90D26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nadania nazwy ulicy w miejscowości Cewlino</w:t>
            </w:r>
          </w:p>
        </w:tc>
        <w:tc>
          <w:tcPr>
            <w:tcW w:w="1701" w:type="dxa"/>
            <w:tcBorders>
              <w:top w:val="single" w:sz="4" w:space="0" w:color="auto"/>
              <w:left w:val="single" w:sz="4" w:space="0" w:color="000000"/>
              <w:bottom w:val="single" w:sz="4" w:space="0" w:color="auto"/>
              <w:right w:val="single" w:sz="4" w:space="0" w:color="000000"/>
            </w:tcBorders>
          </w:tcPr>
          <w:p w14:paraId="1DE5574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06D7BCC8" w14:textId="77777777" w:rsidTr="005309FA">
        <w:tc>
          <w:tcPr>
            <w:tcW w:w="988" w:type="dxa"/>
            <w:tcBorders>
              <w:top w:val="single" w:sz="4" w:space="0" w:color="auto"/>
              <w:left w:val="single" w:sz="4" w:space="0" w:color="000000"/>
              <w:bottom w:val="single" w:sz="4" w:space="0" w:color="auto"/>
            </w:tcBorders>
          </w:tcPr>
          <w:p w14:paraId="16CBF7A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9E93E5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XIII/107/2025</w:t>
            </w:r>
          </w:p>
          <w:p w14:paraId="7408F9E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1766ECA8"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zbycie nieruchomości</w:t>
            </w:r>
          </w:p>
        </w:tc>
        <w:tc>
          <w:tcPr>
            <w:tcW w:w="1701" w:type="dxa"/>
            <w:tcBorders>
              <w:top w:val="single" w:sz="4" w:space="0" w:color="auto"/>
              <w:left w:val="single" w:sz="4" w:space="0" w:color="000000"/>
              <w:bottom w:val="single" w:sz="4" w:space="0" w:color="auto"/>
              <w:right w:val="single" w:sz="4" w:space="0" w:color="000000"/>
            </w:tcBorders>
          </w:tcPr>
          <w:p w14:paraId="62919A4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657DE74" w14:textId="77777777" w:rsidTr="005309FA">
        <w:tc>
          <w:tcPr>
            <w:tcW w:w="988" w:type="dxa"/>
            <w:tcBorders>
              <w:top w:val="single" w:sz="4" w:space="0" w:color="auto"/>
              <w:left w:val="single" w:sz="4" w:space="0" w:color="000000"/>
              <w:bottom w:val="single" w:sz="4" w:space="0" w:color="auto"/>
            </w:tcBorders>
          </w:tcPr>
          <w:p w14:paraId="1D72003A"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397F740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XIII/108/2025</w:t>
            </w:r>
          </w:p>
          <w:p w14:paraId="699425C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73797A29"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rozpatrzenia petycji</w:t>
            </w:r>
          </w:p>
        </w:tc>
        <w:tc>
          <w:tcPr>
            <w:tcW w:w="1701" w:type="dxa"/>
            <w:tcBorders>
              <w:top w:val="single" w:sz="4" w:space="0" w:color="auto"/>
              <w:left w:val="single" w:sz="4" w:space="0" w:color="000000"/>
              <w:bottom w:val="single" w:sz="4" w:space="0" w:color="auto"/>
              <w:right w:val="single" w:sz="4" w:space="0" w:color="000000"/>
            </w:tcBorders>
          </w:tcPr>
          <w:p w14:paraId="16506C4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530E24AF" w14:textId="77777777" w:rsidTr="005309FA">
        <w:tc>
          <w:tcPr>
            <w:tcW w:w="988" w:type="dxa"/>
            <w:tcBorders>
              <w:top w:val="single" w:sz="4" w:space="0" w:color="auto"/>
              <w:left w:val="single" w:sz="4" w:space="0" w:color="000000"/>
              <w:bottom w:val="single" w:sz="4" w:space="0" w:color="auto"/>
            </w:tcBorders>
          </w:tcPr>
          <w:p w14:paraId="13FDD41F"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BBF63C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XIII/109/2025</w:t>
            </w:r>
          </w:p>
          <w:p w14:paraId="4863C42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3669C7F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 xml:space="preserve">przystąpienia do </w:t>
            </w:r>
            <w:bookmarkStart w:id="56" w:name="_Hlk195519534"/>
            <w:r w:rsidRPr="002C3628">
              <w:rPr>
                <w:rFonts w:cstheme="minorHAnsi"/>
                <w:sz w:val="24"/>
                <w:szCs w:val="24"/>
              </w:rPr>
              <w:t xml:space="preserve">opracowania projektu „Strategii Rozwoju Gminy Manowo na lata 2026–2032 </w:t>
            </w:r>
            <w:bookmarkEnd w:id="56"/>
            <w:r w:rsidRPr="002C3628">
              <w:rPr>
                <w:rFonts w:cstheme="minorHAnsi"/>
                <w:sz w:val="24"/>
                <w:szCs w:val="24"/>
              </w:rPr>
              <w:t>oraz określenia szczegółowego trybu i harmonogramu opracowania dokumentu strategii, w tym trybu konsultacji</w:t>
            </w:r>
          </w:p>
        </w:tc>
        <w:tc>
          <w:tcPr>
            <w:tcW w:w="1701" w:type="dxa"/>
            <w:tcBorders>
              <w:top w:val="single" w:sz="4" w:space="0" w:color="auto"/>
              <w:left w:val="single" w:sz="4" w:space="0" w:color="000000"/>
              <w:bottom w:val="single" w:sz="4" w:space="0" w:color="auto"/>
              <w:right w:val="single" w:sz="4" w:space="0" w:color="000000"/>
            </w:tcBorders>
          </w:tcPr>
          <w:p w14:paraId="132A265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33A69EE" w14:textId="77777777" w:rsidTr="005309FA">
        <w:tc>
          <w:tcPr>
            <w:tcW w:w="988" w:type="dxa"/>
            <w:tcBorders>
              <w:top w:val="single" w:sz="4" w:space="0" w:color="auto"/>
              <w:left w:val="single" w:sz="4" w:space="0" w:color="000000"/>
              <w:bottom w:val="single" w:sz="4" w:space="0" w:color="auto"/>
            </w:tcBorders>
          </w:tcPr>
          <w:p w14:paraId="60A22D2E"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48AC353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XIII/110/2025</w:t>
            </w:r>
          </w:p>
          <w:p w14:paraId="11829AA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5A74F048"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określenia wysokości stawek podatku od nieruchomości</w:t>
            </w:r>
          </w:p>
        </w:tc>
        <w:tc>
          <w:tcPr>
            <w:tcW w:w="1701" w:type="dxa"/>
            <w:tcBorders>
              <w:top w:val="single" w:sz="4" w:space="0" w:color="auto"/>
              <w:left w:val="single" w:sz="4" w:space="0" w:color="000000"/>
              <w:bottom w:val="single" w:sz="4" w:space="0" w:color="auto"/>
              <w:right w:val="single" w:sz="4" w:space="0" w:color="000000"/>
            </w:tcBorders>
          </w:tcPr>
          <w:p w14:paraId="5332E9A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FB97919" w14:textId="77777777" w:rsidTr="005309FA">
        <w:tc>
          <w:tcPr>
            <w:tcW w:w="988" w:type="dxa"/>
            <w:tcBorders>
              <w:top w:val="single" w:sz="4" w:space="0" w:color="auto"/>
              <w:left w:val="single" w:sz="4" w:space="0" w:color="000000"/>
              <w:bottom w:val="single" w:sz="4" w:space="0" w:color="auto"/>
            </w:tcBorders>
          </w:tcPr>
          <w:p w14:paraId="52FECD7D"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41E222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XIII/111/2025</w:t>
            </w:r>
          </w:p>
          <w:p w14:paraId="63121C8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48DD040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wprowadzenia oraz ustalenia wysokości stawki opłaty miejscowej, terminów jej płatności oraz sposobu jej poboru</w:t>
            </w:r>
          </w:p>
        </w:tc>
        <w:tc>
          <w:tcPr>
            <w:tcW w:w="1701" w:type="dxa"/>
            <w:tcBorders>
              <w:top w:val="single" w:sz="4" w:space="0" w:color="auto"/>
              <w:left w:val="single" w:sz="4" w:space="0" w:color="000000"/>
              <w:bottom w:val="single" w:sz="4" w:space="0" w:color="auto"/>
              <w:right w:val="single" w:sz="4" w:space="0" w:color="000000"/>
            </w:tcBorders>
          </w:tcPr>
          <w:p w14:paraId="61F0D8C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5D85EB9" w14:textId="77777777" w:rsidTr="005309FA">
        <w:trPr>
          <w:trHeight w:val="1680"/>
        </w:trPr>
        <w:tc>
          <w:tcPr>
            <w:tcW w:w="988" w:type="dxa"/>
            <w:tcBorders>
              <w:top w:val="single" w:sz="4" w:space="0" w:color="auto"/>
              <w:left w:val="single" w:sz="4" w:space="0" w:color="000000"/>
              <w:bottom w:val="single" w:sz="4" w:space="0" w:color="auto"/>
            </w:tcBorders>
          </w:tcPr>
          <w:p w14:paraId="3967AB5E"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5926159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XIII/112/2025</w:t>
            </w:r>
          </w:p>
          <w:p w14:paraId="2516C63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75BE80E5"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wyboru metody ustalenia opłaty za gospodarowanie odpadami komunalnymi oraz ustalenia wysokości stawki tej opłaty</w:t>
            </w:r>
          </w:p>
        </w:tc>
        <w:tc>
          <w:tcPr>
            <w:tcW w:w="1701" w:type="dxa"/>
            <w:tcBorders>
              <w:top w:val="single" w:sz="4" w:space="0" w:color="auto"/>
              <w:left w:val="single" w:sz="4" w:space="0" w:color="000000"/>
              <w:bottom w:val="single" w:sz="4" w:space="0" w:color="auto"/>
              <w:right w:val="single" w:sz="4" w:space="0" w:color="000000"/>
            </w:tcBorders>
          </w:tcPr>
          <w:p w14:paraId="2863C06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Rozstrzygnięcie RIO – stwierdzono nieważność § 2 ust. 2 i ust 3 pkt 2 uchwały</w:t>
            </w:r>
          </w:p>
        </w:tc>
      </w:tr>
      <w:tr w:rsidR="00FE6113" w:rsidRPr="002C3628" w14:paraId="4A0FFC5C" w14:textId="77777777" w:rsidTr="005309FA">
        <w:tc>
          <w:tcPr>
            <w:tcW w:w="988" w:type="dxa"/>
            <w:tcBorders>
              <w:top w:val="single" w:sz="4" w:space="0" w:color="auto"/>
              <w:left w:val="single" w:sz="4" w:space="0" w:color="000000"/>
              <w:bottom w:val="single" w:sz="4" w:space="0" w:color="auto"/>
            </w:tcBorders>
          </w:tcPr>
          <w:p w14:paraId="28B6A0FF"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14B1C8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XIII/113/2025</w:t>
            </w:r>
          </w:p>
          <w:p w14:paraId="3992EC6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26 września 2025</w:t>
            </w:r>
          </w:p>
        </w:tc>
        <w:tc>
          <w:tcPr>
            <w:tcW w:w="4677" w:type="dxa"/>
            <w:tcBorders>
              <w:top w:val="single" w:sz="4" w:space="0" w:color="auto"/>
              <w:left w:val="single" w:sz="4" w:space="0" w:color="000000"/>
              <w:bottom w:val="single" w:sz="4" w:space="0" w:color="auto"/>
            </w:tcBorders>
          </w:tcPr>
          <w:p w14:paraId="5483A7B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zmieniająca uchwałę w sprawie szczegółowych warunków przyznania i odpłatności za usługi sąsiedzkie, usługi opiekuńcze oraz specjalistyczne usługi opiekuńcze, jak również szczegółowych warunków częściowego lub całkowitego zwolnienia z odpłatności oraz trybu ich pobierania</w:t>
            </w:r>
          </w:p>
        </w:tc>
        <w:tc>
          <w:tcPr>
            <w:tcW w:w="1701" w:type="dxa"/>
            <w:tcBorders>
              <w:top w:val="single" w:sz="4" w:space="0" w:color="auto"/>
              <w:left w:val="single" w:sz="4" w:space="0" w:color="000000"/>
              <w:bottom w:val="single" w:sz="4" w:space="0" w:color="auto"/>
              <w:right w:val="single" w:sz="4" w:space="0" w:color="000000"/>
            </w:tcBorders>
          </w:tcPr>
          <w:p w14:paraId="59C7338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2F1D87A" w14:textId="77777777" w:rsidTr="005309FA">
        <w:trPr>
          <w:trHeight w:val="531"/>
        </w:trPr>
        <w:tc>
          <w:tcPr>
            <w:tcW w:w="988" w:type="dxa"/>
            <w:tcBorders>
              <w:top w:val="single" w:sz="4" w:space="0" w:color="000000"/>
              <w:left w:val="single" w:sz="4" w:space="0" w:color="000000"/>
              <w:bottom w:val="single" w:sz="4" w:space="0" w:color="000000"/>
            </w:tcBorders>
          </w:tcPr>
          <w:p w14:paraId="6251321B"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5FFC2A1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XIV/114/2025</w:t>
            </w:r>
          </w:p>
          <w:p w14:paraId="67E7D75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000000"/>
              <w:left w:val="single" w:sz="4" w:space="0" w:color="000000"/>
              <w:bottom w:val="single" w:sz="4" w:space="0" w:color="000000"/>
            </w:tcBorders>
          </w:tcPr>
          <w:p w14:paraId="443C679D"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zmian w budżecie gminy Manowo na 2025 rok</w:t>
            </w:r>
          </w:p>
        </w:tc>
        <w:tc>
          <w:tcPr>
            <w:tcW w:w="1701" w:type="dxa"/>
            <w:tcBorders>
              <w:top w:val="single" w:sz="4" w:space="0" w:color="000000"/>
              <w:left w:val="single" w:sz="4" w:space="0" w:color="000000"/>
              <w:bottom w:val="single" w:sz="4" w:space="0" w:color="000000"/>
              <w:right w:val="single" w:sz="4" w:space="0" w:color="000000"/>
            </w:tcBorders>
          </w:tcPr>
          <w:p w14:paraId="5C5FD16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51FED41" w14:textId="77777777" w:rsidTr="005309FA">
        <w:tc>
          <w:tcPr>
            <w:tcW w:w="988" w:type="dxa"/>
            <w:tcBorders>
              <w:top w:val="single" w:sz="4" w:space="0" w:color="000000"/>
              <w:left w:val="single" w:sz="4" w:space="0" w:color="000000"/>
              <w:bottom w:val="single" w:sz="4" w:space="0" w:color="000000"/>
            </w:tcBorders>
          </w:tcPr>
          <w:p w14:paraId="730A9BA8"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790265F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XIV/115/2025</w:t>
            </w:r>
          </w:p>
          <w:p w14:paraId="6C0F220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000000"/>
              <w:left w:val="single" w:sz="4" w:space="0" w:color="000000"/>
              <w:bottom w:val="single" w:sz="4" w:space="0" w:color="000000"/>
            </w:tcBorders>
          </w:tcPr>
          <w:p w14:paraId="1B994A4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zmiany wieloletniej Prognozy Finansowej Gminy Manowo na lata 2025-2028</w:t>
            </w:r>
          </w:p>
        </w:tc>
        <w:tc>
          <w:tcPr>
            <w:tcW w:w="1701" w:type="dxa"/>
            <w:tcBorders>
              <w:top w:val="single" w:sz="4" w:space="0" w:color="000000"/>
              <w:left w:val="single" w:sz="4" w:space="0" w:color="000000"/>
              <w:bottom w:val="single" w:sz="4" w:space="0" w:color="000000"/>
              <w:right w:val="single" w:sz="4" w:space="0" w:color="000000"/>
            </w:tcBorders>
          </w:tcPr>
          <w:p w14:paraId="62C3304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396AD389" w14:textId="77777777" w:rsidTr="005309FA">
        <w:tc>
          <w:tcPr>
            <w:tcW w:w="988" w:type="dxa"/>
            <w:tcBorders>
              <w:left w:val="single" w:sz="4" w:space="0" w:color="000000"/>
              <w:bottom w:val="single" w:sz="4" w:space="0" w:color="auto"/>
            </w:tcBorders>
          </w:tcPr>
          <w:p w14:paraId="64DDD22B"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left w:val="single" w:sz="4" w:space="0" w:color="000000"/>
              <w:bottom w:val="single" w:sz="4" w:space="0" w:color="auto"/>
            </w:tcBorders>
          </w:tcPr>
          <w:p w14:paraId="2CD4A9B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XIV/116/2025</w:t>
            </w:r>
          </w:p>
          <w:p w14:paraId="757EBE9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left w:val="single" w:sz="4" w:space="0" w:color="000000"/>
              <w:bottom w:val="single" w:sz="4" w:space="0" w:color="auto"/>
            </w:tcBorders>
          </w:tcPr>
          <w:p w14:paraId="1A63B301"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pozbawienia kategorii drogi gminnej poprzez wyłączenie z użytkowania jako drogi publicznej</w:t>
            </w:r>
          </w:p>
        </w:tc>
        <w:tc>
          <w:tcPr>
            <w:tcW w:w="1701" w:type="dxa"/>
            <w:tcBorders>
              <w:left w:val="single" w:sz="4" w:space="0" w:color="000000"/>
              <w:bottom w:val="single" w:sz="4" w:space="0" w:color="auto"/>
              <w:right w:val="single" w:sz="4" w:space="0" w:color="000000"/>
            </w:tcBorders>
          </w:tcPr>
          <w:p w14:paraId="7DD6EDB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55C7ACA1" w14:textId="77777777" w:rsidTr="005309FA">
        <w:tc>
          <w:tcPr>
            <w:tcW w:w="988" w:type="dxa"/>
            <w:tcBorders>
              <w:top w:val="single" w:sz="4" w:space="0" w:color="auto"/>
              <w:left w:val="single" w:sz="4" w:space="0" w:color="000000"/>
              <w:bottom w:val="single" w:sz="4" w:space="0" w:color="auto"/>
            </w:tcBorders>
          </w:tcPr>
          <w:p w14:paraId="5241F607"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47883A6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XIV/117/2025</w:t>
            </w:r>
          </w:p>
          <w:p w14:paraId="5035E67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auto"/>
              <w:left w:val="single" w:sz="4" w:space="0" w:color="000000"/>
              <w:bottom w:val="single" w:sz="4" w:space="0" w:color="auto"/>
            </w:tcBorders>
          </w:tcPr>
          <w:p w14:paraId="3ED7945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wyrażenia zgody na zawarcie kolejnej umowy najmu</w:t>
            </w:r>
          </w:p>
        </w:tc>
        <w:tc>
          <w:tcPr>
            <w:tcW w:w="1701" w:type="dxa"/>
            <w:tcBorders>
              <w:top w:val="single" w:sz="4" w:space="0" w:color="auto"/>
              <w:left w:val="single" w:sz="4" w:space="0" w:color="000000"/>
              <w:bottom w:val="single" w:sz="4" w:space="0" w:color="auto"/>
              <w:right w:val="single" w:sz="4" w:space="0" w:color="000000"/>
            </w:tcBorders>
          </w:tcPr>
          <w:p w14:paraId="6F63768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7BFA507" w14:textId="77777777" w:rsidTr="005309FA">
        <w:tc>
          <w:tcPr>
            <w:tcW w:w="988" w:type="dxa"/>
            <w:tcBorders>
              <w:top w:val="single" w:sz="4" w:space="0" w:color="auto"/>
              <w:left w:val="single" w:sz="4" w:space="0" w:color="000000"/>
              <w:bottom w:val="single" w:sz="4" w:space="0" w:color="auto"/>
            </w:tcBorders>
          </w:tcPr>
          <w:p w14:paraId="68367953"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CD9410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XIV/118/2025</w:t>
            </w:r>
          </w:p>
          <w:p w14:paraId="05A0047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auto"/>
              <w:left w:val="single" w:sz="4" w:space="0" w:color="000000"/>
              <w:bottom w:val="single" w:sz="4" w:space="0" w:color="auto"/>
            </w:tcBorders>
          </w:tcPr>
          <w:p w14:paraId="66D7B359"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ustalenia wynagrodzenia dla Wójta Gminy Manowo</w:t>
            </w:r>
          </w:p>
        </w:tc>
        <w:tc>
          <w:tcPr>
            <w:tcW w:w="1701" w:type="dxa"/>
            <w:tcBorders>
              <w:top w:val="single" w:sz="4" w:space="0" w:color="auto"/>
              <w:left w:val="single" w:sz="4" w:space="0" w:color="000000"/>
              <w:bottom w:val="single" w:sz="4" w:space="0" w:color="auto"/>
              <w:right w:val="single" w:sz="4" w:space="0" w:color="000000"/>
            </w:tcBorders>
          </w:tcPr>
          <w:p w14:paraId="7C085C0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04902400" w14:textId="77777777" w:rsidTr="005309FA">
        <w:tc>
          <w:tcPr>
            <w:tcW w:w="988" w:type="dxa"/>
            <w:tcBorders>
              <w:top w:val="single" w:sz="4" w:space="0" w:color="auto"/>
              <w:left w:val="single" w:sz="4" w:space="0" w:color="000000"/>
              <w:bottom w:val="single" w:sz="4" w:space="0" w:color="auto"/>
            </w:tcBorders>
          </w:tcPr>
          <w:p w14:paraId="3E2ADCC7"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D6492F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XIV/119/2025</w:t>
            </w:r>
          </w:p>
          <w:p w14:paraId="6666CAF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auto"/>
              <w:left w:val="single" w:sz="4" w:space="0" w:color="000000"/>
              <w:bottom w:val="single" w:sz="4" w:space="0" w:color="auto"/>
            </w:tcBorders>
          </w:tcPr>
          <w:p w14:paraId="10848F1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współdziałania Gminy Miasto Koszalin z Gminą Manowo w zakresie realizacji zadania publicznego obejmującego zapewnienie opieki bezdomnym zwierzętom w Schronisku dla bezdomnych zwierząt</w:t>
            </w:r>
          </w:p>
        </w:tc>
        <w:tc>
          <w:tcPr>
            <w:tcW w:w="1701" w:type="dxa"/>
            <w:tcBorders>
              <w:top w:val="single" w:sz="4" w:space="0" w:color="auto"/>
              <w:left w:val="single" w:sz="4" w:space="0" w:color="000000"/>
              <w:bottom w:val="single" w:sz="4" w:space="0" w:color="auto"/>
              <w:right w:val="single" w:sz="4" w:space="0" w:color="000000"/>
            </w:tcBorders>
          </w:tcPr>
          <w:p w14:paraId="4873264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8A6F95B" w14:textId="77777777" w:rsidTr="005309FA">
        <w:tc>
          <w:tcPr>
            <w:tcW w:w="988" w:type="dxa"/>
            <w:tcBorders>
              <w:top w:val="single" w:sz="4" w:space="0" w:color="auto"/>
              <w:left w:val="single" w:sz="4" w:space="0" w:color="000000"/>
              <w:bottom w:val="single" w:sz="4" w:space="0" w:color="auto"/>
            </w:tcBorders>
          </w:tcPr>
          <w:p w14:paraId="28C1BBF0"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B53B8E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XIV/120/2025</w:t>
            </w:r>
          </w:p>
          <w:p w14:paraId="45E98A8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auto"/>
              <w:left w:val="single" w:sz="4" w:space="0" w:color="000000"/>
              <w:bottom w:val="single" w:sz="4" w:space="0" w:color="auto"/>
            </w:tcBorders>
          </w:tcPr>
          <w:p w14:paraId="2B7331C2"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przyjęcia informacji o stanie realizacji zadań oświatowych za rok szkolny 2024/2025</w:t>
            </w:r>
          </w:p>
        </w:tc>
        <w:tc>
          <w:tcPr>
            <w:tcW w:w="1701" w:type="dxa"/>
            <w:tcBorders>
              <w:top w:val="single" w:sz="4" w:space="0" w:color="auto"/>
              <w:left w:val="single" w:sz="4" w:space="0" w:color="000000"/>
              <w:bottom w:val="single" w:sz="4" w:space="0" w:color="auto"/>
              <w:right w:val="single" w:sz="4" w:space="0" w:color="000000"/>
            </w:tcBorders>
          </w:tcPr>
          <w:p w14:paraId="7D48B07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A5DAB20" w14:textId="77777777" w:rsidTr="005309FA">
        <w:tc>
          <w:tcPr>
            <w:tcW w:w="988" w:type="dxa"/>
            <w:tcBorders>
              <w:top w:val="single" w:sz="4" w:space="0" w:color="auto"/>
              <w:left w:val="single" w:sz="4" w:space="0" w:color="000000"/>
              <w:bottom w:val="single" w:sz="4" w:space="0" w:color="auto"/>
            </w:tcBorders>
          </w:tcPr>
          <w:p w14:paraId="68B90B5F"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DF62A4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XIV/121/2025</w:t>
            </w:r>
          </w:p>
          <w:p w14:paraId="07BFEB4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auto"/>
              <w:left w:val="single" w:sz="4" w:space="0" w:color="000000"/>
              <w:bottom w:val="single" w:sz="4" w:space="0" w:color="auto"/>
            </w:tcBorders>
          </w:tcPr>
          <w:p w14:paraId="68B22A08"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zmieniająca uchwałę w sprawie wyboru metody ustalenia opłaty za gospodarowanie odpadami komunalnymi oraz ustalenia wysokości stawki tej opłaty</w:t>
            </w:r>
          </w:p>
        </w:tc>
        <w:tc>
          <w:tcPr>
            <w:tcW w:w="1701" w:type="dxa"/>
            <w:tcBorders>
              <w:top w:val="single" w:sz="4" w:space="0" w:color="auto"/>
              <w:left w:val="single" w:sz="4" w:space="0" w:color="000000"/>
              <w:bottom w:val="single" w:sz="4" w:space="0" w:color="auto"/>
              <w:right w:val="single" w:sz="4" w:space="0" w:color="000000"/>
            </w:tcBorders>
          </w:tcPr>
          <w:p w14:paraId="16035EE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782E55A" w14:textId="77777777" w:rsidTr="005309FA">
        <w:tc>
          <w:tcPr>
            <w:tcW w:w="988" w:type="dxa"/>
            <w:tcBorders>
              <w:top w:val="single" w:sz="4" w:space="0" w:color="auto"/>
              <w:left w:val="single" w:sz="4" w:space="0" w:color="000000"/>
              <w:bottom w:val="single" w:sz="4" w:space="0" w:color="auto"/>
            </w:tcBorders>
          </w:tcPr>
          <w:p w14:paraId="167ABC3A"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7D93A92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XIV/122/2025</w:t>
            </w:r>
          </w:p>
          <w:p w14:paraId="24CC295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31 października 2025</w:t>
            </w:r>
          </w:p>
        </w:tc>
        <w:tc>
          <w:tcPr>
            <w:tcW w:w="4677" w:type="dxa"/>
            <w:tcBorders>
              <w:top w:val="single" w:sz="4" w:space="0" w:color="auto"/>
              <w:left w:val="single" w:sz="4" w:space="0" w:color="000000"/>
              <w:bottom w:val="single" w:sz="4" w:space="0" w:color="auto"/>
            </w:tcBorders>
          </w:tcPr>
          <w:p w14:paraId="475A93B2"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ustalenia ryczałtowej stawki opłaty za gospodarowanie odpadami komunalnymi od domku letniskowego lub innych nieruchomości wykosztowanych na cele rekreacyjno - wypoczynkowe</w:t>
            </w:r>
          </w:p>
        </w:tc>
        <w:tc>
          <w:tcPr>
            <w:tcW w:w="1701" w:type="dxa"/>
            <w:tcBorders>
              <w:top w:val="single" w:sz="4" w:space="0" w:color="auto"/>
              <w:left w:val="single" w:sz="4" w:space="0" w:color="000000"/>
              <w:bottom w:val="single" w:sz="4" w:space="0" w:color="auto"/>
              <w:right w:val="single" w:sz="4" w:space="0" w:color="000000"/>
            </w:tcBorders>
          </w:tcPr>
          <w:p w14:paraId="78E0EA2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DD3556E" w14:textId="77777777" w:rsidTr="005309FA">
        <w:tc>
          <w:tcPr>
            <w:tcW w:w="988" w:type="dxa"/>
            <w:tcBorders>
              <w:top w:val="single" w:sz="4" w:space="0" w:color="auto"/>
              <w:left w:val="single" w:sz="4" w:space="0" w:color="000000"/>
              <w:bottom w:val="single" w:sz="4" w:space="0" w:color="auto"/>
            </w:tcBorders>
          </w:tcPr>
          <w:p w14:paraId="23A5A728"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50A6DD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XV/123/2025</w:t>
            </w:r>
          </w:p>
          <w:p w14:paraId="1C25AA4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listopada 2025</w:t>
            </w:r>
          </w:p>
        </w:tc>
        <w:tc>
          <w:tcPr>
            <w:tcW w:w="4677" w:type="dxa"/>
            <w:tcBorders>
              <w:top w:val="single" w:sz="4" w:space="0" w:color="auto"/>
              <w:left w:val="single" w:sz="4" w:space="0" w:color="000000"/>
              <w:bottom w:val="single" w:sz="4" w:space="0" w:color="auto"/>
            </w:tcBorders>
          </w:tcPr>
          <w:p w14:paraId="6C031ED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przyjęcia „Programu i zasad współpracy Gminy Manowo z organizacjami pozarządowymi oraz podmiotami, o których mowa w art. 3 ust. 3 ustawy o działalności pożytku publicznego i o wolontariacie na 2026 rok”</w:t>
            </w:r>
          </w:p>
        </w:tc>
        <w:tc>
          <w:tcPr>
            <w:tcW w:w="1701" w:type="dxa"/>
            <w:tcBorders>
              <w:top w:val="single" w:sz="4" w:space="0" w:color="auto"/>
              <w:left w:val="single" w:sz="4" w:space="0" w:color="000000"/>
              <w:bottom w:val="single" w:sz="4" w:space="0" w:color="auto"/>
              <w:right w:val="single" w:sz="4" w:space="0" w:color="000000"/>
            </w:tcBorders>
          </w:tcPr>
          <w:p w14:paraId="4EC31A4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A925131" w14:textId="77777777" w:rsidTr="005309FA">
        <w:tc>
          <w:tcPr>
            <w:tcW w:w="988" w:type="dxa"/>
            <w:tcBorders>
              <w:top w:val="single" w:sz="4" w:space="0" w:color="auto"/>
              <w:left w:val="single" w:sz="4" w:space="0" w:color="000000"/>
              <w:bottom w:val="single" w:sz="4" w:space="0" w:color="auto"/>
            </w:tcBorders>
          </w:tcPr>
          <w:p w14:paraId="1F8135AE"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3AF50A1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XV/124/2025</w:t>
            </w:r>
          </w:p>
          <w:p w14:paraId="6590B87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listopada 2025</w:t>
            </w:r>
          </w:p>
        </w:tc>
        <w:tc>
          <w:tcPr>
            <w:tcW w:w="4677" w:type="dxa"/>
            <w:tcBorders>
              <w:top w:val="single" w:sz="4" w:space="0" w:color="auto"/>
              <w:left w:val="single" w:sz="4" w:space="0" w:color="000000"/>
              <w:bottom w:val="single" w:sz="4" w:space="0" w:color="auto"/>
            </w:tcBorders>
          </w:tcPr>
          <w:p w14:paraId="7C01C28F"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wyrażenia zgody na nabycie na rzecz Gminy Manowo prawa własności nieruchomości gruntowej</w:t>
            </w:r>
          </w:p>
        </w:tc>
        <w:tc>
          <w:tcPr>
            <w:tcW w:w="1701" w:type="dxa"/>
            <w:tcBorders>
              <w:top w:val="single" w:sz="4" w:space="0" w:color="auto"/>
              <w:left w:val="single" w:sz="4" w:space="0" w:color="000000"/>
              <w:bottom w:val="single" w:sz="4" w:space="0" w:color="auto"/>
              <w:right w:val="single" w:sz="4" w:space="0" w:color="000000"/>
            </w:tcBorders>
          </w:tcPr>
          <w:p w14:paraId="6A91E88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759C50F5" w14:textId="77777777" w:rsidTr="005309FA">
        <w:tc>
          <w:tcPr>
            <w:tcW w:w="988" w:type="dxa"/>
            <w:tcBorders>
              <w:top w:val="single" w:sz="4" w:space="0" w:color="auto"/>
              <w:left w:val="single" w:sz="4" w:space="0" w:color="000000"/>
              <w:bottom w:val="single" w:sz="4" w:space="0" w:color="auto"/>
            </w:tcBorders>
          </w:tcPr>
          <w:p w14:paraId="5A41AFF2"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507CD8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XV/125/2025</w:t>
            </w:r>
          </w:p>
          <w:p w14:paraId="37647C2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listopada 2025</w:t>
            </w:r>
          </w:p>
        </w:tc>
        <w:tc>
          <w:tcPr>
            <w:tcW w:w="4677" w:type="dxa"/>
            <w:tcBorders>
              <w:top w:val="single" w:sz="4" w:space="0" w:color="auto"/>
              <w:left w:val="single" w:sz="4" w:space="0" w:color="000000"/>
              <w:bottom w:val="single" w:sz="4" w:space="0" w:color="auto"/>
            </w:tcBorders>
          </w:tcPr>
          <w:p w14:paraId="24FAA76D"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zmian w budżecie gminy na 2025 rok</w:t>
            </w:r>
          </w:p>
        </w:tc>
        <w:tc>
          <w:tcPr>
            <w:tcW w:w="1701" w:type="dxa"/>
            <w:tcBorders>
              <w:top w:val="single" w:sz="4" w:space="0" w:color="auto"/>
              <w:left w:val="single" w:sz="4" w:space="0" w:color="000000"/>
              <w:bottom w:val="single" w:sz="4" w:space="0" w:color="auto"/>
              <w:right w:val="single" w:sz="4" w:space="0" w:color="000000"/>
            </w:tcBorders>
          </w:tcPr>
          <w:p w14:paraId="3EF5C53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D712E18" w14:textId="77777777" w:rsidTr="005309FA">
        <w:tc>
          <w:tcPr>
            <w:tcW w:w="988" w:type="dxa"/>
            <w:tcBorders>
              <w:top w:val="single" w:sz="4" w:space="0" w:color="auto"/>
              <w:left w:val="single" w:sz="4" w:space="0" w:color="000000"/>
              <w:bottom w:val="single" w:sz="4" w:space="0" w:color="auto"/>
            </w:tcBorders>
          </w:tcPr>
          <w:p w14:paraId="08DAAFC2"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4895568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XV/126/2025</w:t>
            </w:r>
          </w:p>
          <w:p w14:paraId="24265E7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28 listopada 2025</w:t>
            </w:r>
          </w:p>
        </w:tc>
        <w:tc>
          <w:tcPr>
            <w:tcW w:w="4677" w:type="dxa"/>
            <w:tcBorders>
              <w:top w:val="single" w:sz="4" w:space="0" w:color="auto"/>
              <w:left w:val="single" w:sz="4" w:space="0" w:color="000000"/>
              <w:bottom w:val="single" w:sz="4" w:space="0" w:color="auto"/>
            </w:tcBorders>
          </w:tcPr>
          <w:p w14:paraId="6F024BF3"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zmiany Wieloletniej Prognozy Finansowej Gminy Manowo na lata 2025-2028</w:t>
            </w:r>
          </w:p>
        </w:tc>
        <w:tc>
          <w:tcPr>
            <w:tcW w:w="1701" w:type="dxa"/>
            <w:tcBorders>
              <w:top w:val="single" w:sz="4" w:space="0" w:color="auto"/>
              <w:left w:val="single" w:sz="4" w:space="0" w:color="000000"/>
              <w:bottom w:val="single" w:sz="4" w:space="0" w:color="auto"/>
              <w:right w:val="single" w:sz="4" w:space="0" w:color="000000"/>
            </w:tcBorders>
          </w:tcPr>
          <w:p w14:paraId="462891E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3BC942B8" w14:textId="77777777" w:rsidTr="005309FA">
        <w:trPr>
          <w:trHeight w:val="531"/>
        </w:trPr>
        <w:tc>
          <w:tcPr>
            <w:tcW w:w="988" w:type="dxa"/>
            <w:tcBorders>
              <w:top w:val="single" w:sz="4" w:space="0" w:color="000000"/>
              <w:left w:val="single" w:sz="4" w:space="0" w:color="000000"/>
              <w:bottom w:val="single" w:sz="4" w:space="0" w:color="000000"/>
            </w:tcBorders>
          </w:tcPr>
          <w:p w14:paraId="1A0221E4"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5EDAF32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XVI/127/2025</w:t>
            </w:r>
          </w:p>
          <w:p w14:paraId="10AE27E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000000"/>
              <w:left w:val="single" w:sz="4" w:space="0" w:color="000000"/>
              <w:bottom w:val="single" w:sz="4" w:space="0" w:color="000000"/>
            </w:tcBorders>
          </w:tcPr>
          <w:p w14:paraId="043CDC5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 w budżecie gminy na 2025 rok</w:t>
            </w:r>
          </w:p>
        </w:tc>
        <w:tc>
          <w:tcPr>
            <w:tcW w:w="1701" w:type="dxa"/>
            <w:tcBorders>
              <w:top w:val="single" w:sz="4" w:space="0" w:color="000000"/>
              <w:left w:val="single" w:sz="4" w:space="0" w:color="000000"/>
              <w:bottom w:val="single" w:sz="4" w:space="0" w:color="000000"/>
              <w:right w:val="single" w:sz="4" w:space="0" w:color="000000"/>
            </w:tcBorders>
          </w:tcPr>
          <w:p w14:paraId="2DDE149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CAAD7C9" w14:textId="77777777" w:rsidTr="005309FA">
        <w:tc>
          <w:tcPr>
            <w:tcW w:w="988" w:type="dxa"/>
            <w:tcBorders>
              <w:top w:val="single" w:sz="4" w:space="0" w:color="000000"/>
              <w:left w:val="single" w:sz="4" w:space="0" w:color="000000"/>
              <w:bottom w:val="single" w:sz="4" w:space="0" w:color="000000"/>
            </w:tcBorders>
          </w:tcPr>
          <w:p w14:paraId="33116077"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000000"/>
              <w:left w:val="single" w:sz="4" w:space="0" w:color="000000"/>
              <w:bottom w:val="single" w:sz="4" w:space="0" w:color="000000"/>
            </w:tcBorders>
          </w:tcPr>
          <w:p w14:paraId="3CAE83F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XVI/128/2025</w:t>
            </w:r>
          </w:p>
          <w:p w14:paraId="0E0A0A5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000000"/>
              <w:left w:val="single" w:sz="4" w:space="0" w:color="000000"/>
              <w:bottom w:val="single" w:sz="4" w:space="0" w:color="000000"/>
            </w:tcBorders>
          </w:tcPr>
          <w:p w14:paraId="323BF43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zmiany wieloletniej Prognozy Finansowej Gminy Manowo na lata 2025-2028</w:t>
            </w:r>
          </w:p>
        </w:tc>
        <w:tc>
          <w:tcPr>
            <w:tcW w:w="1701" w:type="dxa"/>
            <w:tcBorders>
              <w:top w:val="single" w:sz="4" w:space="0" w:color="000000"/>
              <w:left w:val="single" w:sz="4" w:space="0" w:color="000000"/>
              <w:bottom w:val="single" w:sz="4" w:space="0" w:color="000000"/>
              <w:right w:val="single" w:sz="4" w:space="0" w:color="000000"/>
            </w:tcBorders>
          </w:tcPr>
          <w:p w14:paraId="4113B8F1"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90A9A50" w14:textId="77777777" w:rsidTr="005309FA">
        <w:tc>
          <w:tcPr>
            <w:tcW w:w="988" w:type="dxa"/>
            <w:tcBorders>
              <w:left w:val="single" w:sz="4" w:space="0" w:color="000000"/>
              <w:bottom w:val="single" w:sz="4" w:space="0" w:color="auto"/>
            </w:tcBorders>
          </w:tcPr>
          <w:p w14:paraId="3124F284"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left w:val="single" w:sz="4" w:space="0" w:color="000000"/>
              <w:bottom w:val="single" w:sz="4" w:space="0" w:color="auto"/>
            </w:tcBorders>
          </w:tcPr>
          <w:p w14:paraId="71788A2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XVI/129/2025</w:t>
            </w:r>
          </w:p>
          <w:p w14:paraId="38587F4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left w:val="single" w:sz="4" w:space="0" w:color="000000"/>
              <w:bottom w:val="single" w:sz="4" w:space="0" w:color="auto"/>
            </w:tcBorders>
          </w:tcPr>
          <w:p w14:paraId="361714A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uchwalenia budżetu Gminy Manowo na rok 2026</w:t>
            </w:r>
          </w:p>
        </w:tc>
        <w:tc>
          <w:tcPr>
            <w:tcW w:w="1701" w:type="dxa"/>
            <w:tcBorders>
              <w:left w:val="single" w:sz="4" w:space="0" w:color="000000"/>
              <w:bottom w:val="single" w:sz="4" w:space="0" w:color="auto"/>
              <w:right w:val="single" w:sz="4" w:space="0" w:color="000000"/>
            </w:tcBorders>
          </w:tcPr>
          <w:p w14:paraId="2E80AA1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6572443" w14:textId="77777777" w:rsidTr="005309FA">
        <w:tc>
          <w:tcPr>
            <w:tcW w:w="988" w:type="dxa"/>
            <w:tcBorders>
              <w:top w:val="single" w:sz="4" w:space="0" w:color="auto"/>
              <w:left w:val="single" w:sz="4" w:space="0" w:color="000000"/>
              <w:bottom w:val="single" w:sz="4" w:space="0" w:color="auto"/>
            </w:tcBorders>
          </w:tcPr>
          <w:p w14:paraId="46CEB3FF"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02DC1BAD"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XVI/130/2025</w:t>
            </w:r>
          </w:p>
          <w:p w14:paraId="511E6DC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1765378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Wieloletniej Prognozy Finansowej Gminy Manowo na lata 2026-2029</w:t>
            </w:r>
          </w:p>
        </w:tc>
        <w:tc>
          <w:tcPr>
            <w:tcW w:w="1701" w:type="dxa"/>
            <w:tcBorders>
              <w:top w:val="single" w:sz="4" w:space="0" w:color="auto"/>
              <w:left w:val="single" w:sz="4" w:space="0" w:color="000000"/>
              <w:bottom w:val="single" w:sz="4" w:space="0" w:color="auto"/>
              <w:right w:val="single" w:sz="4" w:space="0" w:color="000000"/>
            </w:tcBorders>
          </w:tcPr>
          <w:p w14:paraId="2110A35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30A9919D" w14:textId="77777777" w:rsidTr="005309FA">
        <w:tc>
          <w:tcPr>
            <w:tcW w:w="988" w:type="dxa"/>
            <w:tcBorders>
              <w:top w:val="single" w:sz="4" w:space="0" w:color="auto"/>
              <w:left w:val="single" w:sz="4" w:space="0" w:color="000000"/>
              <w:bottom w:val="single" w:sz="4" w:space="0" w:color="auto"/>
            </w:tcBorders>
          </w:tcPr>
          <w:p w14:paraId="2816E825"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1D4AA1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XVI/131/2025</w:t>
            </w:r>
          </w:p>
          <w:p w14:paraId="268CDA64"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04A2F91C"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Gminnego Programu Profilaktyki i Rozwiązywania Problemów Alkoholowych, Przeciwdziałania Narkomanii oraz Uzależnieniom Behawioralnym na lata 2026-2029</w:t>
            </w:r>
          </w:p>
        </w:tc>
        <w:tc>
          <w:tcPr>
            <w:tcW w:w="1701" w:type="dxa"/>
            <w:tcBorders>
              <w:top w:val="single" w:sz="4" w:space="0" w:color="auto"/>
              <w:left w:val="single" w:sz="4" w:space="0" w:color="000000"/>
              <w:bottom w:val="single" w:sz="4" w:space="0" w:color="auto"/>
              <w:right w:val="single" w:sz="4" w:space="0" w:color="000000"/>
            </w:tcBorders>
          </w:tcPr>
          <w:p w14:paraId="7B3B654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4758E37A" w14:textId="77777777" w:rsidTr="005309FA">
        <w:tc>
          <w:tcPr>
            <w:tcW w:w="988" w:type="dxa"/>
            <w:tcBorders>
              <w:top w:val="single" w:sz="4" w:space="0" w:color="auto"/>
              <w:left w:val="single" w:sz="4" w:space="0" w:color="000000"/>
              <w:bottom w:val="single" w:sz="4" w:space="0" w:color="auto"/>
            </w:tcBorders>
          </w:tcPr>
          <w:p w14:paraId="744403AE"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704E2DA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XVI/132/2025</w:t>
            </w:r>
          </w:p>
          <w:p w14:paraId="023990C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7573A536" w14:textId="77777777" w:rsidR="00FE6113" w:rsidRPr="002C3628" w:rsidRDefault="00FE6113" w:rsidP="005309FA">
            <w:pPr>
              <w:spacing w:after="0" w:line="240" w:lineRule="auto"/>
              <w:rPr>
                <w:rFonts w:cstheme="minorHAnsi"/>
                <w:sz w:val="24"/>
                <w:szCs w:val="24"/>
              </w:rPr>
            </w:pPr>
            <w:r w:rsidRPr="002C3628">
              <w:rPr>
                <w:rFonts w:cstheme="minorHAnsi"/>
                <w:bCs/>
                <w:sz w:val="24"/>
                <w:szCs w:val="24"/>
              </w:rPr>
              <w:t>uchwalenia planu pracy Rady Gminy Manowo na 2026 rok</w:t>
            </w:r>
          </w:p>
        </w:tc>
        <w:tc>
          <w:tcPr>
            <w:tcW w:w="1701" w:type="dxa"/>
            <w:tcBorders>
              <w:top w:val="single" w:sz="4" w:space="0" w:color="auto"/>
              <w:left w:val="single" w:sz="4" w:space="0" w:color="000000"/>
              <w:bottom w:val="single" w:sz="4" w:space="0" w:color="auto"/>
              <w:right w:val="single" w:sz="4" w:space="0" w:color="000000"/>
            </w:tcBorders>
          </w:tcPr>
          <w:p w14:paraId="70960C0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66F732CE" w14:textId="77777777" w:rsidTr="005309FA">
        <w:tc>
          <w:tcPr>
            <w:tcW w:w="988" w:type="dxa"/>
            <w:tcBorders>
              <w:top w:val="single" w:sz="4" w:space="0" w:color="auto"/>
              <w:left w:val="single" w:sz="4" w:space="0" w:color="000000"/>
              <w:bottom w:val="single" w:sz="4" w:space="0" w:color="auto"/>
            </w:tcBorders>
          </w:tcPr>
          <w:p w14:paraId="381BA54C"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7A1369E"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XVI/133/2025</w:t>
            </w:r>
          </w:p>
          <w:p w14:paraId="1EB9155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3D75024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planów pracy stałych Komisji Rady Gminy Manowo na 2026 rok</w:t>
            </w:r>
          </w:p>
        </w:tc>
        <w:tc>
          <w:tcPr>
            <w:tcW w:w="1701" w:type="dxa"/>
            <w:tcBorders>
              <w:top w:val="single" w:sz="4" w:space="0" w:color="auto"/>
              <w:left w:val="single" w:sz="4" w:space="0" w:color="000000"/>
              <w:bottom w:val="single" w:sz="4" w:space="0" w:color="auto"/>
              <w:right w:val="single" w:sz="4" w:space="0" w:color="000000"/>
            </w:tcBorders>
          </w:tcPr>
          <w:p w14:paraId="4CE421F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06FB66AE" w14:textId="77777777" w:rsidTr="005309FA">
        <w:tc>
          <w:tcPr>
            <w:tcW w:w="988" w:type="dxa"/>
            <w:tcBorders>
              <w:top w:val="single" w:sz="4" w:space="0" w:color="auto"/>
              <w:left w:val="single" w:sz="4" w:space="0" w:color="000000"/>
              <w:bottom w:val="single" w:sz="4" w:space="0" w:color="auto"/>
            </w:tcBorders>
          </w:tcPr>
          <w:p w14:paraId="3464E646"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DE2D25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XVI/134/2025</w:t>
            </w:r>
          </w:p>
          <w:p w14:paraId="21AB1A7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3C22DAB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rozpatrzenia petycji sprawie upamiętnienia ofiar ludobójstwa dokonanego przez OUN i UPA na ziemiach wschodnich II Rzeczypospolitej Polskiej</w:t>
            </w:r>
          </w:p>
        </w:tc>
        <w:tc>
          <w:tcPr>
            <w:tcW w:w="1701" w:type="dxa"/>
            <w:tcBorders>
              <w:top w:val="single" w:sz="4" w:space="0" w:color="auto"/>
              <w:left w:val="single" w:sz="4" w:space="0" w:color="000000"/>
              <w:bottom w:val="single" w:sz="4" w:space="0" w:color="auto"/>
              <w:right w:val="single" w:sz="4" w:space="0" w:color="000000"/>
            </w:tcBorders>
          </w:tcPr>
          <w:p w14:paraId="202D5AA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348CDC96" w14:textId="77777777" w:rsidTr="005309FA">
        <w:tc>
          <w:tcPr>
            <w:tcW w:w="988" w:type="dxa"/>
            <w:tcBorders>
              <w:top w:val="single" w:sz="4" w:space="0" w:color="auto"/>
              <w:left w:val="single" w:sz="4" w:space="0" w:color="000000"/>
              <w:bottom w:val="single" w:sz="4" w:space="0" w:color="auto"/>
            </w:tcBorders>
          </w:tcPr>
          <w:p w14:paraId="759EC28D"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669A94E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XVI/135/2025</w:t>
            </w:r>
          </w:p>
          <w:p w14:paraId="534F618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275D11F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ustalenia wysokości ekwiwalentu pieniężnego dla członków ochotniczych straży pożarnych z terenu gminy biorących udział w działaniu ratowniczym, akcji ratowniczej, szkoleniu lub ćwiczeniu</w:t>
            </w:r>
          </w:p>
        </w:tc>
        <w:tc>
          <w:tcPr>
            <w:tcW w:w="1701" w:type="dxa"/>
            <w:tcBorders>
              <w:top w:val="single" w:sz="4" w:space="0" w:color="auto"/>
              <w:left w:val="single" w:sz="4" w:space="0" w:color="000000"/>
              <w:bottom w:val="single" w:sz="4" w:space="0" w:color="auto"/>
              <w:right w:val="single" w:sz="4" w:space="0" w:color="000000"/>
            </w:tcBorders>
          </w:tcPr>
          <w:p w14:paraId="38872B17"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14DA4203" w14:textId="77777777" w:rsidTr="005309FA">
        <w:tc>
          <w:tcPr>
            <w:tcW w:w="988" w:type="dxa"/>
            <w:tcBorders>
              <w:top w:val="single" w:sz="4" w:space="0" w:color="auto"/>
              <w:left w:val="single" w:sz="4" w:space="0" w:color="000000"/>
              <w:bottom w:val="single" w:sz="4" w:space="0" w:color="auto"/>
            </w:tcBorders>
          </w:tcPr>
          <w:p w14:paraId="1AF7280F"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16C8787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XVI/136/2025</w:t>
            </w:r>
          </w:p>
          <w:p w14:paraId="23C1CC0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5CBD6390"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przyjęcia „Gminnego Programu Wspierania Rodziny w Gminie Manowo na lata 2026-2028”</w:t>
            </w:r>
          </w:p>
        </w:tc>
        <w:tc>
          <w:tcPr>
            <w:tcW w:w="1701" w:type="dxa"/>
            <w:tcBorders>
              <w:top w:val="single" w:sz="4" w:space="0" w:color="auto"/>
              <w:left w:val="single" w:sz="4" w:space="0" w:color="000000"/>
              <w:bottom w:val="single" w:sz="4" w:space="0" w:color="auto"/>
              <w:right w:val="single" w:sz="4" w:space="0" w:color="000000"/>
            </w:tcBorders>
          </w:tcPr>
          <w:p w14:paraId="68A17389"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5BA633D7" w14:textId="77777777" w:rsidTr="005309FA">
        <w:tc>
          <w:tcPr>
            <w:tcW w:w="988" w:type="dxa"/>
            <w:tcBorders>
              <w:top w:val="single" w:sz="4" w:space="0" w:color="auto"/>
              <w:left w:val="single" w:sz="4" w:space="0" w:color="000000"/>
              <w:bottom w:val="single" w:sz="4" w:space="0" w:color="auto"/>
            </w:tcBorders>
          </w:tcPr>
          <w:p w14:paraId="14232E81"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24BBD44C"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XVI/137/2025</w:t>
            </w:r>
          </w:p>
          <w:p w14:paraId="54CC1B62"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35436C26"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wyboru Wiceprzewodniczących Rady Gminy Manowo</w:t>
            </w:r>
          </w:p>
        </w:tc>
        <w:tc>
          <w:tcPr>
            <w:tcW w:w="1701" w:type="dxa"/>
            <w:tcBorders>
              <w:top w:val="single" w:sz="4" w:space="0" w:color="auto"/>
              <w:left w:val="single" w:sz="4" w:space="0" w:color="000000"/>
              <w:bottom w:val="single" w:sz="4" w:space="0" w:color="auto"/>
              <w:right w:val="single" w:sz="4" w:space="0" w:color="000000"/>
            </w:tcBorders>
          </w:tcPr>
          <w:p w14:paraId="7698B6B5"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35BDD052" w14:textId="77777777" w:rsidTr="005309FA">
        <w:tc>
          <w:tcPr>
            <w:tcW w:w="988" w:type="dxa"/>
            <w:tcBorders>
              <w:top w:val="single" w:sz="4" w:space="0" w:color="auto"/>
              <w:left w:val="single" w:sz="4" w:space="0" w:color="000000"/>
              <w:bottom w:val="single" w:sz="4" w:space="0" w:color="auto"/>
            </w:tcBorders>
          </w:tcPr>
          <w:p w14:paraId="121FA323"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62C23BFF"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XVI/138/2025</w:t>
            </w:r>
          </w:p>
          <w:p w14:paraId="50848E0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0848E3E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zmieniająca uchwałę w sprawie ustalenia składów osobowych stałych Komisji Rady Gminy Manowo</w:t>
            </w:r>
          </w:p>
        </w:tc>
        <w:tc>
          <w:tcPr>
            <w:tcW w:w="1701" w:type="dxa"/>
            <w:tcBorders>
              <w:top w:val="single" w:sz="4" w:space="0" w:color="auto"/>
              <w:left w:val="single" w:sz="4" w:space="0" w:color="000000"/>
              <w:bottom w:val="single" w:sz="4" w:space="0" w:color="auto"/>
              <w:right w:val="single" w:sz="4" w:space="0" w:color="000000"/>
            </w:tcBorders>
          </w:tcPr>
          <w:p w14:paraId="6F5BF473"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r w:rsidR="00FE6113" w:rsidRPr="002C3628" w14:paraId="279C7D4A" w14:textId="77777777" w:rsidTr="005309FA">
        <w:tc>
          <w:tcPr>
            <w:tcW w:w="988" w:type="dxa"/>
            <w:tcBorders>
              <w:top w:val="single" w:sz="4" w:space="0" w:color="auto"/>
              <w:left w:val="single" w:sz="4" w:space="0" w:color="000000"/>
              <w:bottom w:val="single" w:sz="4" w:space="0" w:color="auto"/>
            </w:tcBorders>
          </w:tcPr>
          <w:p w14:paraId="4DEDAD09" w14:textId="77777777" w:rsidR="00FE6113" w:rsidRPr="002C3628" w:rsidRDefault="00FE6113" w:rsidP="00334DBA">
            <w:pPr>
              <w:numPr>
                <w:ilvl w:val="0"/>
                <w:numId w:val="54"/>
              </w:numPr>
              <w:spacing w:after="0" w:line="240" w:lineRule="auto"/>
              <w:rPr>
                <w:rFonts w:cstheme="minorHAnsi"/>
                <w:sz w:val="24"/>
                <w:szCs w:val="24"/>
              </w:rPr>
            </w:pPr>
          </w:p>
        </w:tc>
        <w:tc>
          <w:tcPr>
            <w:tcW w:w="1843" w:type="dxa"/>
            <w:tcBorders>
              <w:top w:val="single" w:sz="4" w:space="0" w:color="auto"/>
              <w:left w:val="single" w:sz="4" w:space="0" w:color="000000"/>
              <w:bottom w:val="single" w:sz="4" w:space="0" w:color="auto"/>
            </w:tcBorders>
          </w:tcPr>
          <w:p w14:paraId="3214048B"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XVI/139/2025</w:t>
            </w:r>
          </w:p>
          <w:p w14:paraId="44FF0CE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19 grudnia 2025</w:t>
            </w:r>
          </w:p>
        </w:tc>
        <w:tc>
          <w:tcPr>
            <w:tcW w:w="4677" w:type="dxa"/>
            <w:tcBorders>
              <w:top w:val="single" w:sz="4" w:space="0" w:color="auto"/>
              <w:left w:val="single" w:sz="4" w:space="0" w:color="000000"/>
              <w:bottom w:val="single" w:sz="4" w:space="0" w:color="auto"/>
            </w:tcBorders>
          </w:tcPr>
          <w:p w14:paraId="079EF3E8"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zaopiniowania wniosku Nadleśnictwa Manowo o uznanie lasów za ochronne oraz pozbawienia ich ochronnego charakteru</w:t>
            </w:r>
          </w:p>
        </w:tc>
        <w:tc>
          <w:tcPr>
            <w:tcW w:w="1701" w:type="dxa"/>
            <w:tcBorders>
              <w:top w:val="single" w:sz="4" w:space="0" w:color="auto"/>
              <w:left w:val="single" w:sz="4" w:space="0" w:color="000000"/>
              <w:bottom w:val="single" w:sz="4" w:space="0" w:color="auto"/>
              <w:right w:val="single" w:sz="4" w:space="0" w:color="000000"/>
            </w:tcBorders>
          </w:tcPr>
          <w:p w14:paraId="77FFB3AA" w14:textId="77777777" w:rsidR="00FE6113" w:rsidRPr="002C3628" w:rsidRDefault="00FE6113" w:rsidP="005309FA">
            <w:pPr>
              <w:spacing w:after="0" w:line="240" w:lineRule="auto"/>
              <w:rPr>
                <w:rFonts w:cstheme="minorHAnsi"/>
                <w:sz w:val="24"/>
                <w:szCs w:val="24"/>
              </w:rPr>
            </w:pPr>
            <w:r w:rsidRPr="002C3628">
              <w:rPr>
                <w:rFonts w:cstheme="minorHAnsi"/>
                <w:sz w:val="24"/>
                <w:szCs w:val="24"/>
              </w:rPr>
              <w:t>Zrealizowana</w:t>
            </w:r>
          </w:p>
        </w:tc>
      </w:tr>
    </w:tbl>
    <w:p w14:paraId="23A2BA3A" w14:textId="77777777" w:rsidR="00FE6113" w:rsidRPr="002C3628" w:rsidRDefault="00FE6113" w:rsidP="00A90C7C">
      <w:pPr>
        <w:pStyle w:val="Akapitzlist"/>
        <w:spacing w:before="280" w:after="280" w:line="240" w:lineRule="auto"/>
        <w:ind w:left="0"/>
        <w:rPr>
          <w:rFonts w:cstheme="minorHAnsi"/>
          <w:sz w:val="24"/>
          <w:szCs w:val="24"/>
        </w:rPr>
      </w:pPr>
    </w:p>
    <w:p w14:paraId="397F5587" w14:textId="77777777" w:rsidR="00FE6113" w:rsidRPr="002C3628" w:rsidRDefault="00FE6113" w:rsidP="00A90C7C">
      <w:pPr>
        <w:pStyle w:val="Akapitzlist"/>
        <w:spacing w:before="280" w:after="280" w:line="240" w:lineRule="auto"/>
        <w:ind w:left="0"/>
        <w:rPr>
          <w:rFonts w:cstheme="minorHAnsi"/>
          <w:sz w:val="24"/>
          <w:szCs w:val="24"/>
        </w:rPr>
      </w:pPr>
    </w:p>
    <w:p w14:paraId="6500E71F" w14:textId="77777777" w:rsidR="00FE6113" w:rsidRPr="002C3628" w:rsidRDefault="00FE6113" w:rsidP="00A90C7C">
      <w:pPr>
        <w:pStyle w:val="Akapitzlist"/>
        <w:spacing w:before="280" w:after="280" w:line="240" w:lineRule="auto"/>
        <w:ind w:left="0"/>
        <w:rPr>
          <w:rFonts w:cstheme="minorHAnsi"/>
          <w:sz w:val="24"/>
          <w:szCs w:val="24"/>
        </w:rPr>
      </w:pPr>
    </w:p>
    <w:p w14:paraId="6EAF6A40" w14:textId="77777777" w:rsidR="00FE6113" w:rsidRPr="002C3628" w:rsidRDefault="00FE6113" w:rsidP="00A90C7C">
      <w:pPr>
        <w:pStyle w:val="Akapitzlist"/>
        <w:spacing w:before="280" w:after="280" w:line="240" w:lineRule="auto"/>
        <w:ind w:left="0"/>
        <w:rPr>
          <w:rFonts w:cstheme="minorHAnsi"/>
          <w:sz w:val="24"/>
          <w:szCs w:val="24"/>
        </w:rPr>
      </w:pPr>
    </w:p>
    <w:p w14:paraId="5A8BF8DB" w14:textId="77777777" w:rsidR="00FE6113" w:rsidRPr="002C3628" w:rsidRDefault="00FE6113" w:rsidP="00A90C7C">
      <w:pPr>
        <w:pStyle w:val="Akapitzlist"/>
        <w:spacing w:before="280" w:after="280" w:line="240" w:lineRule="auto"/>
        <w:ind w:left="0"/>
        <w:rPr>
          <w:rFonts w:cstheme="minorHAnsi"/>
          <w:sz w:val="24"/>
          <w:szCs w:val="24"/>
        </w:rPr>
      </w:pPr>
    </w:p>
    <w:p w14:paraId="46D6E112" w14:textId="77777777" w:rsidR="00FE6113" w:rsidRPr="002C3628" w:rsidRDefault="00FE6113" w:rsidP="00A90C7C">
      <w:pPr>
        <w:pStyle w:val="Akapitzlist"/>
        <w:spacing w:before="280" w:after="280" w:line="240" w:lineRule="auto"/>
        <w:ind w:left="0"/>
        <w:rPr>
          <w:rFonts w:cstheme="minorHAnsi"/>
          <w:sz w:val="24"/>
          <w:szCs w:val="24"/>
        </w:rPr>
      </w:pPr>
    </w:p>
    <w:p w14:paraId="3C853E84" w14:textId="77777777" w:rsidR="00FE6113" w:rsidRPr="002C3628" w:rsidRDefault="00FE6113" w:rsidP="00A90C7C">
      <w:pPr>
        <w:pStyle w:val="Akapitzlist"/>
        <w:spacing w:before="280" w:after="280" w:line="240" w:lineRule="auto"/>
        <w:ind w:left="0"/>
        <w:rPr>
          <w:rFonts w:cstheme="minorHAnsi"/>
          <w:sz w:val="24"/>
          <w:szCs w:val="24"/>
        </w:rPr>
      </w:pPr>
    </w:p>
    <w:p w14:paraId="5EBC12A9" w14:textId="77777777" w:rsidR="00FE6113" w:rsidRPr="002C3628" w:rsidRDefault="00FE6113" w:rsidP="00A90C7C">
      <w:pPr>
        <w:pStyle w:val="Akapitzlist"/>
        <w:spacing w:before="280" w:after="280" w:line="240" w:lineRule="auto"/>
        <w:ind w:left="0"/>
        <w:rPr>
          <w:rFonts w:cstheme="minorHAnsi"/>
          <w:sz w:val="24"/>
          <w:szCs w:val="24"/>
        </w:rPr>
      </w:pPr>
    </w:p>
    <w:p w14:paraId="7024CCE3" w14:textId="77777777" w:rsidR="00FE6113" w:rsidRPr="002C3628" w:rsidRDefault="00FE6113" w:rsidP="00A90C7C">
      <w:pPr>
        <w:pStyle w:val="Akapitzlist"/>
        <w:spacing w:before="280" w:after="280" w:line="240" w:lineRule="auto"/>
        <w:ind w:left="0"/>
        <w:rPr>
          <w:rFonts w:cstheme="minorHAnsi"/>
          <w:sz w:val="24"/>
          <w:szCs w:val="24"/>
        </w:rPr>
      </w:pPr>
    </w:p>
    <w:p w14:paraId="4ED50518" w14:textId="77777777" w:rsidR="00FE6113" w:rsidRPr="002C3628" w:rsidRDefault="00FE6113" w:rsidP="00A90C7C">
      <w:pPr>
        <w:pStyle w:val="Akapitzlist"/>
        <w:spacing w:before="280" w:after="280" w:line="240" w:lineRule="auto"/>
        <w:ind w:left="0"/>
        <w:rPr>
          <w:rFonts w:cstheme="minorHAnsi"/>
          <w:sz w:val="24"/>
          <w:szCs w:val="24"/>
        </w:rPr>
      </w:pPr>
    </w:p>
    <w:p w14:paraId="5D314175" w14:textId="77777777" w:rsidR="00FE6113" w:rsidRPr="002C3628" w:rsidRDefault="00FE6113" w:rsidP="00A90C7C">
      <w:pPr>
        <w:pStyle w:val="Akapitzlist"/>
        <w:spacing w:before="280" w:after="280" w:line="240" w:lineRule="auto"/>
        <w:ind w:left="0"/>
        <w:rPr>
          <w:rFonts w:cstheme="minorHAnsi"/>
          <w:sz w:val="24"/>
          <w:szCs w:val="24"/>
        </w:rPr>
      </w:pPr>
    </w:p>
    <w:p w14:paraId="45A91A3E" w14:textId="77777777" w:rsidR="00FE6113" w:rsidRPr="002C3628" w:rsidRDefault="00FE6113" w:rsidP="00A90C7C">
      <w:pPr>
        <w:pStyle w:val="Akapitzlist"/>
        <w:spacing w:before="280" w:after="280" w:line="240" w:lineRule="auto"/>
        <w:ind w:left="0"/>
        <w:rPr>
          <w:rFonts w:cstheme="minorHAnsi"/>
          <w:sz w:val="24"/>
          <w:szCs w:val="24"/>
        </w:rPr>
      </w:pPr>
    </w:p>
    <w:p w14:paraId="03609637" w14:textId="77777777" w:rsidR="00FE6113" w:rsidRPr="002C3628" w:rsidRDefault="00FE6113" w:rsidP="00A90C7C">
      <w:pPr>
        <w:pStyle w:val="Akapitzlist"/>
        <w:spacing w:before="280" w:after="280" w:line="240" w:lineRule="auto"/>
        <w:ind w:left="0"/>
        <w:rPr>
          <w:rFonts w:cstheme="minorHAnsi"/>
          <w:sz w:val="24"/>
          <w:szCs w:val="24"/>
        </w:rPr>
      </w:pPr>
    </w:p>
    <w:p w14:paraId="2B6F7FB8" w14:textId="77777777" w:rsidR="00FE6113" w:rsidRPr="002C3628" w:rsidRDefault="00FE6113" w:rsidP="00A90C7C">
      <w:pPr>
        <w:pStyle w:val="Akapitzlist"/>
        <w:spacing w:before="280" w:after="280" w:line="240" w:lineRule="auto"/>
        <w:ind w:left="0"/>
        <w:rPr>
          <w:rFonts w:cstheme="minorHAnsi"/>
          <w:sz w:val="24"/>
          <w:szCs w:val="24"/>
        </w:rPr>
      </w:pPr>
    </w:p>
    <w:p w14:paraId="6F83711C" w14:textId="3412A913" w:rsidR="00FE6113" w:rsidRPr="002C3628" w:rsidRDefault="00FE6113" w:rsidP="00A90C7C">
      <w:pPr>
        <w:pStyle w:val="Akapitzlist"/>
        <w:spacing w:before="280" w:after="280" w:line="240" w:lineRule="auto"/>
        <w:ind w:left="0"/>
        <w:rPr>
          <w:rFonts w:cstheme="minorHAnsi"/>
          <w:sz w:val="24"/>
          <w:szCs w:val="24"/>
        </w:rPr>
      </w:pPr>
      <w:r w:rsidRPr="002C3628">
        <w:rPr>
          <w:rFonts w:cstheme="minorHAnsi"/>
          <w:sz w:val="24"/>
          <w:szCs w:val="24"/>
        </w:rPr>
        <w:t>Załącznik nr 4</w:t>
      </w:r>
    </w:p>
    <w:p w14:paraId="1B7A1D83" w14:textId="77777777" w:rsidR="00FE6113" w:rsidRPr="002C3628" w:rsidRDefault="00FE6113" w:rsidP="00A90C7C">
      <w:pPr>
        <w:pStyle w:val="Akapitzlist"/>
        <w:spacing w:before="280" w:after="280" w:line="240" w:lineRule="auto"/>
        <w:ind w:left="0"/>
        <w:rPr>
          <w:rFonts w:cstheme="minorHAnsi"/>
          <w:sz w:val="24"/>
          <w:szCs w:val="24"/>
        </w:rPr>
      </w:pPr>
    </w:p>
    <w:p w14:paraId="2B3AF90F" w14:textId="77777777" w:rsidR="003A02B9" w:rsidRPr="002C3628" w:rsidRDefault="003A02B9" w:rsidP="003A0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sz w:val="24"/>
          <w:szCs w:val="24"/>
          <w:lang w:eastAsia="pl-PL"/>
        </w:rPr>
      </w:pPr>
      <w:r w:rsidRPr="002C3628">
        <w:rPr>
          <w:rFonts w:eastAsia="Times New Roman" w:cstheme="minorHAnsi"/>
          <w:b/>
          <w:bCs/>
          <w:sz w:val="24"/>
          <w:szCs w:val="24"/>
          <w:lang w:eastAsia="pl-PL"/>
        </w:rPr>
        <w:t>Promocja czytelnictwa i działalność edukacyjna:</w:t>
      </w:r>
    </w:p>
    <w:p w14:paraId="10717E08" w14:textId="77777777" w:rsidR="003A02B9" w:rsidRPr="002C3628" w:rsidRDefault="003A02B9" w:rsidP="003A02B9">
      <w:pPr>
        <w:spacing w:after="0" w:line="240" w:lineRule="auto"/>
        <w:rPr>
          <w:rFonts w:ascii="Times New Roman" w:hAnsi="Times New Roman" w:cs="Times New Roman"/>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844"/>
        <w:gridCol w:w="5811"/>
        <w:gridCol w:w="1399"/>
      </w:tblGrid>
      <w:tr w:rsidR="003A02B9" w:rsidRPr="002C3628" w14:paraId="1CE2FB09" w14:textId="77777777" w:rsidTr="005309FA">
        <w:trPr>
          <w:trHeight w:val="776"/>
          <w:jc w:val="center"/>
        </w:trPr>
        <w:tc>
          <w:tcPr>
            <w:tcW w:w="83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CFCBA9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Lp.</w:t>
            </w:r>
          </w:p>
        </w:tc>
        <w:tc>
          <w:tcPr>
            <w:tcW w:w="184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69024B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Data i miejsce</w:t>
            </w:r>
          </w:p>
        </w:tc>
        <w:tc>
          <w:tcPr>
            <w:tcW w:w="5811" w:type="dxa"/>
            <w:tcBorders>
              <w:top w:val="single" w:sz="12" w:space="0" w:color="auto"/>
              <w:left w:val="single" w:sz="12" w:space="0" w:color="auto"/>
              <w:bottom w:val="single" w:sz="12" w:space="0" w:color="auto"/>
              <w:right w:val="single" w:sz="12" w:space="0" w:color="auto"/>
            </w:tcBorders>
            <w:shd w:val="clear" w:color="auto" w:fill="FFFFFF"/>
            <w:vAlign w:val="center"/>
          </w:tcPr>
          <w:p w14:paraId="52DCD70B" w14:textId="77777777" w:rsidR="003A02B9" w:rsidRPr="002C3628" w:rsidRDefault="003A02B9" w:rsidP="005309FA">
            <w:pPr>
              <w:autoSpaceDN w:val="0"/>
              <w:spacing w:after="0" w:line="240" w:lineRule="auto"/>
              <w:textAlignment w:val="baseline"/>
              <w:rPr>
                <w:rFonts w:eastAsia="Calibri" w:cstheme="minorHAnsi"/>
                <w:szCs w:val="24"/>
              </w:rPr>
            </w:pPr>
          </w:p>
          <w:p w14:paraId="7D32B00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Nazwa imprezy, zajęć</w:t>
            </w:r>
          </w:p>
          <w:p w14:paraId="1C9850D1" w14:textId="77777777" w:rsidR="003A02B9" w:rsidRPr="002C3628" w:rsidRDefault="003A02B9" w:rsidP="005309FA">
            <w:pPr>
              <w:autoSpaceDN w:val="0"/>
              <w:spacing w:after="0" w:line="240" w:lineRule="auto"/>
              <w:textAlignment w:val="baseline"/>
              <w:rPr>
                <w:rFonts w:eastAsia="Calibri" w:cstheme="minorHAnsi"/>
                <w:szCs w:val="24"/>
              </w:rPr>
            </w:pPr>
          </w:p>
        </w:tc>
        <w:tc>
          <w:tcPr>
            <w:tcW w:w="139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A612C0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Ilość uczestników</w:t>
            </w:r>
          </w:p>
        </w:tc>
      </w:tr>
      <w:tr w:rsidR="003A02B9" w:rsidRPr="002C3628" w14:paraId="05AF7DF4"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4AC550B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w:t>
            </w:r>
          </w:p>
        </w:tc>
        <w:tc>
          <w:tcPr>
            <w:tcW w:w="1844" w:type="dxa"/>
            <w:tcBorders>
              <w:top w:val="single" w:sz="12" w:space="0" w:color="auto"/>
              <w:left w:val="single" w:sz="12" w:space="0" w:color="auto"/>
              <w:bottom w:val="single" w:sz="4" w:space="0" w:color="auto"/>
              <w:right w:val="single" w:sz="4" w:space="0" w:color="auto"/>
            </w:tcBorders>
            <w:vAlign w:val="center"/>
            <w:hideMark/>
          </w:tcPr>
          <w:p w14:paraId="0EB6BBD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09.01.2025</w:t>
            </w:r>
            <w:r w:rsidRPr="002C3628">
              <w:rPr>
                <w:rFonts w:eastAsia="Calibri" w:cstheme="minorHAnsi"/>
                <w:szCs w:val="24"/>
              </w:rPr>
              <w:br/>
              <w:t>Filia w Boninie</w:t>
            </w:r>
          </w:p>
        </w:tc>
        <w:tc>
          <w:tcPr>
            <w:tcW w:w="5811" w:type="dxa"/>
            <w:tcBorders>
              <w:top w:val="single" w:sz="12" w:space="0" w:color="auto"/>
              <w:left w:val="single" w:sz="4" w:space="0" w:color="auto"/>
              <w:bottom w:val="single" w:sz="4" w:space="0" w:color="auto"/>
              <w:right w:val="single" w:sz="4" w:space="0" w:color="auto"/>
            </w:tcBorders>
            <w:vAlign w:val="center"/>
            <w:hideMark/>
          </w:tcPr>
          <w:p w14:paraId="13514A3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Kolorowy świat bajek – zajęcia edukacyjne literacko-plastyczne z uczniami</w:t>
            </w:r>
          </w:p>
        </w:tc>
        <w:tc>
          <w:tcPr>
            <w:tcW w:w="1399" w:type="dxa"/>
            <w:tcBorders>
              <w:top w:val="single" w:sz="12" w:space="0" w:color="auto"/>
              <w:left w:val="single" w:sz="4" w:space="0" w:color="auto"/>
              <w:bottom w:val="single" w:sz="4" w:space="0" w:color="auto"/>
              <w:right w:val="single" w:sz="4" w:space="0" w:color="auto"/>
            </w:tcBorders>
            <w:vAlign w:val="center"/>
            <w:hideMark/>
          </w:tcPr>
          <w:p w14:paraId="3099571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w:t>
            </w:r>
          </w:p>
        </w:tc>
      </w:tr>
      <w:tr w:rsidR="003A02B9" w:rsidRPr="002C3628" w14:paraId="21D072E6"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87FB6A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w:t>
            </w:r>
          </w:p>
        </w:tc>
        <w:tc>
          <w:tcPr>
            <w:tcW w:w="1844" w:type="dxa"/>
            <w:tcBorders>
              <w:top w:val="single" w:sz="12" w:space="0" w:color="auto"/>
              <w:left w:val="single" w:sz="12" w:space="0" w:color="auto"/>
              <w:bottom w:val="single" w:sz="4" w:space="0" w:color="auto"/>
              <w:right w:val="single" w:sz="4" w:space="0" w:color="auto"/>
            </w:tcBorders>
            <w:vAlign w:val="center"/>
            <w:hideMark/>
          </w:tcPr>
          <w:p w14:paraId="168E392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05.02.2025</w:t>
            </w:r>
          </w:p>
          <w:p w14:paraId="6933278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12" w:space="0" w:color="auto"/>
              <w:left w:val="single" w:sz="4" w:space="0" w:color="auto"/>
              <w:bottom w:val="single" w:sz="4" w:space="0" w:color="auto"/>
              <w:right w:val="single" w:sz="4" w:space="0" w:color="auto"/>
            </w:tcBorders>
            <w:vAlign w:val="center"/>
            <w:hideMark/>
          </w:tcPr>
          <w:p w14:paraId="6A80D6E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„Zostań moim przyjacielem” – zajęcia edukacyjne czytelniczo – plastyczne dla dzieci z zastosowaniem teatrzyku </w:t>
            </w:r>
            <w:proofErr w:type="spellStart"/>
            <w:r w:rsidRPr="002C3628">
              <w:rPr>
                <w:rFonts w:eastAsia="Calibri" w:cstheme="minorHAnsi"/>
                <w:szCs w:val="24"/>
              </w:rPr>
              <w:t>kamishibai</w:t>
            </w:r>
            <w:proofErr w:type="spellEnd"/>
          </w:p>
        </w:tc>
        <w:tc>
          <w:tcPr>
            <w:tcW w:w="1399" w:type="dxa"/>
            <w:tcBorders>
              <w:top w:val="single" w:sz="12" w:space="0" w:color="auto"/>
              <w:left w:val="single" w:sz="4" w:space="0" w:color="auto"/>
              <w:bottom w:val="single" w:sz="4" w:space="0" w:color="auto"/>
              <w:right w:val="single" w:sz="4" w:space="0" w:color="auto"/>
            </w:tcBorders>
            <w:vAlign w:val="center"/>
            <w:hideMark/>
          </w:tcPr>
          <w:p w14:paraId="6BC28E0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12</w:t>
            </w:r>
          </w:p>
        </w:tc>
      </w:tr>
      <w:tr w:rsidR="003A02B9" w:rsidRPr="002C3628" w14:paraId="4469F6C7"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54D4A3D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w:t>
            </w:r>
          </w:p>
        </w:tc>
        <w:tc>
          <w:tcPr>
            <w:tcW w:w="1844" w:type="dxa"/>
            <w:tcBorders>
              <w:top w:val="single" w:sz="12" w:space="0" w:color="auto"/>
              <w:left w:val="single" w:sz="12" w:space="0" w:color="auto"/>
              <w:bottom w:val="single" w:sz="4" w:space="0" w:color="auto"/>
              <w:right w:val="single" w:sz="4" w:space="0" w:color="auto"/>
            </w:tcBorders>
            <w:vAlign w:val="center"/>
            <w:hideMark/>
          </w:tcPr>
          <w:p w14:paraId="7C9F4BF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05.02.2025 Filia w Rosnowie</w:t>
            </w:r>
          </w:p>
        </w:tc>
        <w:tc>
          <w:tcPr>
            <w:tcW w:w="5811" w:type="dxa"/>
            <w:tcBorders>
              <w:top w:val="single" w:sz="12" w:space="0" w:color="auto"/>
              <w:left w:val="single" w:sz="4" w:space="0" w:color="auto"/>
              <w:bottom w:val="single" w:sz="4" w:space="0" w:color="auto"/>
              <w:right w:val="single" w:sz="4" w:space="0" w:color="auto"/>
            </w:tcBorders>
            <w:vAlign w:val="center"/>
            <w:hideMark/>
          </w:tcPr>
          <w:p w14:paraId="06325E8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Trzy świnki- wspólne czytanie na przedszkolnym dywanie</w:t>
            </w:r>
          </w:p>
          <w:p w14:paraId="55606CF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zajęcia literacko-plastyczne dla przedszkolaków</w:t>
            </w:r>
          </w:p>
        </w:tc>
        <w:tc>
          <w:tcPr>
            <w:tcW w:w="1399" w:type="dxa"/>
            <w:tcBorders>
              <w:top w:val="single" w:sz="12" w:space="0" w:color="auto"/>
              <w:left w:val="single" w:sz="4" w:space="0" w:color="auto"/>
              <w:bottom w:val="single" w:sz="4" w:space="0" w:color="auto"/>
              <w:right w:val="single" w:sz="4" w:space="0" w:color="auto"/>
            </w:tcBorders>
            <w:vAlign w:val="center"/>
            <w:hideMark/>
          </w:tcPr>
          <w:p w14:paraId="6F41A52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21</w:t>
            </w:r>
          </w:p>
        </w:tc>
      </w:tr>
      <w:tr w:rsidR="003A02B9" w:rsidRPr="002C3628" w14:paraId="49725EC7"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02D04E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4A21551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17.02.2025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BC9A73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Spotkanie z książką – zajęcia edukacyjne biblioteczne</w:t>
            </w:r>
            <w:r w:rsidRPr="002C3628">
              <w:rPr>
                <w:rFonts w:eastAsia="Calibri" w:cstheme="minorHAnsi"/>
                <w:szCs w:val="24"/>
              </w:rPr>
              <w:br/>
              <w:t>i literackie z uczniami</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221101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w:t>
            </w:r>
          </w:p>
        </w:tc>
      </w:tr>
      <w:tr w:rsidR="003A02B9" w:rsidRPr="002C3628" w14:paraId="62EC28F1"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43AAC2C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8FF058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25.02.2025</w:t>
            </w:r>
          </w:p>
          <w:p w14:paraId="3A84504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108A92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„Dania PRL-u” – zajęcia literacko- kulinarne dla Seniorów. Wyszukiwanie przepisów z dawnych lat z zasobów biblioteki, wybór potrawy i wspólne jej przygotowanie. Inspiracją był Tłusty Czwartek, czyli pączki i chrusty w roli głównej.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44D421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w:t>
            </w:r>
          </w:p>
        </w:tc>
      </w:tr>
      <w:tr w:rsidR="003A02B9" w:rsidRPr="002C3628" w14:paraId="67F267EE"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18EB95A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6.</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20D8AA9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03.03.2025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3153FEB" w14:textId="77777777" w:rsidR="003A02B9" w:rsidRPr="002C3628" w:rsidRDefault="003A02B9" w:rsidP="005309FA">
            <w:pPr>
              <w:autoSpaceDN w:val="0"/>
              <w:spacing w:after="0" w:line="240" w:lineRule="auto"/>
              <w:textAlignment w:val="baseline"/>
              <w:rPr>
                <w:rFonts w:eastAsia="Calibri" w:cstheme="minorHAnsi"/>
                <w:bCs/>
                <w:szCs w:val="24"/>
              </w:rPr>
            </w:pPr>
            <w:r w:rsidRPr="002C3628">
              <w:rPr>
                <w:rFonts w:eastAsia="Calibri" w:cstheme="minorHAnsi"/>
                <w:bCs/>
                <w:szCs w:val="24"/>
              </w:rPr>
              <w:t xml:space="preserve">Spotkanie autorskie z Renatą Piątkowską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141E4C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68</w:t>
            </w:r>
          </w:p>
        </w:tc>
      </w:tr>
      <w:tr w:rsidR="003A02B9" w:rsidRPr="002C3628" w14:paraId="0F0B21B4"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5989F3C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7.</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1C5AA6E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13.03.2025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CC11AC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Dyskusyjny Klub Książki dla dorosłych - "Lektor" Bernhard </w:t>
            </w:r>
            <w:proofErr w:type="spellStart"/>
            <w:r w:rsidRPr="002C3628">
              <w:rPr>
                <w:rFonts w:eastAsia="Calibri" w:cstheme="minorHAnsi"/>
                <w:szCs w:val="24"/>
              </w:rPr>
              <w:t>Schlink</w:t>
            </w:r>
            <w:proofErr w:type="spellEnd"/>
            <w:r w:rsidRPr="002C3628">
              <w:rPr>
                <w:rFonts w:eastAsia="Calibri" w:cstheme="minorHAnsi"/>
                <w:szCs w:val="24"/>
              </w:rPr>
              <w:t xml:space="preserve"> – spotkanie literackie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72CDC4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w:t>
            </w:r>
          </w:p>
        </w:tc>
      </w:tr>
      <w:tr w:rsidR="003A02B9" w:rsidRPr="002C3628" w14:paraId="21C1A92B"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918B9C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8.</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49ADFE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24.03.2025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48C830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Sześciolatki w bibliotece „UFO” - zajęcia edukacyjne literacko-plastyczne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D8A67E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28</w:t>
            </w:r>
          </w:p>
        </w:tc>
      </w:tr>
      <w:tr w:rsidR="003A02B9" w:rsidRPr="002C3628" w14:paraId="07146ADD"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1D83A7B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9.</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EC51FA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24.03.2025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B5CD25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BKZ, czyli Biblioteczny Klub Zadań – </w:t>
            </w:r>
            <w:proofErr w:type="spellStart"/>
            <w:r w:rsidRPr="002C3628">
              <w:rPr>
                <w:rFonts w:eastAsia="Calibri" w:cstheme="minorHAnsi"/>
                <w:szCs w:val="24"/>
              </w:rPr>
              <w:t>Zieluś</w:t>
            </w:r>
            <w:proofErr w:type="spellEnd"/>
            <w:r w:rsidRPr="002C3628">
              <w:rPr>
                <w:rFonts w:eastAsia="Calibri" w:cstheme="minorHAnsi"/>
                <w:szCs w:val="24"/>
              </w:rPr>
              <w:t xml:space="preserve"> Ufoludek, zajęcia edukacyjne literacko-plastyczne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2FD362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8</w:t>
            </w:r>
          </w:p>
        </w:tc>
      </w:tr>
      <w:tr w:rsidR="003A02B9" w:rsidRPr="002C3628" w14:paraId="184F31AD"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554663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10.</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1E151B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27.03.2025 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C08091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„Wiosna” - zajęcia edukacyjne literacko-plastyczne z uczniami</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B51484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w:t>
            </w:r>
          </w:p>
        </w:tc>
      </w:tr>
      <w:tr w:rsidR="003A02B9" w:rsidRPr="002C3628" w14:paraId="6880BC1E"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13177D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11.</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1CE48B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08.04.2025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1C892B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Kosmos - zajęcia edukacyjne plastyczne dla uczniów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6B2129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w:t>
            </w:r>
          </w:p>
        </w:tc>
      </w:tr>
      <w:tr w:rsidR="003A02B9" w:rsidRPr="002C3628" w14:paraId="542ED0C2"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2DBDB5B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12.</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61F23AF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09.04.2025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4CD537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Zajęcia edukacyjne o Wielkanocy dla dzieci ze świetlicy</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407395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29</w:t>
            </w:r>
          </w:p>
        </w:tc>
      </w:tr>
      <w:tr w:rsidR="003A02B9" w:rsidRPr="002C3628" w14:paraId="6157B5A3"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230B97E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13.</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ECED18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10.04.2025</w:t>
            </w:r>
          </w:p>
          <w:p w14:paraId="2F482D3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EFC3BC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Spotkanie z tradycją – zajęcia edukacje, literacko –plastyczne. Dzieci wraz z Seniorami wspólnie przygotowywały palmy wielkanocne.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D8EFB9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30</w:t>
            </w:r>
          </w:p>
        </w:tc>
      </w:tr>
      <w:tr w:rsidR="003A02B9" w:rsidRPr="002C3628" w14:paraId="6AEECA1D"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CE014D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14.</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3B8D5CA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11.04.2025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927F13F" w14:textId="77777777" w:rsidR="003A02B9" w:rsidRPr="002C3628" w:rsidRDefault="003A02B9" w:rsidP="005309FA">
            <w:pPr>
              <w:autoSpaceDN w:val="0"/>
              <w:spacing w:after="0" w:line="240" w:lineRule="auto"/>
              <w:textAlignment w:val="baseline"/>
              <w:rPr>
                <w:rFonts w:eastAsia="Calibri" w:cstheme="minorHAnsi"/>
                <w:bCs/>
                <w:szCs w:val="24"/>
              </w:rPr>
            </w:pPr>
            <w:r w:rsidRPr="002C3628">
              <w:rPr>
                <w:rFonts w:eastAsia="Calibri" w:cstheme="minorHAnsi"/>
                <w:bCs/>
                <w:szCs w:val="24"/>
              </w:rPr>
              <w:t xml:space="preserve">BKZ, czyli Biblioteczny Klub Zadań - Projekt „Nasza Mała Biblioteka” – „Dziewczynka i miś” </w:t>
            </w:r>
            <w:proofErr w:type="spellStart"/>
            <w:r w:rsidRPr="002C3628">
              <w:rPr>
                <w:rFonts w:eastAsia="Calibri" w:cstheme="minorHAnsi"/>
                <w:bCs/>
                <w:szCs w:val="24"/>
              </w:rPr>
              <w:t>Vane</w:t>
            </w:r>
            <w:proofErr w:type="spellEnd"/>
            <w:r w:rsidRPr="002C3628">
              <w:rPr>
                <w:rFonts w:eastAsia="Calibri" w:cstheme="minorHAnsi"/>
                <w:bCs/>
                <w:szCs w:val="24"/>
              </w:rPr>
              <w:t xml:space="preserve"> </w:t>
            </w:r>
            <w:proofErr w:type="spellStart"/>
            <w:r w:rsidRPr="002C3628">
              <w:rPr>
                <w:rFonts w:eastAsia="Calibri" w:cstheme="minorHAnsi"/>
                <w:bCs/>
                <w:szCs w:val="24"/>
              </w:rPr>
              <w:t>Kosturanov</w:t>
            </w:r>
            <w:proofErr w:type="spellEnd"/>
            <w:r w:rsidRPr="002C3628">
              <w:rPr>
                <w:rFonts w:eastAsia="Calibri" w:cstheme="minorHAnsi"/>
                <w:bCs/>
                <w:szCs w:val="24"/>
              </w:rPr>
              <w:t>, zajęcia edukacyjne literacko-plastyczne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C5EC66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23</w:t>
            </w:r>
          </w:p>
        </w:tc>
      </w:tr>
      <w:tr w:rsidR="003A02B9" w:rsidRPr="002C3628" w14:paraId="72E435F3"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65CCB32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7902638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11.04.2025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BB1AD0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BKZ, czyli Biblioteczny Klub Zadań – Wielkanoc – zajęcia edukacyjne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A48B8B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w:t>
            </w:r>
          </w:p>
        </w:tc>
      </w:tr>
      <w:tr w:rsidR="003A02B9" w:rsidRPr="002C3628" w14:paraId="5D036D5F"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7F69ED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16.</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B37955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11.04.2025</w:t>
            </w:r>
          </w:p>
          <w:p w14:paraId="6E69D7A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D838E8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Wieczór w teatrze – wyjazd Seniorów do Bałtyckiego Teatru Dramatycznego w Koszalinie z okazji Międzynarodowego Dnia Teatru</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AFF3E3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19</w:t>
            </w:r>
          </w:p>
        </w:tc>
      </w:tr>
      <w:tr w:rsidR="003A02B9" w:rsidRPr="002C3628" w14:paraId="648B12A0"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6787ACC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17.</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AFD25C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C9E9C4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Gry i zabawy w bibliotece – zajęcia edukacyjne literacko-plastyczne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BDD517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w:t>
            </w:r>
          </w:p>
        </w:tc>
      </w:tr>
      <w:tr w:rsidR="003A02B9" w:rsidRPr="002C3628" w14:paraId="1EAEFB33"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4656808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18.</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7F8CC2C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16.04.2025 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6195E6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Gminny przegląd recytatorski dla przedszkolaków „Małgorzatki”</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647770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35</w:t>
            </w:r>
          </w:p>
        </w:tc>
      </w:tr>
      <w:tr w:rsidR="003A02B9" w:rsidRPr="002C3628" w14:paraId="58EA95C1"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9E7A65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19.</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6E48CF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18.04.2025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9012FF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Ilustrujemy Książki - "Idealne jajko. Pingwinek</w:t>
            </w:r>
            <w:r w:rsidRPr="002C3628">
              <w:rPr>
                <w:rFonts w:eastAsia="Calibri" w:cstheme="minorHAnsi"/>
                <w:szCs w:val="24"/>
              </w:rPr>
              <w:br/>
              <w:t xml:space="preserve">i Szczeniak" </w:t>
            </w:r>
            <w:proofErr w:type="spellStart"/>
            <w:r w:rsidRPr="002C3628">
              <w:rPr>
                <w:rFonts w:eastAsia="Calibri" w:cstheme="minorHAnsi"/>
                <w:szCs w:val="24"/>
              </w:rPr>
              <w:t>Hazel</w:t>
            </w:r>
            <w:proofErr w:type="spellEnd"/>
            <w:r w:rsidRPr="002C3628">
              <w:rPr>
                <w:rFonts w:eastAsia="Calibri" w:cstheme="minorHAnsi"/>
                <w:szCs w:val="24"/>
              </w:rPr>
              <w:t xml:space="preserve"> Gardner, zajęcia edukacyjne literacko-plastyczne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D999B6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w:t>
            </w:r>
          </w:p>
        </w:tc>
      </w:tr>
      <w:tr w:rsidR="003A02B9" w:rsidRPr="002C3628" w14:paraId="4002B6E3"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A7FEBD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20.</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886C7E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18.04.2025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5AFE95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Dyskusyjny Klub Książki dla dzieci - "Idealne jajko. Pingwinek i Szczeniak" </w:t>
            </w:r>
            <w:proofErr w:type="spellStart"/>
            <w:r w:rsidRPr="002C3628">
              <w:rPr>
                <w:rFonts w:eastAsia="Calibri" w:cstheme="minorHAnsi"/>
                <w:szCs w:val="24"/>
              </w:rPr>
              <w:t>Hazel</w:t>
            </w:r>
            <w:proofErr w:type="spellEnd"/>
            <w:r w:rsidRPr="002C3628">
              <w:rPr>
                <w:rFonts w:eastAsia="Calibri" w:cstheme="minorHAnsi"/>
                <w:szCs w:val="24"/>
              </w:rPr>
              <w:t xml:space="preserve"> Gardner, zajęcia edukacyjne literackie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897BB8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w:t>
            </w:r>
          </w:p>
        </w:tc>
      </w:tr>
      <w:tr w:rsidR="003A02B9" w:rsidRPr="002C3628" w14:paraId="4200C497"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432EF1D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21.</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7AFFA01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23.04.2025 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BAE536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Gminny Konkurs Recytatorski „Ptaki, ptaszki i ptaszęta polne”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9C33CD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31</w:t>
            </w:r>
          </w:p>
        </w:tc>
      </w:tr>
      <w:tr w:rsidR="003A02B9" w:rsidRPr="002C3628" w14:paraId="3098C45C"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282A43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22.</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8E2467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27.04.2025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BB537E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Gościnne zajęcia edukacyjne literacko-plastyczne w koszalińskim przedszkolu</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22FD8B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30</w:t>
            </w:r>
          </w:p>
        </w:tc>
      </w:tr>
      <w:tr w:rsidR="003A02B9" w:rsidRPr="002C3628" w14:paraId="5FC72A2E"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6FB1D0F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23.</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13AA81E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28.04.2025 Filia w Rosnowie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F4548D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Dzień książki- zajęcia edukacyjno-literackie i plastyczne dla przedszkolaków- wielka kolorowanka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007369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23</w:t>
            </w:r>
          </w:p>
        </w:tc>
      </w:tr>
      <w:tr w:rsidR="003A02B9" w:rsidRPr="002C3628" w14:paraId="4589318B"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6AA1E5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24.</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775BFF6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30.04.2025 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F62B51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Kicia Kocia „Co zasiejemy w ogródku” - zajęcia edukacyjne literacko-plastyczne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8C9172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14</w:t>
            </w:r>
          </w:p>
        </w:tc>
      </w:tr>
      <w:tr w:rsidR="003A02B9" w:rsidRPr="002C3628" w14:paraId="1F0FF6E5"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B3E723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25.</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65AFB3B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08.05.2025 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08D6AB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Ogólnopolski Tydzień Bibliotek – „Odkrywamy kosmos” - zajęcia edukacyjne literacko-plastyczne dla przedszkolaków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C449B8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w:t>
            </w:r>
          </w:p>
        </w:tc>
      </w:tr>
      <w:tr w:rsidR="003A02B9" w:rsidRPr="002C3628" w14:paraId="17EF030A"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427F691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26.</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2CF040A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08.05.2025 Filia w Rosnowie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7EDD6B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Ogólnopolski Tydzień Bibliotek- Poznajemy zawody-bibliotekarz- zajęcia literacko-plastyczne dla przedszkolaków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A53B26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24</w:t>
            </w:r>
          </w:p>
        </w:tc>
      </w:tr>
      <w:tr w:rsidR="003A02B9" w:rsidRPr="002C3628" w14:paraId="2556BB0F"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47545B4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27.</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A3E283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09.05.2025 Filia w Rosnowie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D9A21D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Ogólnopolski Tydzień Bibliotek- ,,Lubię tu być”- zajęcia edukacyjne dla dzieci ze świetlicy</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D104C9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18</w:t>
            </w:r>
          </w:p>
        </w:tc>
      </w:tr>
      <w:tr w:rsidR="003A02B9" w:rsidRPr="002C3628" w14:paraId="22190D38"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0B52FA8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28.</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960E85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12.05.2025 Filia w Rosnowie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5BE951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Ogólnopolski Tydzień Bibliotek- Poczytajmy razem- książka obrazkowa- zajęcia edukacyjne dla przedszkolaków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B6A8FB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25</w:t>
            </w:r>
          </w:p>
        </w:tc>
      </w:tr>
      <w:tr w:rsidR="003A02B9" w:rsidRPr="002C3628" w14:paraId="49485968"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61CE2B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29.</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D32DB0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13.05.2025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30A679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Tydzień Bibliotek – Biblioteka? Lubię to! Zajęcia edukacyjne literacko-plastyczne dla przedszkolaków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136402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25</w:t>
            </w:r>
          </w:p>
        </w:tc>
      </w:tr>
      <w:tr w:rsidR="003A02B9" w:rsidRPr="002C3628" w14:paraId="347ACEE5"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79AD60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30.</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A10BB6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15.05.2025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EF3477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Tydzień Bibliotek – Żądza pieniądza! Skąd się wzięły pieniądze i jaka jest ich historia – zajęcia edukacyjne literacko-plastyczne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60AB97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22</w:t>
            </w:r>
          </w:p>
        </w:tc>
      </w:tr>
      <w:tr w:rsidR="003A02B9" w:rsidRPr="002C3628" w14:paraId="5FD46674"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666002E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31.</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0C5C3E5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08.05.2025 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9D09B6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Tydzień Bibliotek – „Dlaczego zamki miały fosy i inne pytania na temat średniowiecza” - zajęcia edukacyjne literacko-plastyczne dla przedszkolaków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2E755D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6</w:t>
            </w:r>
          </w:p>
        </w:tc>
      </w:tr>
      <w:tr w:rsidR="003A02B9" w:rsidRPr="002C3628" w14:paraId="2A5AAC2D"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26B521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32.</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1A3865E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16.05.2025</w:t>
            </w:r>
          </w:p>
          <w:p w14:paraId="00A99E4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62A5B2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Tydzień Bibliotek – „W krainie lasu” – zajęcia edukacyjne. Spotkanie z leśnikiem</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1F7614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w:t>
            </w:r>
          </w:p>
        </w:tc>
      </w:tr>
      <w:tr w:rsidR="003A02B9" w:rsidRPr="002C3628" w14:paraId="2287D9FA"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38BFF5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33.</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CCEBB2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28.05.2025</w:t>
            </w:r>
          </w:p>
          <w:p w14:paraId="01EDA40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4BB500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Powiatowe Święto Czytelnika Dziecięcego</w:t>
            </w:r>
          </w:p>
          <w:p w14:paraId="70F9029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-spotkanie w Koszalińskiej Bibliotece Publicznej dla najlepszych czytelników dziecięcych z gminy Manowo.</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BE45B1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20</w:t>
            </w:r>
          </w:p>
        </w:tc>
      </w:tr>
      <w:tr w:rsidR="003A02B9" w:rsidRPr="002C3628" w14:paraId="2ACA007A"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50C2040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34.</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3E20F02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04.06.2025</w:t>
            </w:r>
          </w:p>
          <w:p w14:paraId="10A92AA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4D654D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„Danie Wspólnych Chwil” – inauguracja cyklu spotkań dla Seniorów. Celem spotkań jest  integracja osób starszych z lokalną społecznością poprzez zaproszenie ich do wspólnego stołu i podejmowanych działań edukacyjnych – prelekcje, pogadanki, zajęcia kreatywne. </w:t>
            </w:r>
          </w:p>
          <w:p w14:paraId="6D824FF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-projekt Fundacji Biedronka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B43957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28</w:t>
            </w:r>
          </w:p>
        </w:tc>
      </w:tr>
      <w:tr w:rsidR="003A02B9" w:rsidRPr="002C3628" w14:paraId="5F47A33B"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228100A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35.</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4A036A6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05.06.2025</w:t>
            </w:r>
            <w:r w:rsidRPr="002C3628">
              <w:rPr>
                <w:rFonts w:eastAsia="Calibri" w:cstheme="minorHAnsi"/>
                <w:szCs w:val="24"/>
              </w:rPr>
              <w:b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014BEF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XXIV Ogólnopolski Tydzień Czytania Dzieciom – Zajęcia edukacyjne literacko-plastyczne dla dzieci ze świetlicy</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6EDE3C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28</w:t>
            </w:r>
          </w:p>
        </w:tc>
      </w:tr>
      <w:tr w:rsidR="003A02B9" w:rsidRPr="002C3628" w14:paraId="22B0E0C7"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5A4DEB6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36.</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7A4D51A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10.07.2025</w:t>
            </w:r>
          </w:p>
          <w:p w14:paraId="0342F93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B609D8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Wakacje!-zajęcia plastyczne dla czytelników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4894F3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w:t>
            </w:r>
          </w:p>
        </w:tc>
      </w:tr>
      <w:tr w:rsidR="003A02B9" w:rsidRPr="002C3628" w14:paraId="5059C428"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6ABE61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37.</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3BA607B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01.08.2025</w:t>
            </w:r>
          </w:p>
          <w:p w14:paraId="6B830D4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DA0A10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Przy kawie o książce -  inauguracyjne spotkanie co miesięcznego cyklu rozmów o literaturze,  mające na celu integrowanie miłośników książek, wymianę opinii, poznawanie autorów i nowych gatunków literackich.</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64D58F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w:t>
            </w:r>
          </w:p>
        </w:tc>
      </w:tr>
      <w:tr w:rsidR="003A02B9" w:rsidRPr="002C3628" w14:paraId="39DECBDA"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1EC70BA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38.</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515AB7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06.08.2025</w:t>
            </w:r>
          </w:p>
          <w:p w14:paraId="3B60438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70C8F6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„Danie Wspólnych Chwil” – spotkanie dla Seniorów. Realizacja projektu pod tą samą nazwą. Spotkanie ma charakter integracyjno- edukacyjny . Gościem spotkania był leśnik z Nadleśnictwa Manowo, który podczas prelekcji przybliżył uczestnikom walory przyrodnicze Gminy Manowo. </w:t>
            </w:r>
          </w:p>
          <w:p w14:paraId="37E7379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-projekt Fundacja Biedronka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C4B8FF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38</w:t>
            </w:r>
          </w:p>
        </w:tc>
      </w:tr>
      <w:tr w:rsidR="003A02B9" w:rsidRPr="002C3628" w14:paraId="45CABCD9"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33F2AD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39.</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195C0A6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09.09.2025</w:t>
            </w:r>
          </w:p>
          <w:p w14:paraId="7B07A1A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ED253A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Dyskusyjny Klub Książki  dla dzieci- ,,Biblioteka. Śledztwa </w:t>
            </w:r>
            <w:proofErr w:type="spellStart"/>
            <w:r w:rsidRPr="002C3628">
              <w:rPr>
                <w:rFonts w:eastAsia="Calibri" w:cstheme="minorHAnsi"/>
                <w:szCs w:val="24"/>
              </w:rPr>
              <w:t>Emily</w:t>
            </w:r>
            <w:proofErr w:type="spellEnd"/>
            <w:r w:rsidRPr="002C3628">
              <w:rPr>
                <w:rFonts w:eastAsia="Calibri" w:cstheme="minorHAnsi"/>
                <w:szCs w:val="24"/>
              </w:rPr>
              <w:t xml:space="preserve"> </w:t>
            </w:r>
            <w:proofErr w:type="spellStart"/>
            <w:r w:rsidRPr="002C3628">
              <w:rPr>
                <w:rFonts w:eastAsia="Calibri" w:cstheme="minorHAnsi"/>
                <w:szCs w:val="24"/>
              </w:rPr>
              <w:t>Lime</w:t>
            </w:r>
            <w:proofErr w:type="spellEnd"/>
            <w:r w:rsidRPr="002C3628">
              <w:rPr>
                <w:rFonts w:eastAsia="Calibri" w:cstheme="minorHAnsi"/>
                <w:szCs w:val="24"/>
              </w:rPr>
              <w:t xml:space="preserve">” </w:t>
            </w:r>
            <w:proofErr w:type="spellStart"/>
            <w:r w:rsidRPr="002C3628">
              <w:rPr>
                <w:rFonts w:eastAsia="Calibri" w:cstheme="minorHAnsi"/>
                <w:szCs w:val="24"/>
              </w:rPr>
              <w:t>Dave</w:t>
            </w:r>
            <w:proofErr w:type="spellEnd"/>
            <w:r w:rsidRPr="002C3628">
              <w:rPr>
                <w:rFonts w:eastAsia="Calibri" w:cstheme="minorHAnsi"/>
                <w:szCs w:val="24"/>
              </w:rPr>
              <w:t xml:space="preserve"> </w:t>
            </w:r>
            <w:proofErr w:type="spellStart"/>
            <w:r w:rsidRPr="002C3628">
              <w:rPr>
                <w:rFonts w:eastAsia="Calibri" w:cstheme="minorHAnsi"/>
                <w:szCs w:val="24"/>
              </w:rPr>
              <w:t>Shelton</w:t>
            </w:r>
            <w:proofErr w:type="spellEnd"/>
          </w:p>
        </w:tc>
        <w:tc>
          <w:tcPr>
            <w:tcW w:w="1399" w:type="dxa"/>
            <w:tcBorders>
              <w:top w:val="single" w:sz="4" w:space="0" w:color="auto"/>
              <w:left w:val="single" w:sz="4" w:space="0" w:color="auto"/>
              <w:bottom w:val="single" w:sz="4" w:space="0" w:color="auto"/>
              <w:right w:val="single" w:sz="4" w:space="0" w:color="auto"/>
            </w:tcBorders>
            <w:vAlign w:val="center"/>
            <w:hideMark/>
          </w:tcPr>
          <w:p w14:paraId="15DFCD1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w:t>
            </w:r>
          </w:p>
        </w:tc>
      </w:tr>
      <w:tr w:rsidR="003A02B9" w:rsidRPr="002C3628" w14:paraId="21F3C935"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0DBBA91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40.</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7352FCD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04.09.2025</w:t>
            </w:r>
          </w:p>
          <w:p w14:paraId="51BBDA3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EAF5CB4" w14:textId="77777777" w:rsidR="003A02B9" w:rsidRPr="002C3628" w:rsidRDefault="003A02B9" w:rsidP="005309FA">
            <w:pPr>
              <w:autoSpaceDN w:val="0"/>
              <w:spacing w:after="0" w:line="240" w:lineRule="auto"/>
              <w:textAlignment w:val="baseline"/>
              <w:rPr>
                <w:rFonts w:eastAsia="Calibri" w:cstheme="minorHAnsi"/>
                <w:b/>
                <w:szCs w:val="24"/>
              </w:rPr>
            </w:pPr>
            <w:r w:rsidRPr="002C3628">
              <w:rPr>
                <w:rFonts w:eastAsia="Calibri" w:cstheme="minorHAnsi"/>
                <w:szCs w:val="24"/>
              </w:rPr>
              <w:t>Przy kawie o książce</w:t>
            </w:r>
            <w:r w:rsidRPr="002C3628">
              <w:rPr>
                <w:rFonts w:eastAsia="Calibri" w:cstheme="minorHAnsi"/>
                <w:b/>
                <w:szCs w:val="24"/>
              </w:rPr>
              <w:t xml:space="preserve"> </w:t>
            </w:r>
            <w:r w:rsidRPr="002C3628">
              <w:rPr>
                <w:rFonts w:eastAsia="Calibri" w:cstheme="minorHAnsi"/>
                <w:szCs w:val="24"/>
              </w:rPr>
              <w:t xml:space="preserve">– literackie </w:t>
            </w:r>
            <w:proofErr w:type="spellStart"/>
            <w:r w:rsidRPr="002C3628">
              <w:rPr>
                <w:rFonts w:eastAsia="Calibri" w:cstheme="minorHAnsi"/>
                <w:szCs w:val="24"/>
              </w:rPr>
              <w:t>polecajki</w:t>
            </w:r>
            <w:proofErr w:type="spellEnd"/>
            <w:r w:rsidRPr="002C3628">
              <w:rPr>
                <w:rFonts w:eastAsia="Calibri" w:cstheme="minorHAnsi"/>
                <w:szCs w:val="24"/>
              </w:rPr>
              <w:t xml:space="preserve">, czyli rozmowy o książkach po które warto sięgnąć.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8842E6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14</w:t>
            </w:r>
          </w:p>
        </w:tc>
      </w:tr>
      <w:tr w:rsidR="003A02B9" w:rsidRPr="002C3628" w14:paraId="4405968C"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207AAFC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41.</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1DB7122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10.09.2025</w:t>
            </w:r>
          </w:p>
          <w:p w14:paraId="133F60D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17304A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„Danie Wspólnych Chwil” – spotkanie dla Seniorów. Realizacja projektu pod tą samą nazwą. Spotkanie ma charakter integracyjno- edukacyjny . Zajęcia kreatywne dla Seniorów-projekt Fundacji Biedronka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487424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39</w:t>
            </w:r>
          </w:p>
        </w:tc>
      </w:tr>
      <w:tr w:rsidR="003A02B9" w:rsidRPr="002C3628" w14:paraId="5D9AA392"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256D638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42.</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708FC1A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11.09.2025</w:t>
            </w:r>
          </w:p>
          <w:p w14:paraId="56040EE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4BDD1B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Spotkanie autorskie z Magdaleną </w:t>
            </w:r>
            <w:proofErr w:type="spellStart"/>
            <w:r w:rsidRPr="002C3628">
              <w:rPr>
                <w:rFonts w:eastAsia="Calibri" w:cstheme="minorHAnsi"/>
                <w:szCs w:val="24"/>
              </w:rPr>
              <w:t>Kordel</w:t>
            </w:r>
            <w:proofErr w:type="spellEnd"/>
          </w:p>
        </w:tc>
        <w:tc>
          <w:tcPr>
            <w:tcW w:w="1399" w:type="dxa"/>
            <w:tcBorders>
              <w:top w:val="single" w:sz="4" w:space="0" w:color="auto"/>
              <w:left w:val="single" w:sz="4" w:space="0" w:color="auto"/>
              <w:bottom w:val="single" w:sz="4" w:space="0" w:color="auto"/>
              <w:right w:val="single" w:sz="4" w:space="0" w:color="auto"/>
            </w:tcBorders>
            <w:vAlign w:val="center"/>
            <w:hideMark/>
          </w:tcPr>
          <w:p w14:paraId="31246DF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23</w:t>
            </w:r>
          </w:p>
        </w:tc>
      </w:tr>
      <w:tr w:rsidR="003A02B9" w:rsidRPr="002C3628" w14:paraId="2DF089B4"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1081FCE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43.</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65CFA36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19.09.2025</w:t>
            </w:r>
          </w:p>
          <w:p w14:paraId="69BC617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AF3CAC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Spotkanie autorskie z Pawłem Wakułą</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5B7F9A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35</w:t>
            </w:r>
          </w:p>
        </w:tc>
      </w:tr>
      <w:tr w:rsidR="003A02B9" w:rsidRPr="002C3628" w14:paraId="54ED4134"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FDF8DB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44.</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3E4D733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24.09.2025</w:t>
            </w:r>
          </w:p>
          <w:p w14:paraId="3C49B9A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GBP w Manowie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364301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Gminny Konkurs ,,Mistrz pięknego czytania”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5965FF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22</w:t>
            </w:r>
          </w:p>
        </w:tc>
      </w:tr>
      <w:tr w:rsidR="003A02B9" w:rsidRPr="002C3628" w14:paraId="6E3B6590"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2CEB4EF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45.</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A423DB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01.10.2025</w:t>
            </w:r>
          </w:p>
          <w:p w14:paraId="3A466E5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B04102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Przy kawie o książce</w:t>
            </w:r>
            <w:r w:rsidRPr="002C3628">
              <w:rPr>
                <w:rFonts w:eastAsia="Calibri" w:cstheme="minorHAnsi"/>
                <w:b/>
                <w:szCs w:val="24"/>
              </w:rPr>
              <w:t xml:space="preserve"> </w:t>
            </w:r>
            <w:r w:rsidRPr="002C3628">
              <w:rPr>
                <w:rFonts w:eastAsia="Calibri" w:cstheme="minorHAnsi"/>
                <w:szCs w:val="24"/>
              </w:rPr>
              <w:t xml:space="preserve">-   spotkanie z cyklu rozmów o literaturze. Tematem spotkania były „literackie niespodzianki” czyli książki, które zupełnie nieoczekiwanie urzekły uczestników.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5EC1DA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14</w:t>
            </w:r>
          </w:p>
        </w:tc>
      </w:tr>
      <w:tr w:rsidR="003A02B9" w:rsidRPr="002C3628" w14:paraId="6FB3A192"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77B43ED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46.</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8DBD64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08.10.2025</w:t>
            </w:r>
          </w:p>
          <w:p w14:paraId="04B8851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5D588C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„Danie Wspólnych Chwil” – spotkanie dla Seniorów. Realizacja projektu pod tą samą nazwą. Spotkanie ma charakter integracyjno- edukacyjny . Gościem spotkania był Zespół ZGODA z Wyszewa.</w:t>
            </w:r>
          </w:p>
          <w:p w14:paraId="5BED55E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-projekt Fundacji Biedronka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B05FC7A"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42</w:t>
            </w:r>
          </w:p>
        </w:tc>
      </w:tr>
      <w:tr w:rsidR="003A02B9" w:rsidRPr="002C3628" w14:paraId="00D0EF0B"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594A424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47.</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10DE129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20.10.2025</w:t>
            </w:r>
          </w:p>
          <w:p w14:paraId="327BC81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Rosnowie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1B77AF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Wielka księga Kici Koci- głośne czytanie dla przedszkolaków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6F5051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32</w:t>
            </w:r>
          </w:p>
        </w:tc>
      </w:tr>
      <w:tr w:rsidR="003A02B9" w:rsidRPr="002C3628" w14:paraId="799F1214"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6A6F288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48.</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4571967C"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27.10.2025</w:t>
            </w:r>
          </w:p>
          <w:p w14:paraId="31A6EC2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BBDD36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Przy kawie o książce – książki dla naszych wnuków, czyli co Babcia/Dziadek czytali gdy byli mali….</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C64FF3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15</w:t>
            </w:r>
          </w:p>
        </w:tc>
      </w:tr>
      <w:tr w:rsidR="003A02B9" w:rsidRPr="002C3628" w14:paraId="1F4722DE"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66857F4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49.</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2A70A3E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05.11.2025</w:t>
            </w:r>
          </w:p>
          <w:p w14:paraId="3E4DB2D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5D2794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„Danie Wspólnych Chwil” – spotkanie dla Seniorów. Realizacja projektu pod tą samą nazwą. Spotkanie ma charakter integracyjno- edukacyjny . Z okazji Narodowego Święta Niepodległości gościem spotkania był Chór CANON z Cewlina z koncertem pieśni patriotycznych. </w:t>
            </w:r>
          </w:p>
          <w:p w14:paraId="3682B7B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-projekt Fundacji Biedronka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FCDA53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42</w:t>
            </w:r>
          </w:p>
        </w:tc>
      </w:tr>
      <w:tr w:rsidR="003A02B9" w:rsidRPr="002C3628" w14:paraId="265CEABA"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07115ED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50.</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40711150"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14.11.2025</w:t>
            </w:r>
          </w:p>
          <w:p w14:paraId="4CB1F96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2BA18B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Spotkanie z przedszkolakami w bibliotece- Jesienny Jeżyk- zajęcia plastyczno-literackie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8523F8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17</w:t>
            </w:r>
          </w:p>
        </w:tc>
      </w:tr>
      <w:tr w:rsidR="003A02B9" w:rsidRPr="002C3628" w14:paraId="3E5491FD"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55A5A7A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51.</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4F1C9EF5"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27.11.2025</w:t>
            </w:r>
          </w:p>
          <w:p w14:paraId="180B042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9AC371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Lekcja biblioteczna dla przedszkolaków-Witamy w Bibliotece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ECB750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10</w:t>
            </w:r>
          </w:p>
        </w:tc>
      </w:tr>
      <w:tr w:rsidR="003A02B9" w:rsidRPr="002C3628" w14:paraId="2D3A0913"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4D715C9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52.</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10FA0A3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03.12.2025</w:t>
            </w:r>
          </w:p>
          <w:p w14:paraId="63668F0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08A28C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Przy kawie o książce</w:t>
            </w:r>
            <w:r w:rsidRPr="002C3628">
              <w:rPr>
                <w:rFonts w:eastAsia="Calibri" w:cstheme="minorHAnsi"/>
                <w:b/>
                <w:szCs w:val="24"/>
              </w:rPr>
              <w:t xml:space="preserve"> – </w:t>
            </w:r>
            <w:r w:rsidRPr="002C3628">
              <w:rPr>
                <w:rFonts w:eastAsia="Calibri" w:cstheme="minorHAnsi"/>
                <w:szCs w:val="24"/>
              </w:rPr>
              <w:t>jakie książki polecamy na święta? Inspiracje czytelnicze.</w:t>
            </w:r>
            <w:r w:rsidRPr="002C3628">
              <w:rPr>
                <w:rFonts w:eastAsia="Calibri" w:cstheme="minorHAnsi"/>
                <w:b/>
                <w:szCs w:val="24"/>
              </w:rPr>
              <w:t xml:space="preserve"> </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F4C4D2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14</w:t>
            </w:r>
          </w:p>
        </w:tc>
      </w:tr>
      <w:tr w:rsidR="003A02B9" w:rsidRPr="002C3628" w14:paraId="14706FF9"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267AE14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53.</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5320AC7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05.12.2025</w:t>
            </w:r>
          </w:p>
          <w:p w14:paraId="27863FD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Rosnowie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44C857B"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,,Gdzie jesteś Mikołaju?”-głośne czytanie dla przedszkolaków</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6A9A01D"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28</w:t>
            </w:r>
          </w:p>
        </w:tc>
      </w:tr>
      <w:tr w:rsidR="003A02B9" w:rsidRPr="002C3628" w14:paraId="22A35060"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38846B77"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54.</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4B1B7D0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11.12.2025</w:t>
            </w:r>
          </w:p>
          <w:p w14:paraId="78999791"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Boninie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7587DD4"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Świąteczne spotkanie z przedszkolakami- Prawdziwa historia Świętego Mikołaja- zajęcia plastyczno-literackie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8DFF41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21</w:t>
            </w:r>
          </w:p>
        </w:tc>
      </w:tr>
      <w:tr w:rsidR="003A02B9" w:rsidRPr="002C3628" w14:paraId="6B7C1C7D"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hideMark/>
          </w:tcPr>
          <w:p w14:paraId="6E4F33AF"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55.</w:t>
            </w:r>
          </w:p>
        </w:tc>
        <w:tc>
          <w:tcPr>
            <w:tcW w:w="1844" w:type="dxa"/>
            <w:tcBorders>
              <w:top w:val="single" w:sz="4" w:space="0" w:color="auto"/>
              <w:left w:val="single" w:sz="12" w:space="0" w:color="auto"/>
              <w:bottom w:val="single" w:sz="4" w:space="0" w:color="auto"/>
              <w:right w:val="single" w:sz="4" w:space="0" w:color="auto"/>
            </w:tcBorders>
            <w:vAlign w:val="center"/>
            <w:hideMark/>
          </w:tcPr>
          <w:p w14:paraId="6F7EC55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17.12.2025</w:t>
            </w:r>
          </w:p>
          <w:p w14:paraId="6D65BC13"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Filia w Wyszewie</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2ED0F86"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 xml:space="preserve">„Danie Wspólnych Chwil” – świąteczne spotkanie dla Seniorów, kończące realizacje projektu. </w:t>
            </w:r>
          </w:p>
          <w:p w14:paraId="0B7973CE"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-projekt Fundacji Biedronka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D5C5D82"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50</w:t>
            </w:r>
          </w:p>
        </w:tc>
      </w:tr>
      <w:tr w:rsidR="003A02B9" w:rsidRPr="002C3628" w14:paraId="58CF19E9" w14:textId="77777777" w:rsidTr="005309FA">
        <w:trPr>
          <w:jc w:val="center"/>
        </w:trPr>
        <w:tc>
          <w:tcPr>
            <w:tcW w:w="835" w:type="dxa"/>
            <w:tcBorders>
              <w:top w:val="single" w:sz="12" w:space="0" w:color="auto"/>
              <w:left w:val="single" w:sz="12" w:space="0" w:color="auto"/>
              <w:bottom w:val="single" w:sz="12" w:space="0" w:color="auto"/>
              <w:right w:val="single" w:sz="12" w:space="0" w:color="auto"/>
            </w:tcBorders>
            <w:vAlign w:val="center"/>
          </w:tcPr>
          <w:p w14:paraId="135DE691" w14:textId="77777777" w:rsidR="003A02B9" w:rsidRPr="002C3628" w:rsidRDefault="003A02B9" w:rsidP="005309FA">
            <w:pPr>
              <w:autoSpaceDN w:val="0"/>
              <w:spacing w:after="0" w:line="240" w:lineRule="auto"/>
              <w:textAlignment w:val="baseline"/>
              <w:rPr>
                <w:rFonts w:eastAsia="Calibri" w:cstheme="minorHAnsi"/>
                <w:szCs w:val="24"/>
              </w:rPr>
            </w:pPr>
          </w:p>
        </w:tc>
        <w:tc>
          <w:tcPr>
            <w:tcW w:w="1844" w:type="dxa"/>
            <w:tcBorders>
              <w:top w:val="single" w:sz="4" w:space="0" w:color="auto"/>
              <w:left w:val="single" w:sz="12" w:space="0" w:color="auto"/>
              <w:bottom w:val="single" w:sz="4" w:space="0" w:color="auto"/>
              <w:right w:val="single" w:sz="4" w:space="0" w:color="auto"/>
            </w:tcBorders>
            <w:vAlign w:val="center"/>
            <w:hideMark/>
          </w:tcPr>
          <w:p w14:paraId="14630598"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Razem</w:t>
            </w:r>
          </w:p>
        </w:tc>
        <w:tc>
          <w:tcPr>
            <w:tcW w:w="5811" w:type="dxa"/>
            <w:tcBorders>
              <w:top w:val="single" w:sz="4" w:space="0" w:color="auto"/>
              <w:left w:val="single" w:sz="4" w:space="0" w:color="auto"/>
              <w:bottom w:val="single" w:sz="4" w:space="0" w:color="auto"/>
              <w:right w:val="single" w:sz="4" w:space="0" w:color="auto"/>
            </w:tcBorders>
            <w:vAlign w:val="center"/>
          </w:tcPr>
          <w:p w14:paraId="35DA658C" w14:textId="77777777" w:rsidR="003A02B9" w:rsidRPr="002C3628" w:rsidRDefault="003A02B9" w:rsidP="005309FA">
            <w:pPr>
              <w:autoSpaceDN w:val="0"/>
              <w:spacing w:after="0" w:line="240" w:lineRule="auto"/>
              <w:textAlignment w:val="baseline"/>
              <w:rPr>
                <w:rFonts w:eastAsia="Calibri" w:cstheme="minorHAnsi"/>
                <w:szCs w:val="24"/>
              </w:rPr>
            </w:pPr>
          </w:p>
        </w:tc>
        <w:tc>
          <w:tcPr>
            <w:tcW w:w="1399" w:type="dxa"/>
            <w:tcBorders>
              <w:top w:val="single" w:sz="4" w:space="0" w:color="auto"/>
              <w:left w:val="single" w:sz="4" w:space="0" w:color="auto"/>
              <w:bottom w:val="single" w:sz="4" w:space="0" w:color="auto"/>
              <w:right w:val="single" w:sz="4" w:space="0" w:color="auto"/>
            </w:tcBorders>
            <w:vAlign w:val="center"/>
            <w:hideMark/>
          </w:tcPr>
          <w:p w14:paraId="167670B9" w14:textId="77777777" w:rsidR="003A02B9" w:rsidRPr="002C3628" w:rsidRDefault="003A02B9" w:rsidP="005309FA">
            <w:pPr>
              <w:autoSpaceDN w:val="0"/>
              <w:spacing w:after="0" w:line="240" w:lineRule="auto"/>
              <w:textAlignment w:val="baseline"/>
              <w:rPr>
                <w:rFonts w:eastAsia="Calibri" w:cstheme="minorHAnsi"/>
                <w:szCs w:val="24"/>
              </w:rPr>
            </w:pPr>
            <w:r w:rsidRPr="002C3628">
              <w:rPr>
                <w:rFonts w:eastAsia="Calibri" w:cstheme="minorHAnsi"/>
                <w:szCs w:val="24"/>
              </w:rPr>
              <w:t>1135</w:t>
            </w:r>
          </w:p>
        </w:tc>
      </w:tr>
    </w:tbl>
    <w:p w14:paraId="4AED1EEF" w14:textId="77777777" w:rsidR="00FE6113" w:rsidRPr="002C3628" w:rsidRDefault="00FE6113" w:rsidP="00A90C7C">
      <w:pPr>
        <w:pStyle w:val="Akapitzlist"/>
        <w:spacing w:before="280" w:after="280" w:line="240" w:lineRule="auto"/>
        <w:ind w:left="0"/>
        <w:rPr>
          <w:rFonts w:cstheme="minorHAnsi"/>
          <w:sz w:val="24"/>
          <w:szCs w:val="24"/>
        </w:rPr>
      </w:pPr>
    </w:p>
    <w:p w14:paraId="1596766D" w14:textId="5957422A" w:rsidR="003A02B9" w:rsidRPr="002C3628" w:rsidRDefault="003A02B9" w:rsidP="00A90C7C">
      <w:pPr>
        <w:pStyle w:val="Akapitzlist"/>
        <w:spacing w:before="280" w:after="280" w:line="240" w:lineRule="auto"/>
        <w:ind w:left="0"/>
        <w:rPr>
          <w:rFonts w:cstheme="minorHAnsi"/>
          <w:b/>
          <w:sz w:val="24"/>
          <w:szCs w:val="24"/>
        </w:rPr>
      </w:pPr>
      <w:r w:rsidRPr="002C3628">
        <w:rPr>
          <w:rFonts w:cstheme="minorHAnsi"/>
          <w:b/>
          <w:sz w:val="24"/>
          <w:szCs w:val="24"/>
        </w:rPr>
        <w:t>Załącznik nr 5</w:t>
      </w:r>
    </w:p>
    <w:p w14:paraId="039218BB" w14:textId="77777777" w:rsidR="005309FA" w:rsidRPr="002C3628" w:rsidRDefault="005309FA" w:rsidP="00A90C7C">
      <w:pPr>
        <w:pStyle w:val="Akapitzlist"/>
        <w:spacing w:before="280" w:after="280" w:line="240" w:lineRule="auto"/>
        <w:ind w:left="0"/>
        <w:rPr>
          <w:rFonts w:cstheme="minorHAnsi"/>
          <w:sz w:val="24"/>
          <w:szCs w:val="24"/>
        </w:rPr>
      </w:pPr>
    </w:p>
    <w:p w14:paraId="16CB7EC0" w14:textId="19978CC8" w:rsidR="005309FA" w:rsidRPr="002C3628" w:rsidRDefault="005309FA" w:rsidP="00A90C7C">
      <w:pPr>
        <w:pStyle w:val="Akapitzlist"/>
        <w:spacing w:before="280" w:after="280" w:line="240" w:lineRule="auto"/>
        <w:ind w:left="0"/>
        <w:rPr>
          <w:rFonts w:cstheme="minorHAnsi"/>
          <w:sz w:val="24"/>
          <w:szCs w:val="24"/>
        </w:rPr>
      </w:pPr>
      <w:r w:rsidRPr="002C3628">
        <w:rPr>
          <w:rFonts w:cstheme="minorHAnsi"/>
          <w:sz w:val="24"/>
          <w:szCs w:val="24"/>
        </w:rPr>
        <w:t>Inwestycje drogowe w 2025 r.</w:t>
      </w:r>
    </w:p>
    <w:p w14:paraId="6600A43A" w14:textId="77777777" w:rsidR="005309FA" w:rsidRPr="002C3628" w:rsidRDefault="005309FA" w:rsidP="00A90C7C">
      <w:pPr>
        <w:pStyle w:val="Akapitzlist"/>
        <w:spacing w:before="280" w:after="280" w:line="240" w:lineRule="auto"/>
        <w:ind w:left="0"/>
        <w:rPr>
          <w:rFonts w:cstheme="minorHAnsi"/>
          <w:sz w:val="24"/>
          <w:szCs w:val="24"/>
        </w:rPr>
      </w:pPr>
    </w:p>
    <w:p w14:paraId="4C0D7962" w14:textId="77777777" w:rsidR="005309FA" w:rsidRPr="002C3628" w:rsidRDefault="005309FA" w:rsidP="005309FA">
      <w:pPr>
        <w:pStyle w:val="Akapitzlist"/>
        <w:spacing w:before="280" w:after="280"/>
        <w:rPr>
          <w:rFonts w:cstheme="minorHAnsi"/>
          <w:b/>
          <w:bCs/>
          <w:sz w:val="24"/>
          <w:szCs w:val="24"/>
        </w:rPr>
      </w:pPr>
      <w:r w:rsidRPr="002C3628">
        <w:rPr>
          <w:rFonts w:cstheme="minorHAnsi"/>
          <w:b/>
          <w:bCs/>
          <w:sz w:val="24"/>
          <w:szCs w:val="24"/>
        </w:rPr>
        <w:t>W ramach inwestycji wykonano:</w:t>
      </w:r>
    </w:p>
    <w:p w14:paraId="3BF68ABB"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 xml:space="preserve">1. Utwardzenie pobocza w drodze powiatowej nr 3562Z w m. Manowo </w:t>
      </w:r>
    </w:p>
    <w:p w14:paraId="7C34F183"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2. Przebudowa drogi Cewlino-Kostrzewa</w:t>
      </w:r>
    </w:p>
    <w:p w14:paraId="162216AB"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3. Przebudowa drogi na cmentarz w m. Wyszewo </w:t>
      </w:r>
      <w:r w:rsidRPr="002C3628">
        <w:rPr>
          <w:rFonts w:cstheme="minorHAnsi"/>
          <w:bCs/>
          <w:sz w:val="24"/>
          <w:szCs w:val="24"/>
        </w:rPr>
        <w:t xml:space="preserve">- profilowanie i zagęszczanie mechaniczne  drogi na odcinku 600 </w:t>
      </w:r>
      <w:proofErr w:type="spellStart"/>
      <w:r w:rsidRPr="002C3628">
        <w:rPr>
          <w:rFonts w:cstheme="minorHAnsi"/>
          <w:bCs/>
          <w:sz w:val="24"/>
          <w:szCs w:val="24"/>
        </w:rPr>
        <w:t>mb</w:t>
      </w:r>
      <w:proofErr w:type="spellEnd"/>
      <w:r w:rsidRPr="002C3628">
        <w:rPr>
          <w:rFonts w:cstheme="minorHAnsi"/>
          <w:bCs/>
          <w:sz w:val="24"/>
          <w:szCs w:val="24"/>
        </w:rPr>
        <w:t xml:space="preserve"> x 3,5 m szer., wbudowanie warstwy kruszywa łamanego 0/31,5 mm o grubości 8 cm po zagęszczeniu na odcinku 155 </w:t>
      </w:r>
      <w:proofErr w:type="spellStart"/>
      <w:r w:rsidRPr="002C3628">
        <w:rPr>
          <w:rFonts w:cstheme="minorHAnsi"/>
          <w:bCs/>
          <w:sz w:val="24"/>
          <w:szCs w:val="24"/>
        </w:rPr>
        <w:t>mb</w:t>
      </w:r>
      <w:proofErr w:type="spellEnd"/>
      <w:r w:rsidRPr="002C3628">
        <w:rPr>
          <w:rFonts w:cstheme="minorHAnsi"/>
          <w:bCs/>
          <w:sz w:val="24"/>
          <w:szCs w:val="24"/>
        </w:rPr>
        <w:t xml:space="preserve"> x 3,5 m szer.</w:t>
      </w:r>
    </w:p>
    <w:p w14:paraId="34CC5D23"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4. Przebudowa drogi w Boninie do tzw. 13</w:t>
      </w:r>
    </w:p>
    <w:p w14:paraId="1F1DD857" w14:textId="77777777" w:rsidR="005309FA" w:rsidRPr="002C3628" w:rsidRDefault="005309FA" w:rsidP="005309FA">
      <w:pPr>
        <w:pStyle w:val="Akapitzlist"/>
        <w:spacing w:before="280" w:after="280"/>
        <w:rPr>
          <w:rFonts w:cstheme="minorHAnsi"/>
          <w:sz w:val="24"/>
          <w:szCs w:val="24"/>
        </w:rPr>
      </w:pPr>
    </w:p>
    <w:p w14:paraId="5701462A"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5. Przebudowa drogi w Cewlinie, ul. Słoneczników - </w:t>
      </w:r>
      <w:r w:rsidRPr="002C3628">
        <w:rPr>
          <w:rFonts w:cstheme="minorHAnsi"/>
          <w:bCs/>
          <w:sz w:val="24"/>
          <w:szCs w:val="24"/>
        </w:rPr>
        <w:t xml:space="preserve">równanie gruntu na odcinku 185 </w:t>
      </w:r>
      <w:proofErr w:type="spellStart"/>
      <w:r w:rsidRPr="002C3628">
        <w:rPr>
          <w:rFonts w:cstheme="minorHAnsi"/>
          <w:bCs/>
          <w:sz w:val="24"/>
          <w:szCs w:val="24"/>
        </w:rPr>
        <w:t>mb</w:t>
      </w:r>
      <w:proofErr w:type="spellEnd"/>
      <w:r w:rsidRPr="002C3628">
        <w:rPr>
          <w:rFonts w:cstheme="minorHAnsi"/>
          <w:bCs/>
          <w:sz w:val="24"/>
          <w:szCs w:val="24"/>
        </w:rPr>
        <w:t xml:space="preserve"> x 3,5 m szer. ,  warstwa podbudowy z kruszywa łamanego 0-31,5mm o gr 8 cm. po zagęszczeniu na odcinku 150 </w:t>
      </w:r>
      <w:proofErr w:type="spellStart"/>
      <w:r w:rsidRPr="002C3628">
        <w:rPr>
          <w:rFonts w:cstheme="minorHAnsi"/>
          <w:bCs/>
          <w:sz w:val="24"/>
          <w:szCs w:val="24"/>
        </w:rPr>
        <w:t>mb</w:t>
      </w:r>
      <w:proofErr w:type="spellEnd"/>
      <w:r w:rsidRPr="002C3628">
        <w:rPr>
          <w:rFonts w:cstheme="minorHAnsi"/>
          <w:bCs/>
          <w:sz w:val="24"/>
          <w:szCs w:val="24"/>
        </w:rPr>
        <w:t xml:space="preserve"> x 3,5m </w:t>
      </w:r>
      <w:proofErr w:type="spellStart"/>
      <w:r w:rsidRPr="002C3628">
        <w:rPr>
          <w:rFonts w:cstheme="minorHAnsi"/>
          <w:bCs/>
          <w:sz w:val="24"/>
          <w:szCs w:val="24"/>
        </w:rPr>
        <w:t>szer</w:t>
      </w:r>
      <w:proofErr w:type="spellEnd"/>
    </w:p>
    <w:p w14:paraId="66ED9AD0"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6. POLSKI ŁAD</w:t>
      </w:r>
    </w:p>
    <w:p w14:paraId="44590A6F"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Przebudowa drogi wewnętrznej ul. Świerkowa w Manowie – długość 373,1 z brukowej kostki betonowej</w:t>
      </w:r>
    </w:p>
    <w:p w14:paraId="26F21B3E"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Przebudowa drogi Osiedle Przy Lesie w Cewlinie - długość drogi: 1 314,80 m., z betonu asfaltowego</w:t>
      </w:r>
    </w:p>
    <w:p w14:paraId="310BE7F9"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Przebudowa drogi ul. Porzeczkowa w Manowie - długość: 215,3 m , z brukowej kostki betonowej</w:t>
      </w:r>
    </w:p>
    <w:p w14:paraId="30CF1C1E"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Przebudowa drogi ul. Jagodowa w Manowie – długość 516,50 m z betonu asfaltowego</w:t>
      </w:r>
    </w:p>
    <w:p w14:paraId="14766A84"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Przebudowa drogi ul. Malinowa w Manowie – długość 333,7 m z betonu asfaltowego</w:t>
      </w:r>
    </w:p>
    <w:p w14:paraId="1DE10599" w14:textId="77777777" w:rsidR="005309FA" w:rsidRPr="002C3628" w:rsidRDefault="005309FA" w:rsidP="005309FA">
      <w:pPr>
        <w:pStyle w:val="Akapitzlist"/>
        <w:spacing w:before="280" w:after="280"/>
        <w:rPr>
          <w:rFonts w:cstheme="minorHAnsi"/>
          <w:sz w:val="24"/>
          <w:szCs w:val="24"/>
        </w:rPr>
      </w:pPr>
    </w:p>
    <w:p w14:paraId="5CA08889" w14:textId="77777777" w:rsidR="005309FA" w:rsidRPr="002C3628" w:rsidRDefault="005309FA" w:rsidP="005309FA">
      <w:pPr>
        <w:pStyle w:val="Akapitzlist"/>
        <w:spacing w:before="280" w:after="280"/>
        <w:rPr>
          <w:rFonts w:cstheme="minorHAnsi"/>
          <w:bCs/>
          <w:sz w:val="24"/>
          <w:szCs w:val="24"/>
        </w:rPr>
      </w:pPr>
      <w:r w:rsidRPr="002C3628">
        <w:rPr>
          <w:rFonts w:cstheme="minorHAnsi"/>
          <w:sz w:val="24"/>
          <w:szCs w:val="24"/>
        </w:rPr>
        <w:t xml:space="preserve">7. Przebudowa drogi </w:t>
      </w:r>
      <w:proofErr w:type="spellStart"/>
      <w:r w:rsidRPr="002C3628">
        <w:rPr>
          <w:rFonts w:cstheme="minorHAnsi"/>
          <w:sz w:val="24"/>
          <w:szCs w:val="24"/>
        </w:rPr>
        <w:t>Rosnowo-Lisowo</w:t>
      </w:r>
      <w:proofErr w:type="spellEnd"/>
      <w:r w:rsidRPr="002C3628">
        <w:rPr>
          <w:rFonts w:cstheme="minorHAnsi"/>
          <w:bCs/>
          <w:sz w:val="24"/>
          <w:szCs w:val="24"/>
        </w:rPr>
        <w:t xml:space="preserve"> - wbudowanie warstwy drogi z kruszywa łamanego 0/31,5 mm o gr. 15 cm po zagęszczeniu na odcinku 145 </w:t>
      </w:r>
      <w:proofErr w:type="spellStart"/>
      <w:r w:rsidRPr="002C3628">
        <w:rPr>
          <w:rFonts w:cstheme="minorHAnsi"/>
          <w:bCs/>
          <w:sz w:val="24"/>
          <w:szCs w:val="24"/>
        </w:rPr>
        <w:t>mb</w:t>
      </w:r>
      <w:proofErr w:type="spellEnd"/>
      <w:r w:rsidRPr="002C3628">
        <w:rPr>
          <w:rFonts w:cstheme="minorHAnsi"/>
          <w:bCs/>
          <w:sz w:val="24"/>
          <w:szCs w:val="24"/>
        </w:rPr>
        <w:t xml:space="preserve"> x 3,5 m szer. </w:t>
      </w:r>
    </w:p>
    <w:p w14:paraId="15A2D454" w14:textId="77777777" w:rsidR="005309FA" w:rsidRPr="002C3628" w:rsidRDefault="005309FA" w:rsidP="005309FA">
      <w:pPr>
        <w:pStyle w:val="Akapitzlist"/>
        <w:spacing w:before="280" w:after="280"/>
        <w:rPr>
          <w:rFonts w:cstheme="minorHAnsi"/>
          <w:sz w:val="24"/>
          <w:szCs w:val="24"/>
        </w:rPr>
      </w:pPr>
    </w:p>
    <w:p w14:paraId="22B844DA" w14:textId="77777777" w:rsidR="005309FA" w:rsidRPr="002C3628" w:rsidRDefault="005309FA" w:rsidP="005309FA">
      <w:pPr>
        <w:pStyle w:val="Akapitzlist"/>
        <w:spacing w:before="280" w:after="280"/>
        <w:rPr>
          <w:rFonts w:cstheme="minorHAnsi"/>
          <w:sz w:val="24"/>
          <w:szCs w:val="24"/>
        </w:rPr>
      </w:pPr>
      <w:bookmarkStart w:id="57" w:name="_Hlk158875109"/>
      <w:r w:rsidRPr="002C3628">
        <w:rPr>
          <w:rFonts w:cstheme="minorHAnsi"/>
          <w:sz w:val="24"/>
          <w:szCs w:val="24"/>
        </w:rPr>
        <w:t xml:space="preserve">8. Przebudowa nawierzchni drogi w Kopanicy </w:t>
      </w:r>
      <w:r w:rsidRPr="002C3628">
        <w:rPr>
          <w:rFonts w:cstheme="minorHAnsi"/>
          <w:bCs/>
          <w:sz w:val="24"/>
          <w:szCs w:val="24"/>
        </w:rPr>
        <w:t xml:space="preserve">- profilowanie (3-krotne) drogi na odcinku 1700 </w:t>
      </w:r>
      <w:proofErr w:type="spellStart"/>
      <w:r w:rsidRPr="002C3628">
        <w:rPr>
          <w:rFonts w:cstheme="minorHAnsi"/>
          <w:bCs/>
          <w:sz w:val="24"/>
          <w:szCs w:val="24"/>
        </w:rPr>
        <w:t>mb</w:t>
      </w:r>
      <w:proofErr w:type="spellEnd"/>
      <w:r w:rsidRPr="002C3628">
        <w:rPr>
          <w:rFonts w:cstheme="minorHAnsi"/>
          <w:bCs/>
          <w:sz w:val="24"/>
          <w:szCs w:val="24"/>
        </w:rPr>
        <w:t xml:space="preserve"> x 4,5 m szer.</w:t>
      </w:r>
    </w:p>
    <w:p w14:paraId="12362ABA" w14:textId="77777777" w:rsidR="005309FA" w:rsidRPr="002C3628" w:rsidRDefault="005309FA" w:rsidP="005309FA">
      <w:pPr>
        <w:pStyle w:val="Akapitzlist"/>
        <w:spacing w:before="280" w:after="280"/>
        <w:rPr>
          <w:rFonts w:cstheme="minorHAnsi"/>
          <w:sz w:val="24"/>
          <w:szCs w:val="24"/>
        </w:rPr>
      </w:pPr>
    </w:p>
    <w:p w14:paraId="4311D8A5"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9. Przebudowa odcinka drogi w m. Rosnowo </w:t>
      </w:r>
      <w:r w:rsidRPr="002C3628">
        <w:rPr>
          <w:rFonts w:cstheme="minorHAnsi"/>
          <w:bCs/>
          <w:sz w:val="24"/>
          <w:szCs w:val="24"/>
        </w:rPr>
        <w:t xml:space="preserve">- profilowanie i zagęszczanie mechaniczne drogi na odcinku 340mb x 3,5 m szer. (droga koło garaży), wbudowanie warstwy podbudowy betonowej o gr. 20 cm po zagęszczeniu na odcinku 340 </w:t>
      </w:r>
      <w:proofErr w:type="spellStart"/>
      <w:r w:rsidRPr="002C3628">
        <w:rPr>
          <w:rFonts w:cstheme="minorHAnsi"/>
          <w:bCs/>
          <w:sz w:val="24"/>
          <w:szCs w:val="24"/>
        </w:rPr>
        <w:t>mb</w:t>
      </w:r>
      <w:proofErr w:type="spellEnd"/>
      <w:r w:rsidRPr="002C3628">
        <w:rPr>
          <w:rFonts w:cstheme="minorHAnsi"/>
          <w:bCs/>
          <w:sz w:val="24"/>
          <w:szCs w:val="24"/>
        </w:rPr>
        <w:t xml:space="preserve"> x 3,5 m szer. (droga do nowych domów)</w:t>
      </w:r>
    </w:p>
    <w:p w14:paraId="1EB0F8D3"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10. </w:t>
      </w:r>
      <w:bookmarkStart w:id="58" w:name="_Hlk190675529"/>
      <w:r w:rsidRPr="002C3628">
        <w:rPr>
          <w:rFonts w:cstheme="minorHAnsi"/>
          <w:sz w:val="24"/>
          <w:szCs w:val="24"/>
        </w:rPr>
        <w:t xml:space="preserve">Przebudowa </w:t>
      </w:r>
      <w:bookmarkEnd w:id="58"/>
      <w:r w:rsidRPr="002C3628">
        <w:rPr>
          <w:rFonts w:cstheme="minorHAnsi"/>
          <w:sz w:val="24"/>
          <w:szCs w:val="24"/>
        </w:rPr>
        <w:t xml:space="preserve">ul. Borówkowej w m. Manowo - </w:t>
      </w:r>
      <w:r w:rsidRPr="002C3628">
        <w:rPr>
          <w:rFonts w:cstheme="minorHAnsi"/>
          <w:bCs/>
          <w:sz w:val="24"/>
          <w:szCs w:val="24"/>
        </w:rPr>
        <w:t>profilowanie i zagęszczanie mechaniczne gruntu pod warstwę konstrukcji drogi, warstwa wierzchnia z podbudowy z kruszywa łamanego 0-31,5mm o gr. 15 cm po zagęszczeniu</w:t>
      </w:r>
    </w:p>
    <w:p w14:paraId="06468A0D"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11. Przebudowa ul. Azalii w m. Manowo </w:t>
      </w:r>
      <w:r w:rsidRPr="002C3628">
        <w:rPr>
          <w:rFonts w:cstheme="minorHAnsi"/>
          <w:bCs/>
          <w:sz w:val="24"/>
          <w:szCs w:val="24"/>
        </w:rPr>
        <w:t>- wbudowanie warstwy podbudowy betonowej  o grubości 25 cm na odcinku 90mb x 3,5 m szer.</w:t>
      </w:r>
    </w:p>
    <w:p w14:paraId="5B2ACE91"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12. Przebudowa ul. Jaworowej w m. Manowo </w:t>
      </w:r>
      <w:r w:rsidRPr="002C3628">
        <w:rPr>
          <w:rFonts w:cstheme="minorHAnsi"/>
          <w:bCs/>
          <w:sz w:val="24"/>
          <w:szCs w:val="24"/>
        </w:rPr>
        <w:t xml:space="preserve">- profilowanie i zagęszczanie gruntu na odcinku 600 </w:t>
      </w:r>
      <w:proofErr w:type="spellStart"/>
      <w:r w:rsidRPr="002C3628">
        <w:rPr>
          <w:rFonts w:cstheme="minorHAnsi"/>
          <w:bCs/>
          <w:sz w:val="24"/>
          <w:szCs w:val="24"/>
        </w:rPr>
        <w:t>mb</w:t>
      </w:r>
      <w:proofErr w:type="spellEnd"/>
      <w:r w:rsidRPr="002C3628">
        <w:rPr>
          <w:rFonts w:cstheme="minorHAnsi"/>
          <w:bCs/>
          <w:sz w:val="24"/>
          <w:szCs w:val="24"/>
        </w:rPr>
        <w:t xml:space="preserve"> x 33,5 m szer., wbudowanie warstwy podbudowy z kruszywa łamanego 0/31,5 mm o grubości 15 cm na odcinku 165 </w:t>
      </w:r>
      <w:proofErr w:type="spellStart"/>
      <w:r w:rsidRPr="002C3628">
        <w:rPr>
          <w:rFonts w:cstheme="minorHAnsi"/>
          <w:bCs/>
          <w:sz w:val="24"/>
          <w:szCs w:val="24"/>
        </w:rPr>
        <w:t>mb</w:t>
      </w:r>
      <w:proofErr w:type="spellEnd"/>
      <w:r w:rsidRPr="002C3628">
        <w:rPr>
          <w:rFonts w:cstheme="minorHAnsi"/>
          <w:bCs/>
          <w:sz w:val="24"/>
          <w:szCs w:val="24"/>
        </w:rPr>
        <w:t xml:space="preserve"> x 3,5 m szer.</w:t>
      </w:r>
    </w:p>
    <w:p w14:paraId="14437336"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13. Przebudowa ul. Jodłowej w Cewlinie </w:t>
      </w:r>
      <w:r w:rsidRPr="002C3628">
        <w:rPr>
          <w:rFonts w:cstheme="minorHAnsi"/>
          <w:bCs/>
          <w:sz w:val="24"/>
          <w:szCs w:val="24"/>
        </w:rPr>
        <w:t xml:space="preserve">- profilowanie i zagęszczanie mechaniczne gruntu pod warstwę konstrukcyjną drogi na odcinku 400 </w:t>
      </w:r>
      <w:proofErr w:type="spellStart"/>
      <w:r w:rsidRPr="002C3628">
        <w:rPr>
          <w:rFonts w:cstheme="minorHAnsi"/>
          <w:bCs/>
          <w:sz w:val="24"/>
          <w:szCs w:val="24"/>
        </w:rPr>
        <w:t>mb</w:t>
      </w:r>
      <w:proofErr w:type="spellEnd"/>
      <w:r w:rsidRPr="002C3628">
        <w:rPr>
          <w:rFonts w:cstheme="minorHAnsi"/>
          <w:bCs/>
          <w:sz w:val="24"/>
          <w:szCs w:val="24"/>
        </w:rPr>
        <w:t xml:space="preserve"> x 3,5 m szer. oraz pętla (9m x 18m), - warstwa wierzchnia z podbudowy z kruszywa łamanego 0-31,5 mm o gr. 15 cm po zagęszczeniu</w:t>
      </w:r>
    </w:p>
    <w:bookmarkEnd w:id="57"/>
    <w:p w14:paraId="7AA78C9F"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14. Przebudowa ul. Łąkowej w m. Manowo</w:t>
      </w:r>
    </w:p>
    <w:p w14:paraId="08CA9DD6" w14:textId="77777777" w:rsidR="005309FA" w:rsidRPr="002C3628" w:rsidRDefault="005309FA" w:rsidP="005309FA">
      <w:pPr>
        <w:pStyle w:val="Akapitzlist"/>
        <w:spacing w:before="280" w:after="280"/>
        <w:rPr>
          <w:rFonts w:cstheme="minorHAnsi"/>
          <w:sz w:val="24"/>
          <w:szCs w:val="24"/>
        </w:rPr>
      </w:pPr>
    </w:p>
    <w:p w14:paraId="6015C7C6"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15. Przebudowa ul. Maków Polnych w Cewlinie </w:t>
      </w:r>
      <w:r w:rsidRPr="002C3628">
        <w:rPr>
          <w:rFonts w:cstheme="minorHAnsi"/>
          <w:bCs/>
          <w:sz w:val="24"/>
          <w:szCs w:val="24"/>
        </w:rPr>
        <w:t xml:space="preserve">- profilowanie i zagęszczanie mechaniczne gruntu pod warstwę konstrukcyjną drogi na odcinku 360 </w:t>
      </w:r>
      <w:proofErr w:type="spellStart"/>
      <w:r w:rsidRPr="002C3628">
        <w:rPr>
          <w:rFonts w:cstheme="minorHAnsi"/>
          <w:bCs/>
          <w:sz w:val="24"/>
          <w:szCs w:val="24"/>
        </w:rPr>
        <w:t>mb</w:t>
      </w:r>
      <w:proofErr w:type="spellEnd"/>
      <w:r w:rsidRPr="002C3628">
        <w:rPr>
          <w:rFonts w:cstheme="minorHAnsi"/>
          <w:bCs/>
          <w:sz w:val="24"/>
          <w:szCs w:val="24"/>
        </w:rPr>
        <w:t xml:space="preserve"> x 3,5 m szer. oraz zjazdy z płyt YOMB, zjazd z ul. Wiejskiej z płyt YOMB na podsypce piaskowej 3 cm, warstwa wierzchnia z podbudowy z kruszywa łamanego 0-31,5 mm o gr. 15 cm po zagęszczeniu</w:t>
      </w:r>
    </w:p>
    <w:p w14:paraId="3E9DD723"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16. </w:t>
      </w:r>
      <w:bookmarkStart w:id="59" w:name="_Hlk222140931"/>
      <w:r w:rsidRPr="002C3628">
        <w:rPr>
          <w:rFonts w:cstheme="minorHAnsi"/>
          <w:sz w:val="24"/>
          <w:szCs w:val="24"/>
        </w:rPr>
        <w:t xml:space="preserve">Przebudowa ul. Koszalińskiej w m. Manowo: </w:t>
      </w:r>
      <w:r w:rsidRPr="002C3628">
        <w:rPr>
          <w:rFonts w:cstheme="minorHAnsi"/>
          <w:bCs/>
          <w:sz w:val="24"/>
          <w:szCs w:val="24"/>
        </w:rPr>
        <w:t>Odcinek nr 1 - korytowanie, profilowanie i zagęszczanie mechaniczne podłoża pod warstwy konstrukcyjne nawierzchni – 186 m</w:t>
      </w:r>
      <w:r w:rsidRPr="002C3628">
        <w:rPr>
          <w:rFonts w:cstheme="minorHAnsi"/>
          <w:bCs/>
          <w:sz w:val="24"/>
          <w:szCs w:val="24"/>
          <w:vertAlign w:val="superscript"/>
        </w:rPr>
        <w:t>2</w:t>
      </w:r>
      <w:r w:rsidRPr="002C3628">
        <w:rPr>
          <w:rFonts w:cstheme="minorHAnsi"/>
          <w:bCs/>
          <w:sz w:val="24"/>
          <w:szCs w:val="24"/>
        </w:rPr>
        <w:t>, warstwa podbudowy z kruszywa łamanego 0-31,5 mm o gr. 5 cm po zagęszczeniu – 142 m</w:t>
      </w:r>
      <w:r w:rsidRPr="002C3628">
        <w:rPr>
          <w:rFonts w:cstheme="minorHAnsi"/>
          <w:bCs/>
          <w:sz w:val="24"/>
          <w:szCs w:val="24"/>
          <w:vertAlign w:val="superscript"/>
        </w:rPr>
        <w:t>2</w:t>
      </w:r>
      <w:r w:rsidRPr="002C3628">
        <w:rPr>
          <w:rFonts w:cstheme="minorHAnsi"/>
          <w:bCs/>
          <w:sz w:val="24"/>
          <w:szCs w:val="24"/>
        </w:rPr>
        <w:t>, warstwa podsypki z piasku 3 cm po zagęszczeniu – 142 m</w:t>
      </w:r>
      <w:r w:rsidRPr="002C3628">
        <w:rPr>
          <w:rFonts w:cstheme="minorHAnsi"/>
          <w:bCs/>
          <w:sz w:val="24"/>
          <w:szCs w:val="24"/>
          <w:vertAlign w:val="superscript"/>
        </w:rPr>
        <w:t>2</w:t>
      </w:r>
      <w:r w:rsidRPr="002C3628">
        <w:rPr>
          <w:rFonts w:cstheme="minorHAnsi"/>
          <w:bCs/>
          <w:sz w:val="24"/>
          <w:szCs w:val="24"/>
        </w:rPr>
        <w:t xml:space="preserve">, nawierzchnia z płyt betonowych typu </w:t>
      </w:r>
      <w:proofErr w:type="spellStart"/>
      <w:r w:rsidRPr="002C3628">
        <w:rPr>
          <w:rFonts w:cstheme="minorHAnsi"/>
          <w:bCs/>
          <w:sz w:val="24"/>
          <w:szCs w:val="24"/>
        </w:rPr>
        <w:t>Jomb</w:t>
      </w:r>
      <w:proofErr w:type="spellEnd"/>
      <w:r w:rsidRPr="002C3628">
        <w:rPr>
          <w:rFonts w:cstheme="minorHAnsi"/>
          <w:bCs/>
          <w:sz w:val="24"/>
          <w:szCs w:val="24"/>
        </w:rPr>
        <w:t xml:space="preserve"> (w układzie pełnym) wraz z wypełnieniem spoin piaskiem, 1 zjazd – 142 m</w:t>
      </w:r>
      <w:r w:rsidRPr="002C3628">
        <w:rPr>
          <w:rFonts w:cstheme="minorHAnsi"/>
          <w:bCs/>
          <w:sz w:val="24"/>
          <w:szCs w:val="24"/>
          <w:vertAlign w:val="superscript"/>
        </w:rPr>
        <w:t>2</w:t>
      </w:r>
      <w:r w:rsidRPr="002C3628">
        <w:rPr>
          <w:rFonts w:cstheme="minorHAnsi"/>
          <w:bCs/>
          <w:sz w:val="24"/>
          <w:szCs w:val="24"/>
        </w:rPr>
        <w:t>, wykonanie poboczy z podbudowy z kruszywa łamanego 0-31,5 mm – 44 m</w:t>
      </w:r>
      <w:r w:rsidRPr="002C3628">
        <w:rPr>
          <w:rFonts w:cstheme="minorHAnsi"/>
          <w:bCs/>
          <w:sz w:val="24"/>
          <w:szCs w:val="24"/>
          <w:vertAlign w:val="superscript"/>
        </w:rPr>
        <w:t>2</w:t>
      </w:r>
      <w:r w:rsidRPr="002C3628">
        <w:rPr>
          <w:rFonts w:cstheme="minorHAnsi"/>
          <w:bCs/>
          <w:sz w:val="24"/>
          <w:szCs w:val="24"/>
        </w:rPr>
        <w:t>. Odcinek nr 2 - korytowanie, profilowanie i zagęszczanie mechaniczne podłoża pod warstwy konstrukcyjne nawierzchni – 350 m</w:t>
      </w:r>
      <w:r w:rsidRPr="002C3628">
        <w:rPr>
          <w:rFonts w:cstheme="minorHAnsi"/>
          <w:bCs/>
          <w:sz w:val="24"/>
          <w:szCs w:val="24"/>
          <w:vertAlign w:val="superscript"/>
        </w:rPr>
        <w:t>2</w:t>
      </w:r>
      <w:r w:rsidRPr="002C3628">
        <w:rPr>
          <w:rFonts w:cstheme="minorHAnsi"/>
          <w:bCs/>
          <w:sz w:val="24"/>
          <w:szCs w:val="24"/>
        </w:rPr>
        <w:t>, warstwa podbudowy z kruszywa łamanego 0-31,5 mm o gr. 5 cm po zagęszczeniu – 270m</w:t>
      </w:r>
      <w:r w:rsidRPr="002C3628">
        <w:rPr>
          <w:rFonts w:cstheme="minorHAnsi"/>
          <w:bCs/>
          <w:sz w:val="24"/>
          <w:szCs w:val="24"/>
          <w:vertAlign w:val="superscript"/>
        </w:rPr>
        <w:t xml:space="preserve">2 </w:t>
      </w:r>
      <w:r w:rsidRPr="002C3628">
        <w:rPr>
          <w:rFonts w:cstheme="minorHAnsi"/>
          <w:bCs/>
          <w:sz w:val="24"/>
          <w:szCs w:val="24"/>
        </w:rPr>
        <w:t>, warstwa podsypki z piasku 3 cm po zagęszczeniu – 270 m</w:t>
      </w:r>
      <w:r w:rsidRPr="002C3628">
        <w:rPr>
          <w:rFonts w:cstheme="minorHAnsi"/>
          <w:bCs/>
          <w:sz w:val="24"/>
          <w:szCs w:val="24"/>
          <w:vertAlign w:val="superscript"/>
        </w:rPr>
        <w:t>2</w:t>
      </w:r>
      <w:r w:rsidRPr="002C3628">
        <w:rPr>
          <w:rFonts w:cstheme="minorHAnsi"/>
          <w:bCs/>
          <w:sz w:val="24"/>
          <w:szCs w:val="24"/>
        </w:rPr>
        <w:t xml:space="preserve">, nawierzchnia z płyt betonowych typu </w:t>
      </w:r>
      <w:proofErr w:type="spellStart"/>
      <w:r w:rsidRPr="002C3628">
        <w:rPr>
          <w:rFonts w:cstheme="minorHAnsi"/>
          <w:bCs/>
          <w:sz w:val="24"/>
          <w:szCs w:val="24"/>
        </w:rPr>
        <w:t>Jomb</w:t>
      </w:r>
      <w:proofErr w:type="spellEnd"/>
      <w:r w:rsidRPr="002C3628">
        <w:rPr>
          <w:rFonts w:cstheme="minorHAnsi"/>
          <w:bCs/>
          <w:sz w:val="24"/>
          <w:szCs w:val="24"/>
        </w:rPr>
        <w:t xml:space="preserve"> (w układzie pełnym) wraz z wypełnieniem spoin piaskiem, 3 zjazdy – 270 m</w:t>
      </w:r>
      <w:r w:rsidRPr="002C3628">
        <w:rPr>
          <w:rFonts w:cstheme="minorHAnsi"/>
          <w:bCs/>
          <w:sz w:val="24"/>
          <w:szCs w:val="24"/>
          <w:vertAlign w:val="superscript"/>
        </w:rPr>
        <w:t>2</w:t>
      </w:r>
      <w:r w:rsidRPr="002C3628">
        <w:rPr>
          <w:rFonts w:cstheme="minorHAnsi"/>
          <w:bCs/>
          <w:sz w:val="24"/>
          <w:szCs w:val="24"/>
        </w:rPr>
        <w:t>, wykonanie poboczy z podbudowy z kruszywa łamanego 0-31,5 mm – 80 m</w:t>
      </w:r>
      <w:r w:rsidRPr="002C3628">
        <w:rPr>
          <w:rFonts w:cstheme="minorHAnsi"/>
          <w:bCs/>
          <w:sz w:val="24"/>
          <w:szCs w:val="24"/>
          <w:vertAlign w:val="superscript"/>
        </w:rPr>
        <w:t>2</w:t>
      </w:r>
    </w:p>
    <w:p w14:paraId="48533C3F" w14:textId="77777777" w:rsidR="005309FA" w:rsidRPr="002C3628" w:rsidRDefault="005309FA" w:rsidP="005309FA">
      <w:pPr>
        <w:pStyle w:val="Akapitzlist"/>
        <w:spacing w:before="280" w:after="280"/>
        <w:rPr>
          <w:rFonts w:cstheme="minorHAnsi"/>
          <w:sz w:val="24"/>
          <w:szCs w:val="24"/>
        </w:rPr>
      </w:pPr>
    </w:p>
    <w:bookmarkEnd w:id="59"/>
    <w:p w14:paraId="3C3B1142"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17. Przebudowa ul. Lipowej w m. Celino długości ok. 995 m. z płyt betonowych JOMB „C”</w:t>
      </w:r>
    </w:p>
    <w:p w14:paraId="4111D8AF" w14:textId="77777777" w:rsidR="005309FA" w:rsidRPr="002C3628" w:rsidRDefault="005309FA" w:rsidP="005309FA">
      <w:pPr>
        <w:pStyle w:val="Akapitzlist"/>
        <w:spacing w:before="280" w:after="280"/>
        <w:rPr>
          <w:rFonts w:cstheme="minorHAnsi"/>
          <w:sz w:val="24"/>
          <w:szCs w:val="24"/>
        </w:rPr>
      </w:pPr>
    </w:p>
    <w:p w14:paraId="64B284E4" w14:textId="77777777" w:rsidR="005309FA" w:rsidRPr="002C3628" w:rsidRDefault="005309FA" w:rsidP="005309FA">
      <w:pPr>
        <w:pStyle w:val="Akapitzlist"/>
        <w:spacing w:before="280" w:after="280" w:line="240" w:lineRule="auto"/>
        <w:rPr>
          <w:rFonts w:cstheme="minorHAnsi"/>
          <w:sz w:val="24"/>
          <w:szCs w:val="24"/>
        </w:rPr>
      </w:pPr>
      <w:r w:rsidRPr="002C3628">
        <w:rPr>
          <w:rFonts w:cstheme="minorHAnsi"/>
          <w:sz w:val="24"/>
          <w:szCs w:val="24"/>
        </w:rPr>
        <w:t>18. Przebudowa zjazdu z DK165 na ul. Kolejową w m. Manowo - sfrezowanie odcinka istniejącej nawierzchni, oczyszczenie mechaniczne nawierzchni, ułożenie warstwy wiążąco-wyrównawczej z betonu asfaltowego, ułożenie warstwy ścieralnej z betonu asfaltowego o grubości 4 cm</w:t>
      </w:r>
    </w:p>
    <w:p w14:paraId="2FA11E6F" w14:textId="77777777" w:rsidR="005309FA" w:rsidRPr="002C3628" w:rsidRDefault="005309FA" w:rsidP="005309FA">
      <w:pPr>
        <w:pStyle w:val="Akapitzlist"/>
        <w:spacing w:before="280" w:after="280" w:line="240" w:lineRule="auto"/>
        <w:rPr>
          <w:rFonts w:cstheme="minorHAnsi"/>
          <w:bCs/>
          <w:sz w:val="24"/>
          <w:szCs w:val="24"/>
        </w:rPr>
      </w:pPr>
      <w:r w:rsidRPr="002C3628">
        <w:rPr>
          <w:rFonts w:cstheme="minorHAnsi"/>
          <w:sz w:val="24"/>
          <w:szCs w:val="24"/>
        </w:rPr>
        <w:t xml:space="preserve">19. Wbudowanie podbudowy – łącznik ul. Orzechowej w m. Manowo </w:t>
      </w:r>
      <w:r w:rsidRPr="002C3628">
        <w:rPr>
          <w:rFonts w:cstheme="minorHAnsi"/>
          <w:bCs/>
          <w:sz w:val="24"/>
          <w:szCs w:val="24"/>
        </w:rPr>
        <w:t xml:space="preserve">- profilowanie i zagęszczanie gruntu na odcinku 520 </w:t>
      </w:r>
      <w:proofErr w:type="spellStart"/>
      <w:r w:rsidRPr="002C3628">
        <w:rPr>
          <w:rFonts w:cstheme="minorHAnsi"/>
          <w:bCs/>
          <w:sz w:val="24"/>
          <w:szCs w:val="24"/>
        </w:rPr>
        <w:t>mb</w:t>
      </w:r>
      <w:proofErr w:type="spellEnd"/>
      <w:r w:rsidRPr="002C3628">
        <w:rPr>
          <w:rFonts w:cstheme="minorHAnsi"/>
          <w:bCs/>
          <w:sz w:val="24"/>
          <w:szCs w:val="24"/>
        </w:rPr>
        <w:t xml:space="preserve"> x 3,5 m szer., wbudowanie 20 t podbudowy 0-31,5mm o grubości 8 cm na odcinku 10 m (uzupełnienie ubytku drogi)</w:t>
      </w:r>
    </w:p>
    <w:p w14:paraId="5319489D" w14:textId="77777777" w:rsidR="005309FA" w:rsidRPr="002C3628" w:rsidRDefault="005309FA" w:rsidP="005309FA">
      <w:pPr>
        <w:pStyle w:val="Akapitzlist"/>
        <w:spacing w:before="280" w:after="280"/>
        <w:rPr>
          <w:rFonts w:cstheme="minorHAnsi"/>
          <w:sz w:val="24"/>
          <w:szCs w:val="24"/>
        </w:rPr>
      </w:pPr>
      <w:r w:rsidRPr="002C3628">
        <w:rPr>
          <w:rFonts w:cstheme="minorHAnsi"/>
          <w:sz w:val="24"/>
          <w:szCs w:val="24"/>
        </w:rPr>
        <w:t>20. Wymiana odcinka nawierzchni ścieżki rowerowej Bonin-Manowo</w:t>
      </w:r>
    </w:p>
    <w:p w14:paraId="4849E580" w14:textId="77777777" w:rsidR="003A02B9" w:rsidRPr="002C3628" w:rsidRDefault="003A02B9" w:rsidP="00A90C7C">
      <w:pPr>
        <w:pStyle w:val="Akapitzlist"/>
        <w:spacing w:before="280" w:after="280" w:line="240" w:lineRule="auto"/>
        <w:ind w:left="0"/>
        <w:rPr>
          <w:rFonts w:cstheme="minorHAnsi"/>
          <w:sz w:val="24"/>
          <w:szCs w:val="24"/>
        </w:rPr>
      </w:pPr>
    </w:p>
    <w:p w14:paraId="55F6384A" w14:textId="77777777" w:rsidR="003A02B9" w:rsidRPr="002C3628" w:rsidRDefault="003A02B9" w:rsidP="00A90C7C">
      <w:pPr>
        <w:pStyle w:val="Akapitzlist"/>
        <w:spacing w:before="280" w:after="280" w:line="240" w:lineRule="auto"/>
        <w:ind w:left="0"/>
        <w:rPr>
          <w:rFonts w:cstheme="minorHAnsi"/>
          <w:sz w:val="24"/>
          <w:szCs w:val="24"/>
        </w:rPr>
      </w:pPr>
    </w:p>
    <w:p w14:paraId="05C89949" w14:textId="77777777" w:rsidR="00FE6113" w:rsidRDefault="00FE6113" w:rsidP="00A90C7C">
      <w:pPr>
        <w:pStyle w:val="Akapitzlist"/>
        <w:spacing w:before="280" w:after="280" w:line="240" w:lineRule="auto"/>
        <w:ind w:left="0"/>
        <w:rPr>
          <w:rFonts w:cstheme="minorHAnsi"/>
          <w:sz w:val="24"/>
          <w:szCs w:val="24"/>
        </w:rPr>
      </w:pPr>
    </w:p>
    <w:p w14:paraId="20973303" w14:textId="77777777" w:rsidR="00FE6113" w:rsidRPr="00930135" w:rsidRDefault="00FE6113" w:rsidP="00A90C7C">
      <w:pPr>
        <w:pStyle w:val="Akapitzlist"/>
        <w:spacing w:before="280" w:after="280" w:line="240" w:lineRule="auto"/>
        <w:ind w:left="0"/>
        <w:rPr>
          <w:rFonts w:cstheme="minorHAnsi"/>
          <w:sz w:val="24"/>
          <w:szCs w:val="24"/>
        </w:rPr>
      </w:pPr>
    </w:p>
    <w:p w14:paraId="3185FB30" w14:textId="77777777" w:rsidR="00D76F8E" w:rsidRPr="00930135" w:rsidRDefault="00D76F8E">
      <w:pPr>
        <w:rPr>
          <w:rFonts w:cstheme="minorHAnsi"/>
          <w:sz w:val="24"/>
          <w:szCs w:val="24"/>
        </w:rPr>
      </w:pPr>
    </w:p>
    <w:p w14:paraId="7C021C60" w14:textId="77777777" w:rsidR="00D76F8E" w:rsidRPr="00930135" w:rsidRDefault="00D76F8E"/>
    <w:sectPr w:rsidR="00D76F8E" w:rsidRPr="00930135" w:rsidSect="00017612">
      <w:headerReference w:type="default" r:id="rId31"/>
      <w:footerReference w:type="default" r:id="rId32"/>
      <w:pgSz w:w="11906" w:h="16838"/>
      <w:pgMar w:top="993" w:right="849"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30581" w14:textId="77777777" w:rsidR="00E11324" w:rsidRDefault="00E11324">
      <w:pPr>
        <w:spacing w:after="0" w:line="240" w:lineRule="auto"/>
      </w:pPr>
      <w:r>
        <w:separator/>
      </w:r>
    </w:p>
  </w:endnote>
  <w:endnote w:type="continuationSeparator" w:id="0">
    <w:p w14:paraId="39707687" w14:textId="77777777" w:rsidR="00E11324" w:rsidRDefault="00E1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571829"/>
      <w:docPartObj>
        <w:docPartGallery w:val="Page Numbers (Bottom of Page)"/>
        <w:docPartUnique/>
      </w:docPartObj>
    </w:sdtPr>
    <w:sdtEndPr/>
    <w:sdtContent>
      <w:p w14:paraId="7F5763CC" w14:textId="77777777" w:rsidR="00E11324" w:rsidRDefault="00E11324">
        <w:pPr>
          <w:pStyle w:val="Stopka"/>
          <w:jc w:val="right"/>
        </w:pPr>
        <w:r>
          <w:t>`</w:t>
        </w:r>
        <w:r>
          <w:fldChar w:fldCharType="begin"/>
        </w:r>
        <w:r>
          <w:instrText xml:space="preserve"> PAGE </w:instrText>
        </w:r>
        <w:r>
          <w:fldChar w:fldCharType="separate"/>
        </w:r>
        <w:r w:rsidR="00FB5E7A">
          <w:rPr>
            <w:noProof/>
          </w:rPr>
          <w:t>22</w:t>
        </w:r>
        <w:r>
          <w:fldChar w:fldCharType="end"/>
        </w:r>
      </w:p>
      <w:p w14:paraId="569C9197" w14:textId="77777777" w:rsidR="00E11324" w:rsidRDefault="00FB5E7A">
        <w:pPr>
          <w:pStyle w:val="Stopka"/>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925CC" w14:textId="77777777" w:rsidR="00E11324" w:rsidRDefault="00E11324">
      <w:pPr>
        <w:spacing w:after="0" w:line="240" w:lineRule="auto"/>
      </w:pPr>
      <w:r>
        <w:separator/>
      </w:r>
    </w:p>
  </w:footnote>
  <w:footnote w:type="continuationSeparator" w:id="0">
    <w:p w14:paraId="2B8025D3" w14:textId="77777777" w:rsidR="00E11324" w:rsidRDefault="00E11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DDC15" w14:textId="77777777" w:rsidR="00E11324" w:rsidRDefault="00E11324">
    <w:pPr>
      <w:pStyle w:val="Nagwek"/>
    </w:pPr>
  </w:p>
  <w:p w14:paraId="52BACA35" w14:textId="77777777" w:rsidR="00E11324" w:rsidRPr="00891FE3" w:rsidRDefault="00E11324" w:rsidP="00891FE3">
    <w:pPr>
      <w:pStyle w:val="Tekstpodstawowy"/>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kern w:val="2"/>
        <w:sz w:val="22"/>
        <w:szCs w:val="22"/>
        <w:lang w:val="pl-PL" w:eastAsia="zh-CN"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2"/>
        <w:szCs w:val="22"/>
        <w:lang w:val="pl-PL" w:eastAsia="zh-CN"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2"/>
        <w:szCs w:val="22"/>
        <w:lang w:val="pl-PL" w:eastAsia="zh-CN"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44640"/>
    <w:multiLevelType w:val="multilevel"/>
    <w:tmpl w:val="AC70D058"/>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2" w15:restartNumberingAfterBreak="0">
    <w:nsid w:val="0686014F"/>
    <w:multiLevelType w:val="multilevel"/>
    <w:tmpl w:val="E6A60288"/>
    <w:lvl w:ilvl="0">
      <w:start w:val="1"/>
      <w:numFmt w:val="decimal"/>
      <w:lvlText w:val="%1."/>
      <w:lvlJc w:val="left"/>
      <w:pPr>
        <w:tabs>
          <w:tab w:val="num" w:pos="0"/>
        </w:tabs>
        <w:ind w:left="720" w:hanging="360"/>
      </w:pPr>
    </w:lvl>
    <w:lvl w:ilvl="1">
      <w:start w:val="4"/>
      <w:numFmt w:val="decimal"/>
      <w:pStyle w:val="Styl27"/>
      <w:lvlText w:val="%1.%2."/>
      <w:lvlJc w:val="left"/>
      <w:pPr>
        <w:tabs>
          <w:tab w:val="num" w:pos="0"/>
        </w:tabs>
        <w:ind w:left="1080" w:hanging="720"/>
      </w:pPr>
      <w:rPr>
        <w:sz w:val="24"/>
      </w:rPr>
    </w:lvl>
    <w:lvl w:ilvl="2">
      <w:start w:val="1"/>
      <w:numFmt w:val="decimal"/>
      <w:lvlText w:val="%1.%2.%3."/>
      <w:lvlJc w:val="left"/>
      <w:pPr>
        <w:tabs>
          <w:tab w:val="num" w:pos="0"/>
        </w:tabs>
        <w:ind w:left="1080" w:hanging="720"/>
      </w:pPr>
      <w:rPr>
        <w:sz w:val="24"/>
      </w:rPr>
    </w:lvl>
    <w:lvl w:ilvl="3">
      <w:start w:val="1"/>
      <w:numFmt w:val="decimal"/>
      <w:lvlText w:val="%1.%2.%3.%4."/>
      <w:lvlJc w:val="left"/>
      <w:pPr>
        <w:tabs>
          <w:tab w:val="num" w:pos="0"/>
        </w:tabs>
        <w:ind w:left="1440" w:hanging="108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800" w:hanging="1440"/>
      </w:pPr>
      <w:rPr>
        <w:sz w:val="24"/>
      </w:rPr>
    </w:lvl>
    <w:lvl w:ilvl="6">
      <w:start w:val="1"/>
      <w:numFmt w:val="decimal"/>
      <w:lvlText w:val="%1.%2.%3.%4.%5.%6.%7."/>
      <w:lvlJc w:val="left"/>
      <w:pPr>
        <w:tabs>
          <w:tab w:val="num" w:pos="0"/>
        </w:tabs>
        <w:ind w:left="2160" w:hanging="1800"/>
      </w:pPr>
      <w:rPr>
        <w:sz w:val="24"/>
      </w:rPr>
    </w:lvl>
    <w:lvl w:ilvl="7">
      <w:start w:val="1"/>
      <w:numFmt w:val="decimal"/>
      <w:lvlText w:val="%1.%2.%3.%4.%5.%6.%7.%8."/>
      <w:lvlJc w:val="left"/>
      <w:pPr>
        <w:tabs>
          <w:tab w:val="num" w:pos="0"/>
        </w:tabs>
        <w:ind w:left="2160" w:hanging="1800"/>
      </w:pPr>
      <w:rPr>
        <w:sz w:val="24"/>
      </w:rPr>
    </w:lvl>
    <w:lvl w:ilvl="8">
      <w:start w:val="1"/>
      <w:numFmt w:val="decimal"/>
      <w:lvlText w:val="%1.%2.%3.%4.%5.%6.%7.%8.%9."/>
      <w:lvlJc w:val="left"/>
      <w:pPr>
        <w:tabs>
          <w:tab w:val="num" w:pos="0"/>
        </w:tabs>
        <w:ind w:left="2520" w:hanging="2160"/>
      </w:pPr>
      <w:rPr>
        <w:sz w:val="24"/>
      </w:rPr>
    </w:lvl>
  </w:abstractNum>
  <w:abstractNum w:abstractNumId="3" w15:restartNumberingAfterBreak="0">
    <w:nsid w:val="07DF3021"/>
    <w:multiLevelType w:val="hybridMultilevel"/>
    <w:tmpl w:val="1B90A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B21B87"/>
    <w:multiLevelType w:val="multilevel"/>
    <w:tmpl w:val="9B9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9F51F26"/>
    <w:multiLevelType w:val="multilevel"/>
    <w:tmpl w:val="3DC4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F6A74"/>
    <w:multiLevelType w:val="multilevel"/>
    <w:tmpl w:val="8188A0D2"/>
    <w:lvl w:ilvl="0">
      <w:start w:val="1"/>
      <w:numFmt w:val="decimal"/>
      <w:lvlText w:val="%1."/>
      <w:lvlJc w:val="left"/>
      <w:pPr>
        <w:tabs>
          <w:tab w:val="num" w:pos="0"/>
        </w:tabs>
        <w:ind w:left="360" w:hanging="360"/>
      </w:pPr>
    </w:lvl>
    <w:lvl w:ilvl="1">
      <w:start w:val="5"/>
      <w:numFmt w:val="decimal"/>
      <w:pStyle w:val="Styl8"/>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DF77DA2"/>
    <w:multiLevelType w:val="multilevel"/>
    <w:tmpl w:val="B6985344"/>
    <w:lvl w:ilvl="0">
      <w:start w:val="1"/>
      <w:numFmt w:val="decimal"/>
      <w:lvlText w:val="%1."/>
      <w:lvlJc w:val="left"/>
      <w:pPr>
        <w:tabs>
          <w:tab w:val="num" w:pos="0"/>
        </w:tabs>
        <w:ind w:left="360" w:hanging="360"/>
      </w:pPr>
      <w:rPr>
        <w:b/>
      </w:rPr>
    </w:lvl>
    <w:lvl w:ilvl="1">
      <w:start w:val="1"/>
      <w:numFmt w:val="decimal"/>
      <w:pStyle w:val="Styl29"/>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8" w15:restartNumberingAfterBreak="0">
    <w:nsid w:val="0EFE4886"/>
    <w:multiLevelType w:val="multilevel"/>
    <w:tmpl w:val="13702756"/>
    <w:styleLink w:val="WW8Num11"/>
    <w:lvl w:ilvl="0">
      <w:numFmt w:val="bullet"/>
      <w:lvlText w:val=""/>
      <w:lvlJc w:val="left"/>
      <w:pPr>
        <w:ind w:left="720" w:hanging="360"/>
      </w:pPr>
      <w:rPr>
        <w:rFonts w:ascii="Symbol" w:hAnsi="Symbol" w:cs="Symbol"/>
        <w:lang w:eastAsia="ar-SA"/>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ar-SA"/>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ar-SA"/>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9" w15:restartNumberingAfterBreak="0">
    <w:nsid w:val="13D513E7"/>
    <w:multiLevelType w:val="multilevel"/>
    <w:tmpl w:val="92F2FA5A"/>
    <w:styleLink w:val="WW8Num23"/>
    <w:lvl w:ilvl="0">
      <w:numFmt w:val="bullet"/>
      <w:lvlText w:val=""/>
      <w:lvlJc w:val="left"/>
      <w:rPr>
        <w:rFonts w:ascii="Symbol" w:hAnsi="Symbol" w:cs="Symbol"/>
        <w:lang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5841E37"/>
    <w:multiLevelType w:val="multilevel"/>
    <w:tmpl w:val="DA942406"/>
    <w:lvl w:ilvl="0">
      <w:start w:val="1"/>
      <w:numFmt w:val="upperRoman"/>
      <w:pStyle w:val="Styl52"/>
      <w:lvlText w:val="%1."/>
      <w:lvlJc w:val="left"/>
      <w:pPr>
        <w:tabs>
          <w:tab w:val="num" w:pos="0"/>
        </w:tabs>
        <w:ind w:left="1080" w:hanging="720"/>
      </w:pPr>
      <w:rPr>
        <w:b/>
      </w:rPr>
    </w:lvl>
    <w:lvl w:ilvl="1">
      <w:start w:val="1"/>
      <w:numFmt w:val="decimal"/>
      <w:lvlText w:val="%1.%2"/>
      <w:lvlJc w:val="left"/>
      <w:pPr>
        <w:tabs>
          <w:tab w:val="num" w:pos="0"/>
        </w:tabs>
        <w:ind w:left="1140" w:hanging="60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600" w:hanging="1800"/>
      </w:pPr>
    </w:lvl>
  </w:abstractNum>
  <w:abstractNum w:abstractNumId="11" w15:restartNumberingAfterBreak="0">
    <w:nsid w:val="1A270A87"/>
    <w:multiLevelType w:val="multilevel"/>
    <w:tmpl w:val="06D0C9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BF35F47"/>
    <w:multiLevelType w:val="multilevel"/>
    <w:tmpl w:val="D48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D2676"/>
    <w:multiLevelType w:val="hybridMultilevel"/>
    <w:tmpl w:val="842E7A0C"/>
    <w:lvl w:ilvl="0" w:tplc="D2AE0EC6">
      <w:start w:val="1"/>
      <w:numFmt w:val="bullet"/>
      <w:lvlText w:val="-"/>
      <w:lvlJc w:val="left"/>
      <w:pPr>
        <w:ind w:left="720" w:hanging="360"/>
      </w:pPr>
      <w:rPr>
        <w:rFonts w:ascii="Sitka Text" w:hAnsi="Sitka Tex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2E5565"/>
    <w:multiLevelType w:val="multilevel"/>
    <w:tmpl w:val="8408A1B4"/>
    <w:lvl w:ilvl="0">
      <w:start w:val="1"/>
      <w:numFmt w:val="decimal"/>
      <w:lvlText w:val="%1."/>
      <w:lvlJc w:val="left"/>
      <w:pPr>
        <w:tabs>
          <w:tab w:val="num" w:pos="0"/>
        </w:tabs>
        <w:ind w:left="555" w:hanging="555"/>
      </w:pPr>
      <w:rPr>
        <w:b/>
        <w:sz w:val="24"/>
      </w:rPr>
    </w:lvl>
    <w:lvl w:ilvl="1">
      <w:start w:val="1"/>
      <w:numFmt w:val="decimal"/>
      <w:pStyle w:val="Styl17"/>
      <w:lvlText w:val="%1.%2."/>
      <w:lvlJc w:val="left"/>
      <w:pPr>
        <w:tabs>
          <w:tab w:val="num" w:pos="0"/>
        </w:tabs>
        <w:ind w:left="720" w:hanging="720"/>
      </w:pPr>
      <w:rPr>
        <w:b/>
        <w:sz w:val="24"/>
      </w:rPr>
    </w:lvl>
    <w:lvl w:ilvl="2">
      <w:start w:val="1"/>
      <w:numFmt w:val="decimal"/>
      <w:lvlText w:val="%1.%2.%3."/>
      <w:lvlJc w:val="left"/>
      <w:pPr>
        <w:tabs>
          <w:tab w:val="num" w:pos="0"/>
        </w:tabs>
        <w:ind w:left="720" w:hanging="720"/>
      </w:pPr>
      <w:rPr>
        <w:b/>
        <w:sz w:val="24"/>
      </w:rPr>
    </w:lvl>
    <w:lvl w:ilvl="3">
      <w:start w:val="1"/>
      <w:numFmt w:val="decimal"/>
      <w:lvlText w:val="%1.%2.%3.%4."/>
      <w:lvlJc w:val="left"/>
      <w:pPr>
        <w:tabs>
          <w:tab w:val="num" w:pos="0"/>
        </w:tabs>
        <w:ind w:left="1080" w:hanging="1080"/>
      </w:pPr>
      <w:rPr>
        <w:b/>
        <w:sz w:val="24"/>
      </w:rPr>
    </w:lvl>
    <w:lvl w:ilvl="4">
      <w:start w:val="1"/>
      <w:numFmt w:val="decimal"/>
      <w:lvlText w:val="%1.%2.%3.%4.%5."/>
      <w:lvlJc w:val="left"/>
      <w:pPr>
        <w:tabs>
          <w:tab w:val="num" w:pos="0"/>
        </w:tabs>
        <w:ind w:left="1080" w:hanging="1080"/>
      </w:pPr>
      <w:rPr>
        <w:b/>
        <w:sz w:val="24"/>
      </w:rPr>
    </w:lvl>
    <w:lvl w:ilvl="5">
      <w:start w:val="1"/>
      <w:numFmt w:val="decimal"/>
      <w:lvlText w:val="%1.%2.%3.%4.%5.%6."/>
      <w:lvlJc w:val="left"/>
      <w:pPr>
        <w:tabs>
          <w:tab w:val="num" w:pos="0"/>
        </w:tabs>
        <w:ind w:left="1440" w:hanging="1440"/>
      </w:pPr>
      <w:rPr>
        <w:b/>
        <w:sz w:val="24"/>
      </w:rPr>
    </w:lvl>
    <w:lvl w:ilvl="6">
      <w:start w:val="1"/>
      <w:numFmt w:val="decimal"/>
      <w:lvlText w:val="%1.%2.%3.%4.%5.%6.%7."/>
      <w:lvlJc w:val="left"/>
      <w:pPr>
        <w:tabs>
          <w:tab w:val="num" w:pos="0"/>
        </w:tabs>
        <w:ind w:left="1440" w:hanging="1440"/>
      </w:pPr>
      <w:rPr>
        <w:b/>
        <w:sz w:val="24"/>
      </w:rPr>
    </w:lvl>
    <w:lvl w:ilvl="7">
      <w:start w:val="1"/>
      <w:numFmt w:val="decimal"/>
      <w:lvlText w:val="%1.%2.%3.%4.%5.%6.%7.%8."/>
      <w:lvlJc w:val="left"/>
      <w:pPr>
        <w:tabs>
          <w:tab w:val="num" w:pos="0"/>
        </w:tabs>
        <w:ind w:left="1800" w:hanging="1800"/>
      </w:pPr>
      <w:rPr>
        <w:b/>
        <w:sz w:val="24"/>
      </w:rPr>
    </w:lvl>
    <w:lvl w:ilvl="8">
      <w:start w:val="1"/>
      <w:numFmt w:val="decimal"/>
      <w:lvlText w:val="%1.%2.%3.%4.%5.%6.%7.%8.%9."/>
      <w:lvlJc w:val="left"/>
      <w:pPr>
        <w:tabs>
          <w:tab w:val="num" w:pos="0"/>
        </w:tabs>
        <w:ind w:left="2160" w:hanging="2160"/>
      </w:pPr>
      <w:rPr>
        <w:b/>
        <w:sz w:val="24"/>
      </w:rPr>
    </w:lvl>
  </w:abstractNum>
  <w:abstractNum w:abstractNumId="15" w15:restartNumberingAfterBreak="0">
    <w:nsid w:val="238D100C"/>
    <w:multiLevelType w:val="multilevel"/>
    <w:tmpl w:val="7E06529C"/>
    <w:lvl w:ilvl="0">
      <w:start w:val="5"/>
      <w:numFmt w:val="upperRoman"/>
      <w:lvlText w:val="%1."/>
      <w:lvlJc w:val="left"/>
      <w:pPr>
        <w:tabs>
          <w:tab w:val="num" w:pos="0"/>
        </w:tabs>
        <w:ind w:left="1080" w:hanging="72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6" w15:restartNumberingAfterBreak="0">
    <w:nsid w:val="257E795A"/>
    <w:multiLevelType w:val="hybridMultilevel"/>
    <w:tmpl w:val="CE0C30BE"/>
    <w:lvl w:ilvl="0" w:tplc="04150011">
      <w:start w:val="1"/>
      <w:numFmt w:val="decimal"/>
      <w:lvlText w:val="%1)"/>
      <w:lvlJc w:val="left"/>
      <w:pPr>
        <w:ind w:left="720" w:hanging="360"/>
      </w:pPr>
      <w:rPr>
        <w:rFonts w:hint="default"/>
      </w:rPr>
    </w:lvl>
    <w:lvl w:ilvl="1" w:tplc="1DA83FB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F43356"/>
    <w:multiLevelType w:val="multilevel"/>
    <w:tmpl w:val="5C2C9E66"/>
    <w:styleLink w:val="WW8Num7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29926DFB"/>
    <w:multiLevelType w:val="multilevel"/>
    <w:tmpl w:val="F420FB5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2139DC"/>
    <w:multiLevelType w:val="hybridMultilevel"/>
    <w:tmpl w:val="EE388D4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2CE91B9F"/>
    <w:multiLevelType w:val="multilevel"/>
    <w:tmpl w:val="C9740B08"/>
    <w:styleLink w:val="WW8Num28"/>
    <w:lvl w:ilvl="0">
      <w:numFmt w:val="bullet"/>
      <w:lvlText w:val=""/>
      <w:lvlJc w:val="left"/>
      <w:pPr>
        <w:ind w:left="643" w:hanging="360"/>
      </w:pPr>
      <w:rPr>
        <w:rFonts w:ascii="Symbol" w:hAnsi="Symbol" w:cs="Symbol"/>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DA25C8C"/>
    <w:multiLevelType w:val="hybridMultilevel"/>
    <w:tmpl w:val="5CD4B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5E5B00"/>
    <w:multiLevelType w:val="hybridMultilevel"/>
    <w:tmpl w:val="D7404AE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865D10"/>
    <w:multiLevelType w:val="multilevel"/>
    <w:tmpl w:val="04CA036E"/>
    <w:lvl w:ilvl="0">
      <w:start w:val="1"/>
      <w:numFmt w:val="bullet"/>
      <w:lvlText w:val=""/>
      <w:lvlJc w:val="left"/>
      <w:pPr>
        <w:tabs>
          <w:tab w:val="num" w:pos="720"/>
        </w:tabs>
        <w:ind w:left="720" w:hanging="360"/>
      </w:pPr>
      <w:rPr>
        <w:rFonts w:ascii="Wingdings" w:hAnsi="Wingdings" w:cs="Wingdings" w:hint="default"/>
        <w:color w:val="000000"/>
      </w:rPr>
    </w:lvl>
    <w:lvl w:ilvl="1">
      <w:start w:val="1"/>
      <w:numFmt w:val="bullet"/>
      <w:lvlText w:val=""/>
      <w:lvlJc w:val="left"/>
      <w:pPr>
        <w:tabs>
          <w:tab w:val="num" w:pos="1080"/>
        </w:tabs>
        <w:ind w:left="1080" w:hanging="360"/>
      </w:pPr>
      <w:rPr>
        <w:rFonts w:ascii="Wingdings" w:hAnsi="Wingdings" w:cs="Wingdings" w:hint="default"/>
        <w:color w:val="000000"/>
      </w:rPr>
    </w:lvl>
    <w:lvl w:ilvl="2">
      <w:start w:val="1"/>
      <w:numFmt w:val="bullet"/>
      <w:lvlText w:val=""/>
      <w:lvlJc w:val="left"/>
      <w:pPr>
        <w:tabs>
          <w:tab w:val="num" w:pos="1440"/>
        </w:tabs>
        <w:ind w:left="1440" w:hanging="360"/>
      </w:pPr>
      <w:rPr>
        <w:rFonts w:ascii="Wingdings" w:hAnsi="Wingdings" w:cs="Wingdings" w:hint="default"/>
        <w:color w:val="000000"/>
      </w:rPr>
    </w:lvl>
    <w:lvl w:ilvl="3">
      <w:start w:val="1"/>
      <w:numFmt w:val="bullet"/>
      <w:lvlText w:val=""/>
      <w:lvlJc w:val="left"/>
      <w:pPr>
        <w:tabs>
          <w:tab w:val="num" w:pos="1800"/>
        </w:tabs>
        <w:ind w:left="1800" w:hanging="360"/>
      </w:pPr>
      <w:rPr>
        <w:rFonts w:ascii="Wingdings" w:hAnsi="Wingdings" w:cs="Wingdings" w:hint="default"/>
        <w:color w:val="000000"/>
      </w:rPr>
    </w:lvl>
    <w:lvl w:ilvl="4">
      <w:start w:val="1"/>
      <w:numFmt w:val="bullet"/>
      <w:lvlText w:val=""/>
      <w:lvlJc w:val="left"/>
      <w:pPr>
        <w:tabs>
          <w:tab w:val="num" w:pos="2160"/>
        </w:tabs>
        <w:ind w:left="2160" w:hanging="360"/>
      </w:pPr>
      <w:rPr>
        <w:rFonts w:ascii="Wingdings" w:hAnsi="Wingdings" w:cs="Wingdings" w:hint="default"/>
        <w:color w:val="000000"/>
      </w:rPr>
    </w:lvl>
    <w:lvl w:ilvl="5">
      <w:start w:val="1"/>
      <w:numFmt w:val="bullet"/>
      <w:lvlText w:val=""/>
      <w:lvlJc w:val="left"/>
      <w:pPr>
        <w:tabs>
          <w:tab w:val="num" w:pos="2520"/>
        </w:tabs>
        <w:ind w:left="2520" w:hanging="360"/>
      </w:pPr>
      <w:rPr>
        <w:rFonts w:ascii="Wingdings" w:hAnsi="Wingdings" w:cs="Wingdings" w:hint="default"/>
        <w:color w:val="000000"/>
      </w:rPr>
    </w:lvl>
    <w:lvl w:ilvl="6">
      <w:start w:val="1"/>
      <w:numFmt w:val="bullet"/>
      <w:lvlText w:val=""/>
      <w:lvlJc w:val="left"/>
      <w:pPr>
        <w:tabs>
          <w:tab w:val="num" w:pos="2880"/>
        </w:tabs>
        <w:ind w:left="2880" w:hanging="360"/>
      </w:pPr>
      <w:rPr>
        <w:rFonts w:ascii="Wingdings" w:hAnsi="Wingdings" w:cs="Wingdings" w:hint="default"/>
        <w:color w:val="000000"/>
      </w:rPr>
    </w:lvl>
    <w:lvl w:ilvl="7">
      <w:start w:val="1"/>
      <w:numFmt w:val="bullet"/>
      <w:lvlText w:val=""/>
      <w:lvlJc w:val="left"/>
      <w:pPr>
        <w:tabs>
          <w:tab w:val="num" w:pos="3240"/>
        </w:tabs>
        <w:ind w:left="3240" w:hanging="360"/>
      </w:pPr>
      <w:rPr>
        <w:rFonts w:ascii="Wingdings" w:hAnsi="Wingdings" w:cs="Wingdings" w:hint="default"/>
        <w:color w:val="000000"/>
      </w:rPr>
    </w:lvl>
    <w:lvl w:ilvl="8">
      <w:start w:val="1"/>
      <w:numFmt w:val="bullet"/>
      <w:lvlText w:val=""/>
      <w:lvlJc w:val="left"/>
      <w:pPr>
        <w:tabs>
          <w:tab w:val="num" w:pos="3600"/>
        </w:tabs>
        <w:ind w:left="3600" w:hanging="360"/>
      </w:pPr>
      <w:rPr>
        <w:rFonts w:ascii="Wingdings" w:hAnsi="Wingdings" w:cs="Wingdings" w:hint="default"/>
        <w:color w:val="000000"/>
      </w:rPr>
    </w:lvl>
  </w:abstractNum>
  <w:abstractNum w:abstractNumId="24" w15:restartNumberingAfterBreak="0">
    <w:nsid w:val="340F71F0"/>
    <w:multiLevelType w:val="multilevel"/>
    <w:tmpl w:val="834ED64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5" w15:restartNumberingAfterBreak="0">
    <w:nsid w:val="34B7107F"/>
    <w:multiLevelType w:val="hybridMultilevel"/>
    <w:tmpl w:val="F4A892F8"/>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6" w15:restartNumberingAfterBreak="0">
    <w:nsid w:val="36B45435"/>
    <w:multiLevelType w:val="multilevel"/>
    <w:tmpl w:val="76EE289C"/>
    <w:styleLink w:val="WW8Num3"/>
    <w:lvl w:ilvl="0">
      <w:numFmt w:val="bullet"/>
      <w:lvlText w:val=""/>
      <w:lvlJc w:val="left"/>
      <w:pPr>
        <w:ind w:left="540" w:firstLine="0"/>
      </w:pPr>
      <w:rPr>
        <w:rFonts w:ascii="Symbol" w:hAnsi="Symbol" w:cs="Symbol"/>
        <w:color w:val="000000"/>
        <w:sz w:val="24"/>
        <w:szCs w:val="24"/>
        <w:lang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6EA7271"/>
    <w:multiLevelType w:val="multilevel"/>
    <w:tmpl w:val="5C94EEF4"/>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0"/>
        </w:tabs>
        <w:ind w:left="1440" w:hanging="360"/>
      </w:pPr>
    </w:lvl>
    <w:lvl w:ilvl="2">
      <w:start w:val="6"/>
      <w:numFmt w:val="upperRoman"/>
      <w:lvlText w:val="%3&gt;"/>
      <w:lvlJc w:val="left"/>
      <w:pPr>
        <w:tabs>
          <w:tab w:val="num" w:pos="0"/>
        </w:tabs>
        <w:ind w:left="2520" w:hanging="72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38874C2D"/>
    <w:multiLevelType w:val="hybridMultilevel"/>
    <w:tmpl w:val="47D66986"/>
    <w:lvl w:ilvl="0" w:tplc="D2AE0EC6">
      <w:start w:val="1"/>
      <w:numFmt w:val="bullet"/>
      <w:lvlText w:val="-"/>
      <w:lvlJc w:val="left"/>
      <w:pPr>
        <w:ind w:left="720" w:hanging="360"/>
      </w:pPr>
      <w:rPr>
        <w:rFonts w:ascii="Sitka Text" w:hAnsi="Sitka Tex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CF42A90"/>
    <w:multiLevelType w:val="multilevel"/>
    <w:tmpl w:val="2994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575B72"/>
    <w:multiLevelType w:val="multilevel"/>
    <w:tmpl w:val="BD3E84E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1" w15:restartNumberingAfterBreak="0">
    <w:nsid w:val="45411316"/>
    <w:multiLevelType w:val="multilevel"/>
    <w:tmpl w:val="AA88A30A"/>
    <w:lvl w:ilvl="0">
      <w:start w:val="1"/>
      <w:numFmt w:val="decimal"/>
      <w:lvlText w:val="%1."/>
      <w:lvlJc w:val="left"/>
      <w:pPr>
        <w:tabs>
          <w:tab w:val="num" w:pos="0"/>
        </w:tabs>
        <w:ind w:left="645" w:hanging="645"/>
      </w:pPr>
    </w:lvl>
    <w:lvl w:ilvl="1">
      <w:start w:val="15"/>
      <w:numFmt w:val="decimal"/>
      <w:pStyle w:val="Styl2"/>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32" w15:restartNumberingAfterBreak="0">
    <w:nsid w:val="45923155"/>
    <w:multiLevelType w:val="multilevel"/>
    <w:tmpl w:val="753023DE"/>
    <w:lvl w:ilvl="0">
      <w:start w:val="1"/>
      <w:numFmt w:val="bullet"/>
      <w:pStyle w:val="Listapunktowana2"/>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485103B0"/>
    <w:multiLevelType w:val="multilevel"/>
    <w:tmpl w:val="67A4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F518D"/>
    <w:multiLevelType w:val="multilevel"/>
    <w:tmpl w:val="8F3C8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039669A"/>
    <w:multiLevelType w:val="multilevel"/>
    <w:tmpl w:val="FAE24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494EF1"/>
    <w:multiLevelType w:val="multilevel"/>
    <w:tmpl w:val="4EF43DAC"/>
    <w:styleLink w:val="WWNum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7" w15:restartNumberingAfterBreak="0">
    <w:nsid w:val="51516671"/>
    <w:multiLevelType w:val="hybridMultilevel"/>
    <w:tmpl w:val="A136F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2B76E4"/>
    <w:multiLevelType w:val="multilevel"/>
    <w:tmpl w:val="BC7468D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1B2CB4"/>
    <w:multiLevelType w:val="multilevel"/>
    <w:tmpl w:val="582035B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0" w15:restartNumberingAfterBreak="0">
    <w:nsid w:val="59433A7B"/>
    <w:multiLevelType w:val="multilevel"/>
    <w:tmpl w:val="6C86C166"/>
    <w:lvl w:ilvl="0">
      <w:start w:val="6"/>
      <w:numFmt w:val="decimal"/>
      <w:lvlText w:val="%1."/>
      <w:lvlJc w:val="left"/>
      <w:pPr>
        <w:tabs>
          <w:tab w:val="num" w:pos="0"/>
        </w:tabs>
        <w:ind w:left="360" w:hanging="360"/>
      </w:pPr>
    </w:lvl>
    <w:lvl w:ilvl="1">
      <w:start w:val="6"/>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41" w15:restartNumberingAfterBreak="0">
    <w:nsid w:val="59D804D4"/>
    <w:multiLevelType w:val="multilevel"/>
    <w:tmpl w:val="E97866EE"/>
    <w:styleLink w:val="WW8Num15"/>
    <w:lvl w:ilvl="0">
      <w:numFmt w:val="bullet"/>
      <w:lvlText w:val=""/>
      <w:lvlJc w:val="left"/>
      <w:rPr>
        <w:rFonts w:ascii="Symbol" w:hAnsi="Symbol" w:cs="Times New Roman"/>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0DA53E7"/>
    <w:multiLevelType w:val="multilevel"/>
    <w:tmpl w:val="254C4FB6"/>
    <w:lvl w:ilvl="0">
      <w:start w:val="2"/>
      <w:numFmt w:val="decimal"/>
      <w:lvlText w:val="%1."/>
      <w:lvlJc w:val="left"/>
      <w:pPr>
        <w:tabs>
          <w:tab w:val="num" w:pos="0"/>
        </w:tabs>
        <w:ind w:left="360" w:hanging="360"/>
      </w:pPr>
      <w:rPr>
        <w:rFonts w:eastAsia="Calibri"/>
      </w:rPr>
    </w:lvl>
    <w:lvl w:ilvl="1">
      <w:start w:val="3"/>
      <w:numFmt w:val="decimal"/>
      <w:lvlText w:val="%1.%2."/>
      <w:lvlJc w:val="left"/>
      <w:pPr>
        <w:tabs>
          <w:tab w:val="num" w:pos="0"/>
        </w:tabs>
        <w:ind w:left="1080" w:hanging="720"/>
      </w:pPr>
      <w:rPr>
        <w:rFonts w:eastAsia="Calibri"/>
      </w:rPr>
    </w:lvl>
    <w:lvl w:ilvl="2">
      <w:start w:val="1"/>
      <w:numFmt w:val="decimal"/>
      <w:lvlText w:val="%1.%2.%3."/>
      <w:lvlJc w:val="left"/>
      <w:pPr>
        <w:tabs>
          <w:tab w:val="num" w:pos="0"/>
        </w:tabs>
        <w:ind w:left="1440" w:hanging="720"/>
      </w:pPr>
      <w:rPr>
        <w:rFonts w:eastAsia="Calibri"/>
      </w:rPr>
    </w:lvl>
    <w:lvl w:ilvl="3">
      <w:start w:val="1"/>
      <w:numFmt w:val="decimal"/>
      <w:lvlText w:val="%1.%2.%3.%4."/>
      <w:lvlJc w:val="left"/>
      <w:pPr>
        <w:tabs>
          <w:tab w:val="num" w:pos="0"/>
        </w:tabs>
        <w:ind w:left="2160" w:hanging="1080"/>
      </w:pPr>
      <w:rPr>
        <w:rFonts w:eastAsia="Calibri"/>
      </w:rPr>
    </w:lvl>
    <w:lvl w:ilvl="4">
      <w:start w:val="1"/>
      <w:numFmt w:val="decimal"/>
      <w:lvlText w:val="%1.%2.%3.%4.%5."/>
      <w:lvlJc w:val="left"/>
      <w:pPr>
        <w:tabs>
          <w:tab w:val="num" w:pos="0"/>
        </w:tabs>
        <w:ind w:left="2520" w:hanging="1080"/>
      </w:pPr>
      <w:rPr>
        <w:rFonts w:eastAsia="Calibri"/>
      </w:rPr>
    </w:lvl>
    <w:lvl w:ilvl="5">
      <w:start w:val="1"/>
      <w:numFmt w:val="decimal"/>
      <w:lvlText w:val="%1.%2.%3.%4.%5.%6."/>
      <w:lvlJc w:val="left"/>
      <w:pPr>
        <w:tabs>
          <w:tab w:val="num" w:pos="0"/>
        </w:tabs>
        <w:ind w:left="3240" w:hanging="1440"/>
      </w:pPr>
      <w:rPr>
        <w:rFonts w:eastAsia="Calibri"/>
      </w:rPr>
    </w:lvl>
    <w:lvl w:ilvl="6">
      <w:start w:val="1"/>
      <w:numFmt w:val="decimal"/>
      <w:lvlText w:val="%1.%2.%3.%4.%5.%6.%7."/>
      <w:lvlJc w:val="left"/>
      <w:pPr>
        <w:tabs>
          <w:tab w:val="num" w:pos="0"/>
        </w:tabs>
        <w:ind w:left="3600" w:hanging="1440"/>
      </w:pPr>
      <w:rPr>
        <w:rFonts w:eastAsia="Calibri"/>
      </w:rPr>
    </w:lvl>
    <w:lvl w:ilvl="7">
      <w:start w:val="1"/>
      <w:numFmt w:val="decimal"/>
      <w:lvlText w:val="%1.%2.%3.%4.%5.%6.%7.%8."/>
      <w:lvlJc w:val="left"/>
      <w:pPr>
        <w:tabs>
          <w:tab w:val="num" w:pos="0"/>
        </w:tabs>
        <w:ind w:left="4320" w:hanging="1800"/>
      </w:pPr>
      <w:rPr>
        <w:rFonts w:eastAsia="Calibri"/>
      </w:rPr>
    </w:lvl>
    <w:lvl w:ilvl="8">
      <w:start w:val="1"/>
      <w:numFmt w:val="decimal"/>
      <w:lvlText w:val="%1.%2.%3.%4.%5.%6.%7.%8.%9."/>
      <w:lvlJc w:val="left"/>
      <w:pPr>
        <w:tabs>
          <w:tab w:val="num" w:pos="0"/>
        </w:tabs>
        <w:ind w:left="4680" w:hanging="1800"/>
      </w:pPr>
      <w:rPr>
        <w:rFonts w:eastAsia="Calibri"/>
      </w:rPr>
    </w:lvl>
  </w:abstractNum>
  <w:abstractNum w:abstractNumId="43" w15:restartNumberingAfterBreak="0">
    <w:nsid w:val="61251BF2"/>
    <w:multiLevelType w:val="multilevel"/>
    <w:tmpl w:val="7DC6A2A6"/>
    <w:lvl w:ilvl="0">
      <w:start w:val="4"/>
      <w:numFmt w:val="upperRoman"/>
      <w:pStyle w:val="Styl53"/>
      <w:lvlText w:val="%1."/>
      <w:lvlJc w:val="left"/>
      <w:pPr>
        <w:tabs>
          <w:tab w:val="num" w:pos="0"/>
        </w:tabs>
        <w:ind w:left="1080" w:hanging="72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62360B67"/>
    <w:multiLevelType w:val="multilevel"/>
    <w:tmpl w:val="3700662C"/>
    <w:lvl w:ilvl="0">
      <w:start w:val="4"/>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518090B"/>
    <w:multiLevelType w:val="multilevel"/>
    <w:tmpl w:val="22F8EA9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46" w15:restartNumberingAfterBreak="0">
    <w:nsid w:val="65CD3129"/>
    <w:multiLevelType w:val="multilevel"/>
    <w:tmpl w:val="7466D3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66D721A2"/>
    <w:multiLevelType w:val="hybridMultilevel"/>
    <w:tmpl w:val="1494F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1D372F3"/>
    <w:multiLevelType w:val="multilevel"/>
    <w:tmpl w:val="5DE8E2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39725C2"/>
    <w:multiLevelType w:val="hybridMultilevel"/>
    <w:tmpl w:val="6FACA7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6CA7B25"/>
    <w:multiLevelType w:val="multilevel"/>
    <w:tmpl w:val="2EC236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BF40A89"/>
    <w:multiLevelType w:val="multilevel"/>
    <w:tmpl w:val="BB2ABDB8"/>
    <w:styleLink w:val="WW8Num1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52" w15:restartNumberingAfterBreak="0">
    <w:nsid w:val="7C0525A6"/>
    <w:multiLevelType w:val="multilevel"/>
    <w:tmpl w:val="0B3C485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CE07272"/>
    <w:multiLevelType w:val="multilevel"/>
    <w:tmpl w:val="C2027802"/>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4" w15:restartNumberingAfterBreak="0">
    <w:nsid w:val="7E7934FE"/>
    <w:multiLevelType w:val="multilevel"/>
    <w:tmpl w:val="528E800C"/>
    <w:lvl w:ilvl="0">
      <w:start w:val="1"/>
      <w:numFmt w:val="decimal"/>
      <w:lvlText w:val="%1."/>
      <w:lvlJc w:val="left"/>
      <w:pPr>
        <w:tabs>
          <w:tab w:val="num" w:pos="0"/>
        </w:tabs>
        <w:ind w:left="480" w:hanging="480"/>
      </w:pPr>
    </w:lvl>
    <w:lvl w:ilvl="1">
      <w:start w:val="2"/>
      <w:numFmt w:val="decimal"/>
      <w:pStyle w:val="Styl49"/>
      <w:lvlText w:val="%1.%2."/>
      <w:lvlJc w:val="left"/>
      <w:pPr>
        <w:tabs>
          <w:tab w:val="num" w:pos="0"/>
        </w:tabs>
        <w:ind w:left="720" w:hanging="720"/>
      </w:pPr>
      <w:rPr>
        <w:rFonts w:ascii="Calibri" w:hAnsi="Calibri"/>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55" w15:restartNumberingAfterBreak="0">
    <w:nsid w:val="7EC112E5"/>
    <w:multiLevelType w:val="multilevel"/>
    <w:tmpl w:val="252EC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2"/>
  </w:num>
  <w:num w:numId="3">
    <w:abstractNumId w:val="27"/>
  </w:num>
  <w:num w:numId="4">
    <w:abstractNumId w:val="46"/>
  </w:num>
  <w:num w:numId="5">
    <w:abstractNumId w:val="48"/>
  </w:num>
  <w:num w:numId="6">
    <w:abstractNumId w:val="50"/>
  </w:num>
  <w:num w:numId="7">
    <w:abstractNumId w:val="6"/>
  </w:num>
  <w:num w:numId="8">
    <w:abstractNumId w:val="10"/>
  </w:num>
  <w:num w:numId="9">
    <w:abstractNumId w:val="14"/>
  </w:num>
  <w:num w:numId="10">
    <w:abstractNumId w:val="31"/>
  </w:num>
  <w:num w:numId="11">
    <w:abstractNumId w:val="54"/>
  </w:num>
  <w:num w:numId="12">
    <w:abstractNumId w:val="43"/>
  </w:num>
  <w:num w:numId="13">
    <w:abstractNumId w:val="15"/>
  </w:num>
  <w:num w:numId="14">
    <w:abstractNumId w:val="44"/>
  </w:num>
  <w:num w:numId="15">
    <w:abstractNumId w:val="40"/>
  </w:num>
  <w:num w:numId="16">
    <w:abstractNumId w:val="1"/>
  </w:num>
  <w:num w:numId="17">
    <w:abstractNumId w:val="34"/>
  </w:num>
  <w:num w:numId="18">
    <w:abstractNumId w:val="11"/>
  </w:num>
  <w:num w:numId="19">
    <w:abstractNumId w:val="52"/>
  </w:num>
  <w:num w:numId="20">
    <w:abstractNumId w:val="45"/>
  </w:num>
  <w:num w:numId="21">
    <w:abstractNumId w:val="42"/>
  </w:num>
  <w:num w:numId="22">
    <w:abstractNumId w:val="24"/>
    <w:lvlOverride w:ilvl="0">
      <w:startOverride w:val="1"/>
    </w:lvlOverride>
  </w:num>
  <w:num w:numId="23">
    <w:abstractNumId w:val="24"/>
  </w:num>
  <w:num w:numId="24">
    <w:abstractNumId w:val="24"/>
  </w:num>
  <w:num w:numId="25">
    <w:abstractNumId w:val="7"/>
    <w:lvlOverride w:ilvl="0"/>
    <w:lvlOverride w:ilvl="1">
      <w:startOverride w:val="5"/>
    </w:lvlOverride>
  </w:num>
  <w:num w:numId="26">
    <w:abstractNumId w:val="7"/>
    <w:lvlOverride w:ilvl="0"/>
    <w:lvlOverride w:ilvl="1">
      <w:startOverride w:val="7"/>
    </w:lvlOverride>
  </w:num>
  <w:num w:numId="27">
    <w:abstractNumId w:val="7"/>
  </w:num>
  <w:num w:numId="28">
    <w:abstractNumId w:val="18"/>
  </w:num>
  <w:num w:numId="29">
    <w:abstractNumId w:val="29"/>
  </w:num>
  <w:num w:numId="30">
    <w:abstractNumId w:val="12"/>
  </w:num>
  <w:num w:numId="31">
    <w:abstractNumId w:val="35"/>
    <w:lvlOverride w:ilvl="0">
      <w:startOverride w:val="2"/>
    </w:lvlOverride>
  </w:num>
  <w:num w:numId="32">
    <w:abstractNumId w:val="55"/>
  </w:num>
  <w:num w:numId="33">
    <w:abstractNumId w:val="5"/>
  </w:num>
  <w:num w:numId="34">
    <w:abstractNumId w:val="33"/>
  </w:num>
  <w:num w:numId="35">
    <w:abstractNumId w:val="4"/>
  </w:num>
  <w:num w:numId="36">
    <w:abstractNumId w:val="47"/>
  </w:num>
  <w:num w:numId="37">
    <w:abstractNumId w:val="21"/>
  </w:num>
  <w:num w:numId="38">
    <w:abstractNumId w:val="3"/>
  </w:num>
  <w:num w:numId="39">
    <w:abstractNumId w:val="8"/>
  </w:num>
  <w:num w:numId="40">
    <w:abstractNumId w:val="26"/>
  </w:num>
  <w:num w:numId="41">
    <w:abstractNumId w:val="41"/>
  </w:num>
  <w:num w:numId="42">
    <w:abstractNumId w:val="9"/>
    <w:lvlOverride w:ilvl="0">
      <w:lvl w:ilvl="0">
        <w:numFmt w:val="bullet"/>
        <w:lvlText w:val=""/>
        <w:lvlJc w:val="left"/>
        <w:rPr>
          <w:rFonts w:ascii="Symbol" w:hAnsi="Symbol" w:cs="Symbol"/>
          <w:lang w:eastAsia="ar-SA"/>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abstractNumId w:val="9"/>
  </w:num>
  <w:num w:numId="44">
    <w:abstractNumId w:val="51"/>
  </w:num>
  <w:num w:numId="45">
    <w:abstractNumId w:val="13"/>
  </w:num>
  <w:num w:numId="46">
    <w:abstractNumId w:val="28"/>
  </w:num>
  <w:num w:numId="47">
    <w:abstractNumId w:val="23"/>
  </w:num>
  <w:num w:numId="48">
    <w:abstractNumId w:val="49"/>
  </w:num>
  <w:num w:numId="49">
    <w:abstractNumId w:val="20"/>
  </w:num>
  <w:num w:numId="50">
    <w:abstractNumId w:val="20"/>
  </w:num>
  <w:num w:numId="51">
    <w:abstractNumId w:val="20"/>
  </w:num>
  <w:num w:numId="52">
    <w:abstractNumId w:val="17"/>
  </w:num>
  <w:num w:numId="53">
    <w:abstractNumId w:val="19"/>
  </w:num>
  <w:num w:numId="54">
    <w:abstractNumId w:val="37"/>
  </w:num>
  <w:num w:numId="55">
    <w:abstractNumId w:val="25"/>
  </w:num>
  <w:num w:numId="56">
    <w:abstractNumId w:val="16"/>
  </w:num>
  <w:num w:numId="57">
    <w:abstractNumId w:val="36"/>
  </w:num>
  <w:num w:numId="58">
    <w:abstractNumId w:val="53"/>
  </w:num>
  <w:num w:numId="59">
    <w:abstractNumId w:val="39"/>
  </w:num>
  <w:num w:numId="6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num>
  <w:num w:numId="62">
    <w:abstractNumId w:val="38"/>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F8E"/>
    <w:rsid w:val="00003367"/>
    <w:rsid w:val="0000357F"/>
    <w:rsid w:val="00010E2F"/>
    <w:rsid w:val="00017612"/>
    <w:rsid w:val="000220F6"/>
    <w:rsid w:val="00022115"/>
    <w:rsid w:val="000228DA"/>
    <w:rsid w:val="00030143"/>
    <w:rsid w:val="000365E1"/>
    <w:rsid w:val="00040D66"/>
    <w:rsid w:val="0004596E"/>
    <w:rsid w:val="00056847"/>
    <w:rsid w:val="00060606"/>
    <w:rsid w:val="00067909"/>
    <w:rsid w:val="0007499E"/>
    <w:rsid w:val="0008496C"/>
    <w:rsid w:val="00090E73"/>
    <w:rsid w:val="00092AE8"/>
    <w:rsid w:val="000B77F8"/>
    <w:rsid w:val="000C6C1B"/>
    <w:rsid w:val="000C7C5A"/>
    <w:rsid w:val="000D48AE"/>
    <w:rsid w:val="000E25B1"/>
    <w:rsid w:val="000E40F6"/>
    <w:rsid w:val="000F134E"/>
    <w:rsid w:val="000F4AAF"/>
    <w:rsid w:val="000F5059"/>
    <w:rsid w:val="00100D40"/>
    <w:rsid w:val="0010361C"/>
    <w:rsid w:val="001176ED"/>
    <w:rsid w:val="0012024F"/>
    <w:rsid w:val="0013644D"/>
    <w:rsid w:val="00146550"/>
    <w:rsid w:val="00147D68"/>
    <w:rsid w:val="00155E39"/>
    <w:rsid w:val="00156058"/>
    <w:rsid w:val="00161020"/>
    <w:rsid w:val="00161546"/>
    <w:rsid w:val="001654FF"/>
    <w:rsid w:val="001867B2"/>
    <w:rsid w:val="00190535"/>
    <w:rsid w:val="001A09E1"/>
    <w:rsid w:val="001A21C4"/>
    <w:rsid w:val="001A4618"/>
    <w:rsid w:val="001B42B2"/>
    <w:rsid w:val="001C7C9E"/>
    <w:rsid w:val="001D1202"/>
    <w:rsid w:val="001D5246"/>
    <w:rsid w:val="001E3A11"/>
    <w:rsid w:val="001E715C"/>
    <w:rsid w:val="001F75B1"/>
    <w:rsid w:val="00215225"/>
    <w:rsid w:val="002273B7"/>
    <w:rsid w:val="00237005"/>
    <w:rsid w:val="00237681"/>
    <w:rsid w:val="00243A62"/>
    <w:rsid w:val="00243DFD"/>
    <w:rsid w:val="00250949"/>
    <w:rsid w:val="00254AC8"/>
    <w:rsid w:val="00255AD5"/>
    <w:rsid w:val="0025766B"/>
    <w:rsid w:val="002615AA"/>
    <w:rsid w:val="00262C58"/>
    <w:rsid w:val="0026526A"/>
    <w:rsid w:val="002878C4"/>
    <w:rsid w:val="002A5A12"/>
    <w:rsid w:val="002A677E"/>
    <w:rsid w:val="002A6ACA"/>
    <w:rsid w:val="002A7F3C"/>
    <w:rsid w:val="002C3628"/>
    <w:rsid w:val="002C77B6"/>
    <w:rsid w:val="002D4D61"/>
    <w:rsid w:val="002E2048"/>
    <w:rsid w:val="002F0F7E"/>
    <w:rsid w:val="002F389C"/>
    <w:rsid w:val="00303C23"/>
    <w:rsid w:val="00303DA5"/>
    <w:rsid w:val="0031233E"/>
    <w:rsid w:val="00313E3E"/>
    <w:rsid w:val="00324188"/>
    <w:rsid w:val="00332125"/>
    <w:rsid w:val="00334DBA"/>
    <w:rsid w:val="00347AD1"/>
    <w:rsid w:val="00351B61"/>
    <w:rsid w:val="00356C56"/>
    <w:rsid w:val="00356DE2"/>
    <w:rsid w:val="003637F2"/>
    <w:rsid w:val="00365740"/>
    <w:rsid w:val="0036596F"/>
    <w:rsid w:val="00365C4E"/>
    <w:rsid w:val="00366A02"/>
    <w:rsid w:val="00377391"/>
    <w:rsid w:val="0038000C"/>
    <w:rsid w:val="00386E5A"/>
    <w:rsid w:val="0039634D"/>
    <w:rsid w:val="003A02B9"/>
    <w:rsid w:val="003B3CAA"/>
    <w:rsid w:val="003B4AC7"/>
    <w:rsid w:val="003C2597"/>
    <w:rsid w:val="003C263C"/>
    <w:rsid w:val="003D3E85"/>
    <w:rsid w:val="003E74EE"/>
    <w:rsid w:val="00405022"/>
    <w:rsid w:val="004058EC"/>
    <w:rsid w:val="00407ACC"/>
    <w:rsid w:val="00411278"/>
    <w:rsid w:val="00412F9A"/>
    <w:rsid w:val="004150F0"/>
    <w:rsid w:val="004301FA"/>
    <w:rsid w:val="004322F2"/>
    <w:rsid w:val="00435C64"/>
    <w:rsid w:val="004643AA"/>
    <w:rsid w:val="00465170"/>
    <w:rsid w:val="00465BDF"/>
    <w:rsid w:val="004757AB"/>
    <w:rsid w:val="004775B1"/>
    <w:rsid w:val="004932BD"/>
    <w:rsid w:val="004A1C34"/>
    <w:rsid w:val="004C18F2"/>
    <w:rsid w:val="004C4576"/>
    <w:rsid w:val="004C694E"/>
    <w:rsid w:val="004C6C63"/>
    <w:rsid w:val="004F1644"/>
    <w:rsid w:val="004F3411"/>
    <w:rsid w:val="004F535A"/>
    <w:rsid w:val="004F67F3"/>
    <w:rsid w:val="005000D7"/>
    <w:rsid w:val="00513C96"/>
    <w:rsid w:val="005219A8"/>
    <w:rsid w:val="005256CA"/>
    <w:rsid w:val="00525DE1"/>
    <w:rsid w:val="005309FA"/>
    <w:rsid w:val="00544123"/>
    <w:rsid w:val="00545C71"/>
    <w:rsid w:val="00545E47"/>
    <w:rsid w:val="00563435"/>
    <w:rsid w:val="00564165"/>
    <w:rsid w:val="00574408"/>
    <w:rsid w:val="00574B83"/>
    <w:rsid w:val="005764D2"/>
    <w:rsid w:val="00577579"/>
    <w:rsid w:val="00583902"/>
    <w:rsid w:val="005A299C"/>
    <w:rsid w:val="005A4C1D"/>
    <w:rsid w:val="005B0A1A"/>
    <w:rsid w:val="005B2528"/>
    <w:rsid w:val="005B2933"/>
    <w:rsid w:val="005C16D9"/>
    <w:rsid w:val="005D586A"/>
    <w:rsid w:val="005F62E4"/>
    <w:rsid w:val="00606C6E"/>
    <w:rsid w:val="00617DF9"/>
    <w:rsid w:val="0063749B"/>
    <w:rsid w:val="006375AE"/>
    <w:rsid w:val="006469CD"/>
    <w:rsid w:val="0065099F"/>
    <w:rsid w:val="00651C03"/>
    <w:rsid w:val="00654AF7"/>
    <w:rsid w:val="00663DDB"/>
    <w:rsid w:val="006754DF"/>
    <w:rsid w:val="00676613"/>
    <w:rsid w:val="006939A4"/>
    <w:rsid w:val="006953A6"/>
    <w:rsid w:val="006955CA"/>
    <w:rsid w:val="00695F8D"/>
    <w:rsid w:val="006A11C5"/>
    <w:rsid w:val="006B03D7"/>
    <w:rsid w:val="006B78A3"/>
    <w:rsid w:val="006C3967"/>
    <w:rsid w:val="006F51E2"/>
    <w:rsid w:val="00713B1F"/>
    <w:rsid w:val="00715645"/>
    <w:rsid w:val="00716982"/>
    <w:rsid w:val="00716AE9"/>
    <w:rsid w:val="00717798"/>
    <w:rsid w:val="00724456"/>
    <w:rsid w:val="0072735D"/>
    <w:rsid w:val="00734B93"/>
    <w:rsid w:val="00742448"/>
    <w:rsid w:val="007426A2"/>
    <w:rsid w:val="00766AE1"/>
    <w:rsid w:val="007831E7"/>
    <w:rsid w:val="00783982"/>
    <w:rsid w:val="00784667"/>
    <w:rsid w:val="0079126A"/>
    <w:rsid w:val="007A2024"/>
    <w:rsid w:val="007A5E2B"/>
    <w:rsid w:val="007A5F2D"/>
    <w:rsid w:val="007B74C5"/>
    <w:rsid w:val="007C3294"/>
    <w:rsid w:val="007C7266"/>
    <w:rsid w:val="007C7A84"/>
    <w:rsid w:val="007E0EE6"/>
    <w:rsid w:val="007E46FD"/>
    <w:rsid w:val="007E5500"/>
    <w:rsid w:val="007F1B4C"/>
    <w:rsid w:val="007F2B5C"/>
    <w:rsid w:val="007F3D90"/>
    <w:rsid w:val="0080373B"/>
    <w:rsid w:val="0080444B"/>
    <w:rsid w:val="008209F8"/>
    <w:rsid w:val="008268EF"/>
    <w:rsid w:val="0083346A"/>
    <w:rsid w:val="008370D4"/>
    <w:rsid w:val="00837DCB"/>
    <w:rsid w:val="008512FF"/>
    <w:rsid w:val="00856825"/>
    <w:rsid w:val="00882362"/>
    <w:rsid w:val="00883D97"/>
    <w:rsid w:val="008856C6"/>
    <w:rsid w:val="00891FE3"/>
    <w:rsid w:val="0089521B"/>
    <w:rsid w:val="00897B25"/>
    <w:rsid w:val="008A420D"/>
    <w:rsid w:val="008B6C6A"/>
    <w:rsid w:val="008D18FF"/>
    <w:rsid w:val="008D464D"/>
    <w:rsid w:val="008D620E"/>
    <w:rsid w:val="008E00E5"/>
    <w:rsid w:val="008E546F"/>
    <w:rsid w:val="008F1D51"/>
    <w:rsid w:val="00901142"/>
    <w:rsid w:val="00902D01"/>
    <w:rsid w:val="00923697"/>
    <w:rsid w:val="00930135"/>
    <w:rsid w:val="00932A28"/>
    <w:rsid w:val="00943454"/>
    <w:rsid w:val="00943A04"/>
    <w:rsid w:val="009448B8"/>
    <w:rsid w:val="00945CB2"/>
    <w:rsid w:val="00945CF6"/>
    <w:rsid w:val="009501D7"/>
    <w:rsid w:val="009516DD"/>
    <w:rsid w:val="00952EC3"/>
    <w:rsid w:val="00956E36"/>
    <w:rsid w:val="009611F9"/>
    <w:rsid w:val="00981915"/>
    <w:rsid w:val="00990DF5"/>
    <w:rsid w:val="009960DD"/>
    <w:rsid w:val="009977C9"/>
    <w:rsid w:val="009A5E86"/>
    <w:rsid w:val="009B2453"/>
    <w:rsid w:val="009B3113"/>
    <w:rsid w:val="009C2558"/>
    <w:rsid w:val="009D01C9"/>
    <w:rsid w:val="009D2163"/>
    <w:rsid w:val="009E3FB4"/>
    <w:rsid w:val="009E4D7D"/>
    <w:rsid w:val="009F439D"/>
    <w:rsid w:val="00A05405"/>
    <w:rsid w:val="00A072CD"/>
    <w:rsid w:val="00A07419"/>
    <w:rsid w:val="00A17962"/>
    <w:rsid w:val="00A270B2"/>
    <w:rsid w:val="00A27962"/>
    <w:rsid w:val="00A3014F"/>
    <w:rsid w:val="00A36B65"/>
    <w:rsid w:val="00A53D53"/>
    <w:rsid w:val="00A546BA"/>
    <w:rsid w:val="00A56FDE"/>
    <w:rsid w:val="00A70551"/>
    <w:rsid w:val="00A714C3"/>
    <w:rsid w:val="00A82333"/>
    <w:rsid w:val="00A863D8"/>
    <w:rsid w:val="00A90C7C"/>
    <w:rsid w:val="00A91030"/>
    <w:rsid w:val="00A96D40"/>
    <w:rsid w:val="00AA5956"/>
    <w:rsid w:val="00AA7F9E"/>
    <w:rsid w:val="00AB1EFF"/>
    <w:rsid w:val="00AB562D"/>
    <w:rsid w:val="00AB60E6"/>
    <w:rsid w:val="00AB74C7"/>
    <w:rsid w:val="00AC1B21"/>
    <w:rsid w:val="00AD1251"/>
    <w:rsid w:val="00AD39E3"/>
    <w:rsid w:val="00AD3C45"/>
    <w:rsid w:val="00AD6D89"/>
    <w:rsid w:val="00AE251F"/>
    <w:rsid w:val="00AE2D7D"/>
    <w:rsid w:val="00AE2D8E"/>
    <w:rsid w:val="00B0690C"/>
    <w:rsid w:val="00B12AC8"/>
    <w:rsid w:val="00B164F3"/>
    <w:rsid w:val="00B24B1B"/>
    <w:rsid w:val="00B25F4E"/>
    <w:rsid w:val="00B35DC4"/>
    <w:rsid w:val="00B42D81"/>
    <w:rsid w:val="00B44BF3"/>
    <w:rsid w:val="00B47767"/>
    <w:rsid w:val="00B50AE6"/>
    <w:rsid w:val="00B533E2"/>
    <w:rsid w:val="00B5388C"/>
    <w:rsid w:val="00B55125"/>
    <w:rsid w:val="00B65173"/>
    <w:rsid w:val="00B65283"/>
    <w:rsid w:val="00B7665E"/>
    <w:rsid w:val="00B80C51"/>
    <w:rsid w:val="00B82919"/>
    <w:rsid w:val="00B85E78"/>
    <w:rsid w:val="00BA1D91"/>
    <w:rsid w:val="00BB1DE1"/>
    <w:rsid w:val="00BB1F76"/>
    <w:rsid w:val="00BB76AD"/>
    <w:rsid w:val="00BC0789"/>
    <w:rsid w:val="00BC1D94"/>
    <w:rsid w:val="00BC5C20"/>
    <w:rsid w:val="00BC6FC8"/>
    <w:rsid w:val="00BC744F"/>
    <w:rsid w:val="00BD5370"/>
    <w:rsid w:val="00BD58C1"/>
    <w:rsid w:val="00BD73BC"/>
    <w:rsid w:val="00BD7975"/>
    <w:rsid w:val="00BE4D33"/>
    <w:rsid w:val="00BE67AF"/>
    <w:rsid w:val="00C0064F"/>
    <w:rsid w:val="00C0394A"/>
    <w:rsid w:val="00C23156"/>
    <w:rsid w:val="00C31A9E"/>
    <w:rsid w:val="00C3392E"/>
    <w:rsid w:val="00C37522"/>
    <w:rsid w:val="00C54F12"/>
    <w:rsid w:val="00C5646D"/>
    <w:rsid w:val="00C57751"/>
    <w:rsid w:val="00C57F41"/>
    <w:rsid w:val="00C72CE4"/>
    <w:rsid w:val="00C83A9D"/>
    <w:rsid w:val="00C8664B"/>
    <w:rsid w:val="00C87B2C"/>
    <w:rsid w:val="00C97632"/>
    <w:rsid w:val="00CA14F4"/>
    <w:rsid w:val="00CA4B0F"/>
    <w:rsid w:val="00CA56A3"/>
    <w:rsid w:val="00CB4FF9"/>
    <w:rsid w:val="00CB5C96"/>
    <w:rsid w:val="00CC738B"/>
    <w:rsid w:val="00CD648D"/>
    <w:rsid w:val="00CD77EF"/>
    <w:rsid w:val="00CE1F5F"/>
    <w:rsid w:val="00D057EC"/>
    <w:rsid w:val="00D11056"/>
    <w:rsid w:val="00D127A6"/>
    <w:rsid w:val="00D1678A"/>
    <w:rsid w:val="00D17B98"/>
    <w:rsid w:val="00D216F4"/>
    <w:rsid w:val="00D319C5"/>
    <w:rsid w:val="00D36AC1"/>
    <w:rsid w:val="00D42D83"/>
    <w:rsid w:val="00D46051"/>
    <w:rsid w:val="00D5354F"/>
    <w:rsid w:val="00D56618"/>
    <w:rsid w:val="00D56A69"/>
    <w:rsid w:val="00D63AA5"/>
    <w:rsid w:val="00D66A75"/>
    <w:rsid w:val="00D76F8E"/>
    <w:rsid w:val="00D80748"/>
    <w:rsid w:val="00D85BD2"/>
    <w:rsid w:val="00D86A06"/>
    <w:rsid w:val="00D90E5B"/>
    <w:rsid w:val="00D929C3"/>
    <w:rsid w:val="00D93B13"/>
    <w:rsid w:val="00DD25BF"/>
    <w:rsid w:val="00DD28E1"/>
    <w:rsid w:val="00DD3A40"/>
    <w:rsid w:val="00DD65CB"/>
    <w:rsid w:val="00DD6DBE"/>
    <w:rsid w:val="00DD7B0E"/>
    <w:rsid w:val="00DE6EEA"/>
    <w:rsid w:val="00DF1A41"/>
    <w:rsid w:val="00DF251C"/>
    <w:rsid w:val="00DF55FA"/>
    <w:rsid w:val="00E061B3"/>
    <w:rsid w:val="00E11324"/>
    <w:rsid w:val="00E24DE9"/>
    <w:rsid w:val="00E432CA"/>
    <w:rsid w:val="00E50F4B"/>
    <w:rsid w:val="00E536EB"/>
    <w:rsid w:val="00E60D60"/>
    <w:rsid w:val="00E662BF"/>
    <w:rsid w:val="00E67BF2"/>
    <w:rsid w:val="00E67C20"/>
    <w:rsid w:val="00E76577"/>
    <w:rsid w:val="00E82DE5"/>
    <w:rsid w:val="00E85C0A"/>
    <w:rsid w:val="00E869C9"/>
    <w:rsid w:val="00E9056B"/>
    <w:rsid w:val="00E90E1C"/>
    <w:rsid w:val="00E9324E"/>
    <w:rsid w:val="00E9395B"/>
    <w:rsid w:val="00E95155"/>
    <w:rsid w:val="00EA04C0"/>
    <w:rsid w:val="00EA1960"/>
    <w:rsid w:val="00EB0D32"/>
    <w:rsid w:val="00EB2475"/>
    <w:rsid w:val="00EB3C07"/>
    <w:rsid w:val="00EC08DA"/>
    <w:rsid w:val="00ED1EA9"/>
    <w:rsid w:val="00EE6125"/>
    <w:rsid w:val="00EF2B0E"/>
    <w:rsid w:val="00EF758A"/>
    <w:rsid w:val="00F04EC5"/>
    <w:rsid w:val="00F07B73"/>
    <w:rsid w:val="00F12274"/>
    <w:rsid w:val="00F152EB"/>
    <w:rsid w:val="00F1729B"/>
    <w:rsid w:val="00F20BE8"/>
    <w:rsid w:val="00F2248A"/>
    <w:rsid w:val="00F322AD"/>
    <w:rsid w:val="00F34AC5"/>
    <w:rsid w:val="00F40FAE"/>
    <w:rsid w:val="00F429D0"/>
    <w:rsid w:val="00F44B9B"/>
    <w:rsid w:val="00F52002"/>
    <w:rsid w:val="00F77A24"/>
    <w:rsid w:val="00F80270"/>
    <w:rsid w:val="00F87A48"/>
    <w:rsid w:val="00F911CD"/>
    <w:rsid w:val="00F921FE"/>
    <w:rsid w:val="00FA0D1E"/>
    <w:rsid w:val="00FA1BB1"/>
    <w:rsid w:val="00FA2E4D"/>
    <w:rsid w:val="00FA3808"/>
    <w:rsid w:val="00FA779E"/>
    <w:rsid w:val="00FA7CD8"/>
    <w:rsid w:val="00FB28AC"/>
    <w:rsid w:val="00FB32B2"/>
    <w:rsid w:val="00FB5E7A"/>
    <w:rsid w:val="00FC15A0"/>
    <w:rsid w:val="00FD1232"/>
    <w:rsid w:val="00FD4435"/>
    <w:rsid w:val="00FD4FE7"/>
    <w:rsid w:val="00FD6FD8"/>
    <w:rsid w:val="00FE0F62"/>
    <w:rsid w:val="00FE5159"/>
    <w:rsid w:val="00FE6113"/>
    <w:rsid w:val="00FF0F1F"/>
    <w:rsid w:val="00FF537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F10F7"/>
  <w15:docId w15:val="{3710E3A8-B69F-4D6A-99F1-EFCD133B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4B95"/>
    <w:pPr>
      <w:spacing w:after="160" w:line="259" w:lineRule="auto"/>
    </w:pPr>
  </w:style>
  <w:style w:type="paragraph" w:styleId="Nagwek1">
    <w:name w:val="heading 1"/>
    <w:basedOn w:val="Normalny"/>
    <w:next w:val="Normalny"/>
    <w:link w:val="Nagwek1Znak"/>
    <w:uiPriority w:val="9"/>
    <w:qFormat/>
    <w:rsid w:val="00224B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24B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24B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224B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24B9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224B95"/>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224B95"/>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qFormat/>
    <w:rsid w:val="00224B95"/>
    <w:rPr>
      <w:rFonts w:asciiTheme="majorHAnsi" w:eastAsiaTheme="majorEastAsia" w:hAnsiTheme="majorHAnsi" w:cstheme="majorBidi"/>
      <w:i/>
      <w:iCs/>
      <w:color w:val="2F5496" w:themeColor="accent1" w:themeShade="BF"/>
    </w:rPr>
  </w:style>
  <w:style w:type="character" w:styleId="Pogrubienie">
    <w:name w:val="Strong"/>
    <w:basedOn w:val="Domylnaczcionkaakapitu"/>
    <w:uiPriority w:val="22"/>
    <w:qFormat/>
    <w:rsid w:val="00224B95"/>
    <w:rPr>
      <w:b/>
      <w:bCs/>
    </w:rPr>
  </w:style>
  <w:style w:type="character" w:customStyle="1" w:styleId="Tekstpodstawowy3Znak">
    <w:name w:val="Tekst podstawowy 3 Znak"/>
    <w:basedOn w:val="Domylnaczcionkaakapitu"/>
    <w:link w:val="Tekstpodstawowy3"/>
    <w:qFormat/>
    <w:rsid w:val="00224B95"/>
    <w:rPr>
      <w:rFonts w:ascii="Liberation Serif" w:eastAsia="SimSun" w:hAnsi="Liberation Serif" w:cs="Mangal"/>
      <w:kern w:val="2"/>
      <w:sz w:val="16"/>
      <w:szCs w:val="16"/>
      <w:lang w:val="en-US" w:eastAsia="zh-CN" w:bidi="hi-IN"/>
    </w:rPr>
  </w:style>
  <w:style w:type="character" w:customStyle="1" w:styleId="czeinternetowe">
    <w:name w:val="Łącze internetowe"/>
    <w:basedOn w:val="Domylnaczcionkaakapitu"/>
    <w:uiPriority w:val="99"/>
    <w:unhideWhenUsed/>
    <w:rsid w:val="00224B95"/>
    <w:rPr>
      <w:color w:val="0563C1" w:themeColor="hyperlink"/>
      <w:u w:val="single"/>
    </w:rPr>
  </w:style>
  <w:style w:type="character" w:customStyle="1" w:styleId="TekstpodstawowyZnak">
    <w:name w:val="Tekst podstawowy Znak"/>
    <w:basedOn w:val="Domylnaczcionkaakapitu"/>
    <w:link w:val="Textbody"/>
    <w:uiPriority w:val="99"/>
    <w:semiHidden/>
    <w:qFormat/>
    <w:rsid w:val="00224B95"/>
  </w:style>
  <w:style w:type="character" w:customStyle="1" w:styleId="AkapitzlistZnak">
    <w:name w:val="Akapit z listą Znak"/>
    <w:link w:val="Akapitzlist"/>
    <w:qFormat/>
    <w:locked/>
    <w:rsid w:val="00224B95"/>
  </w:style>
  <w:style w:type="character" w:customStyle="1" w:styleId="Wyrnienie">
    <w:name w:val="Wyróżnienie"/>
    <w:basedOn w:val="Domylnaczcionkaakapitu"/>
    <w:uiPriority w:val="20"/>
    <w:qFormat/>
    <w:rsid w:val="00224B95"/>
    <w:rPr>
      <w:i/>
      <w:iCs/>
    </w:rPr>
  </w:style>
  <w:style w:type="character" w:customStyle="1" w:styleId="5yl5">
    <w:name w:val="_5yl5"/>
    <w:basedOn w:val="Domylnaczcionkaakapitu"/>
    <w:qFormat/>
    <w:rsid w:val="00224B95"/>
  </w:style>
  <w:style w:type="character" w:customStyle="1" w:styleId="NagwekZnak">
    <w:name w:val="Nagłówek Znak"/>
    <w:basedOn w:val="Domylnaczcionkaakapitu"/>
    <w:link w:val="Nagwek"/>
    <w:uiPriority w:val="99"/>
    <w:qFormat/>
    <w:rsid w:val="00224B95"/>
  </w:style>
  <w:style w:type="character" w:customStyle="1" w:styleId="StopkaZnak">
    <w:name w:val="Stopka Znak"/>
    <w:basedOn w:val="Domylnaczcionkaakapitu"/>
    <w:link w:val="Stopka"/>
    <w:uiPriority w:val="99"/>
    <w:qFormat/>
    <w:rsid w:val="00224B95"/>
  </w:style>
  <w:style w:type="character" w:customStyle="1" w:styleId="BezodstpwZnak">
    <w:name w:val="Bez odstępów Znak"/>
    <w:basedOn w:val="Domylnaczcionkaakapitu"/>
    <w:link w:val="Bezodstpw"/>
    <w:uiPriority w:val="1"/>
    <w:qFormat/>
    <w:rsid w:val="00224B95"/>
    <w:rPr>
      <w:rFonts w:eastAsiaTheme="minorEastAsia"/>
      <w:lang w:eastAsia="pl-PL"/>
    </w:rPr>
  </w:style>
  <w:style w:type="character" w:customStyle="1" w:styleId="TekstpodstawowywcityZnak">
    <w:name w:val="Tekst podstawowy wcięty Znak"/>
    <w:basedOn w:val="Domylnaczcionkaakapitu"/>
    <w:link w:val="Tekstpodstawowywcity"/>
    <w:uiPriority w:val="99"/>
    <w:semiHidden/>
    <w:qFormat/>
    <w:rsid w:val="00224B95"/>
  </w:style>
  <w:style w:type="character" w:customStyle="1" w:styleId="Tekstpodstawowywcity3Znak">
    <w:name w:val="Tekst podstawowy wcięty 3 Znak"/>
    <w:basedOn w:val="Domylnaczcionkaakapitu"/>
    <w:link w:val="Tekstpodstawowywcity3"/>
    <w:uiPriority w:val="99"/>
    <w:semiHidden/>
    <w:qFormat/>
    <w:rsid w:val="00224B95"/>
    <w:rPr>
      <w:sz w:val="16"/>
      <w:szCs w:val="16"/>
    </w:rPr>
  </w:style>
  <w:style w:type="character" w:customStyle="1" w:styleId="Tekstpodstawowy2Znak">
    <w:name w:val="Tekst podstawowy 2 Znak"/>
    <w:basedOn w:val="Domylnaczcionkaakapitu"/>
    <w:link w:val="Tekstpodstawowy2"/>
    <w:uiPriority w:val="99"/>
    <w:semiHidden/>
    <w:qFormat/>
    <w:rsid w:val="00224B95"/>
  </w:style>
  <w:style w:type="character" w:customStyle="1" w:styleId="TekstdymkaZnak">
    <w:name w:val="Tekst dymka Znak"/>
    <w:basedOn w:val="Domylnaczcionkaakapitu"/>
    <w:link w:val="Tekstdymka"/>
    <w:uiPriority w:val="99"/>
    <w:semiHidden/>
    <w:qFormat/>
    <w:rsid w:val="00224B95"/>
    <w:rPr>
      <w:rFonts w:ascii="Tahoma" w:hAnsi="Tahoma" w:cs="Tahoma"/>
      <w:sz w:val="16"/>
      <w:szCs w:val="16"/>
    </w:rPr>
  </w:style>
  <w:style w:type="character" w:customStyle="1" w:styleId="Styl1Znak">
    <w:name w:val="Styl1 Znak"/>
    <w:basedOn w:val="Nagwek3Znak"/>
    <w:link w:val="Styl1"/>
    <w:qFormat/>
    <w:rsid w:val="00224B95"/>
    <w:rPr>
      <w:rFonts w:ascii="Bookman Old Style" w:eastAsiaTheme="majorEastAsia" w:hAnsi="Bookman Old Style" w:cs="Times New Roman"/>
      <w:b/>
      <w:color w:val="1F3763" w:themeColor="accent1" w:themeShade="7F"/>
      <w:sz w:val="24"/>
      <w:szCs w:val="24"/>
    </w:rPr>
  </w:style>
  <w:style w:type="character" w:customStyle="1" w:styleId="Styl2Znak">
    <w:name w:val="Styl2 Znak"/>
    <w:basedOn w:val="Nagwek3Znak"/>
    <w:link w:val="Styl2"/>
    <w:qFormat/>
    <w:rsid w:val="00224B95"/>
    <w:rPr>
      <w:rFonts w:ascii="Bookman Old Style" w:eastAsiaTheme="majorEastAsia" w:hAnsi="Bookman Old Style" w:cs="Times New Roman"/>
      <w:b/>
      <w:color w:val="1F3763" w:themeColor="accent1" w:themeShade="7F"/>
      <w:sz w:val="24"/>
      <w:szCs w:val="24"/>
    </w:rPr>
  </w:style>
  <w:style w:type="character" w:customStyle="1" w:styleId="Styl3Znak">
    <w:name w:val="Styl3 Znak"/>
    <w:basedOn w:val="AkapitzlistZnak"/>
    <w:link w:val="Styl3"/>
    <w:qFormat/>
    <w:rsid w:val="00224B95"/>
    <w:rPr>
      <w:rFonts w:ascii="Bookman Old Style" w:hAnsi="Bookman Old Style" w:cs="Times New Roman"/>
      <w:b/>
      <w:sz w:val="24"/>
      <w:szCs w:val="24"/>
    </w:rPr>
  </w:style>
  <w:style w:type="character" w:customStyle="1" w:styleId="Styl4Znak">
    <w:name w:val="Styl4 Znak"/>
    <w:basedOn w:val="AkapitzlistZnak"/>
    <w:link w:val="Styl4"/>
    <w:qFormat/>
    <w:rsid w:val="00224B95"/>
    <w:rPr>
      <w:rFonts w:ascii="Bookman Old Style" w:hAnsi="Bookman Old Style" w:cs="Times New Roman"/>
      <w:b/>
      <w:sz w:val="24"/>
      <w:szCs w:val="24"/>
    </w:rPr>
  </w:style>
  <w:style w:type="character" w:customStyle="1" w:styleId="Styl5Znak">
    <w:name w:val="Styl5 Znak"/>
    <w:basedOn w:val="Nagwek3Znak"/>
    <w:link w:val="Styl5"/>
    <w:qFormat/>
    <w:rsid w:val="00224B95"/>
    <w:rPr>
      <w:rFonts w:asciiTheme="majorHAnsi" w:eastAsiaTheme="majorEastAsia" w:hAnsiTheme="majorHAnsi" w:cstheme="majorBidi"/>
      <w:color w:val="1F3763" w:themeColor="accent1" w:themeShade="7F"/>
      <w:sz w:val="24"/>
      <w:szCs w:val="24"/>
    </w:rPr>
  </w:style>
  <w:style w:type="character" w:customStyle="1" w:styleId="Styl6Znak">
    <w:name w:val="Styl6 Znak"/>
    <w:basedOn w:val="Nagwek3Znak"/>
    <w:link w:val="Styl6"/>
    <w:qFormat/>
    <w:rsid w:val="00224B95"/>
    <w:rPr>
      <w:rFonts w:ascii="Bookman Old Style" w:eastAsiaTheme="majorEastAsia" w:hAnsi="Bookman Old Style" w:cs="Times New Roman"/>
      <w:b/>
      <w:color w:val="1F3763" w:themeColor="accent1" w:themeShade="7F"/>
      <w:sz w:val="24"/>
      <w:szCs w:val="24"/>
    </w:rPr>
  </w:style>
  <w:style w:type="character" w:customStyle="1" w:styleId="Styl7Znak">
    <w:name w:val="Styl7 Znak"/>
    <w:basedOn w:val="Nagwek3Znak"/>
    <w:link w:val="Styl7"/>
    <w:qFormat/>
    <w:rsid w:val="00224B95"/>
    <w:rPr>
      <w:rFonts w:ascii="Bookman Old Style" w:eastAsiaTheme="majorEastAsia" w:hAnsi="Bookman Old Style" w:cs="Times New Roman"/>
      <w:b/>
      <w:color w:val="1F3763" w:themeColor="accent1" w:themeShade="7F"/>
      <w:sz w:val="24"/>
      <w:szCs w:val="24"/>
    </w:rPr>
  </w:style>
  <w:style w:type="character" w:customStyle="1" w:styleId="Styl8Znak">
    <w:name w:val="Styl8 Znak"/>
    <w:basedOn w:val="Nagwek3Znak"/>
    <w:link w:val="Styl8"/>
    <w:qFormat/>
    <w:rsid w:val="00224B95"/>
    <w:rPr>
      <w:rFonts w:ascii="Bookman Old Style" w:eastAsiaTheme="majorEastAsia" w:hAnsi="Bookman Old Style" w:cs="Times New Roman"/>
      <w:b/>
      <w:color w:val="1F3763" w:themeColor="accent1" w:themeShade="7F"/>
      <w:sz w:val="24"/>
      <w:szCs w:val="24"/>
    </w:rPr>
  </w:style>
  <w:style w:type="character" w:customStyle="1" w:styleId="Styl9Znak">
    <w:name w:val="Styl9 Znak"/>
    <w:basedOn w:val="Nagwek3Znak"/>
    <w:link w:val="Styl9"/>
    <w:qFormat/>
    <w:rsid w:val="00224B95"/>
    <w:rPr>
      <w:rFonts w:ascii="Bookman Old Style" w:eastAsiaTheme="majorEastAsia" w:hAnsi="Bookman Old Style" w:cs="Times New Roman"/>
      <w:b/>
      <w:color w:val="1F3763" w:themeColor="accent1" w:themeShade="7F"/>
      <w:sz w:val="24"/>
      <w:szCs w:val="24"/>
    </w:rPr>
  </w:style>
  <w:style w:type="character" w:customStyle="1" w:styleId="Styl10Znak">
    <w:name w:val="Styl10 Znak"/>
    <w:basedOn w:val="Nagwek3Znak"/>
    <w:link w:val="Styl10"/>
    <w:qFormat/>
    <w:rsid w:val="00224B95"/>
    <w:rPr>
      <w:rFonts w:ascii="Bookman Old Style" w:eastAsiaTheme="majorEastAsia" w:hAnsi="Bookman Old Style" w:cs="Times New Roman"/>
      <w:b/>
      <w:color w:val="1F3763" w:themeColor="accent1" w:themeShade="7F"/>
      <w:sz w:val="24"/>
      <w:szCs w:val="24"/>
    </w:rPr>
  </w:style>
  <w:style w:type="character" w:customStyle="1" w:styleId="Styl11Znak">
    <w:name w:val="Styl11 Znak"/>
    <w:basedOn w:val="Styl6Znak"/>
    <w:link w:val="Styl11"/>
    <w:qFormat/>
    <w:rsid w:val="00224B95"/>
    <w:rPr>
      <w:rFonts w:ascii="Bookman Old Style" w:eastAsiaTheme="majorEastAsia" w:hAnsi="Bookman Old Style" w:cs="Times New Roman"/>
      <w:b/>
      <w:color w:val="1F3763" w:themeColor="accent1" w:themeShade="7F"/>
      <w:sz w:val="24"/>
      <w:szCs w:val="24"/>
    </w:rPr>
  </w:style>
  <w:style w:type="character" w:customStyle="1" w:styleId="Styl12Znak">
    <w:name w:val="Styl12 Znak"/>
    <w:basedOn w:val="Styl7Znak"/>
    <w:link w:val="Styl12"/>
    <w:qFormat/>
    <w:rsid w:val="00224B95"/>
    <w:rPr>
      <w:rFonts w:ascii="Bookman Old Style" w:eastAsiaTheme="majorEastAsia" w:hAnsi="Bookman Old Style" w:cs="Times New Roman"/>
      <w:b/>
      <w:color w:val="1F3763" w:themeColor="accent1" w:themeShade="7F"/>
      <w:sz w:val="24"/>
      <w:szCs w:val="24"/>
    </w:rPr>
  </w:style>
  <w:style w:type="character" w:customStyle="1" w:styleId="Styl13Znak">
    <w:name w:val="Styl13 Znak"/>
    <w:basedOn w:val="Styl8Znak"/>
    <w:link w:val="Styl13"/>
    <w:qFormat/>
    <w:rsid w:val="00224B95"/>
    <w:rPr>
      <w:rFonts w:ascii="Bookman Old Style" w:eastAsiaTheme="majorEastAsia" w:hAnsi="Bookman Old Style" w:cs="Times New Roman"/>
      <w:b/>
      <w:color w:val="1F3763" w:themeColor="accent1" w:themeShade="7F"/>
      <w:sz w:val="24"/>
      <w:szCs w:val="24"/>
    </w:rPr>
  </w:style>
  <w:style w:type="character" w:customStyle="1" w:styleId="Styl14Znak">
    <w:name w:val="Styl14 Znak"/>
    <w:basedOn w:val="AkapitzlistZnak"/>
    <w:link w:val="Styl14"/>
    <w:qFormat/>
    <w:rsid w:val="00224B95"/>
    <w:rPr>
      <w:rFonts w:ascii="Bookman Old Style" w:hAnsi="Bookman Old Style" w:cs="Times New Roman"/>
      <w:b/>
    </w:rPr>
  </w:style>
  <w:style w:type="character" w:customStyle="1" w:styleId="Styl15Znak">
    <w:name w:val="Styl15 Znak"/>
    <w:basedOn w:val="Styl3Znak"/>
    <w:link w:val="Styl15"/>
    <w:qFormat/>
    <w:rsid w:val="00224B95"/>
    <w:rPr>
      <w:rFonts w:ascii="Bookman Old Style" w:hAnsi="Bookman Old Style" w:cs="Times New Roman"/>
      <w:b/>
      <w:color w:val="000000" w:themeColor="text1"/>
      <w:sz w:val="24"/>
      <w:szCs w:val="24"/>
    </w:rPr>
  </w:style>
  <w:style w:type="character" w:customStyle="1" w:styleId="Styl16Znak">
    <w:name w:val="Styl16 Znak"/>
    <w:basedOn w:val="Nagwek2Znak"/>
    <w:link w:val="Styl16"/>
    <w:qFormat/>
    <w:rsid w:val="00224B95"/>
    <w:rPr>
      <w:rFonts w:ascii="Bookman Old Style" w:eastAsiaTheme="majorEastAsia" w:hAnsi="Bookman Old Style" w:cs="Times New Roman"/>
      <w:b/>
      <w:color w:val="2F5496" w:themeColor="accent1" w:themeShade="BF"/>
      <w:sz w:val="24"/>
      <w:szCs w:val="24"/>
    </w:rPr>
  </w:style>
  <w:style w:type="character" w:customStyle="1" w:styleId="Styl17Znak">
    <w:name w:val="Styl17 Znak"/>
    <w:basedOn w:val="Nagwek3Znak"/>
    <w:link w:val="Styl17"/>
    <w:qFormat/>
    <w:rsid w:val="00224B95"/>
    <w:rPr>
      <w:rFonts w:ascii="Bookman Old Style" w:eastAsiaTheme="majorEastAsia" w:hAnsi="Bookman Old Style" w:cs="Times New Roman"/>
      <w:b/>
      <w:color w:val="1F3763" w:themeColor="accent1" w:themeShade="7F"/>
      <w:sz w:val="24"/>
      <w:szCs w:val="24"/>
    </w:rPr>
  </w:style>
  <w:style w:type="character" w:customStyle="1" w:styleId="Styl18Znak">
    <w:name w:val="Styl18 Znak"/>
    <w:basedOn w:val="Styl8Znak"/>
    <w:link w:val="Styl18"/>
    <w:qFormat/>
    <w:rsid w:val="00224B95"/>
    <w:rPr>
      <w:rFonts w:ascii="Bookman Old Style" w:eastAsiaTheme="majorEastAsia" w:hAnsi="Bookman Old Style" w:cs="Times New Roman"/>
      <w:b/>
      <w:bCs/>
      <w:color w:val="1F3763" w:themeColor="accent1" w:themeShade="7F"/>
      <w:sz w:val="24"/>
      <w:szCs w:val="24"/>
    </w:rPr>
  </w:style>
  <w:style w:type="character" w:customStyle="1" w:styleId="Styl19Znak">
    <w:name w:val="Styl19 Znak"/>
    <w:basedOn w:val="Styl8Znak"/>
    <w:link w:val="Styl19"/>
    <w:qFormat/>
    <w:rsid w:val="00224B95"/>
    <w:rPr>
      <w:rFonts w:ascii="Bookman Old Style" w:eastAsiaTheme="majorEastAsia" w:hAnsi="Bookman Old Style" w:cs="Calibri"/>
      <w:b/>
      <w:bCs/>
      <w:color w:val="1F3763" w:themeColor="accent1" w:themeShade="7F"/>
      <w:sz w:val="24"/>
      <w:szCs w:val="24"/>
    </w:rPr>
  </w:style>
  <w:style w:type="character" w:customStyle="1" w:styleId="Styl20Znak">
    <w:name w:val="Styl20 Znak"/>
    <w:basedOn w:val="Styl8Znak"/>
    <w:link w:val="Styl20"/>
    <w:qFormat/>
    <w:rsid w:val="00224B95"/>
    <w:rPr>
      <w:rFonts w:ascii="Bookman Old Style" w:eastAsiaTheme="majorEastAsia" w:hAnsi="Bookman Old Style" w:cs="Times New Roman"/>
      <w:b/>
      <w:color w:val="1F3763" w:themeColor="accent1" w:themeShade="7F"/>
      <w:sz w:val="24"/>
      <w:szCs w:val="24"/>
    </w:rPr>
  </w:style>
  <w:style w:type="character" w:customStyle="1" w:styleId="Styl21Znak">
    <w:name w:val="Styl21 Znak"/>
    <w:basedOn w:val="Nagwek3Znak"/>
    <w:link w:val="Styl21"/>
    <w:qFormat/>
    <w:rsid w:val="00224B95"/>
    <w:rPr>
      <w:rFonts w:ascii="Bookman Old Style" w:eastAsia="Calibri" w:hAnsi="Bookman Old Style" w:cs="Calibri"/>
      <w:b/>
      <w:color w:val="000000"/>
      <w:sz w:val="24"/>
      <w:szCs w:val="24"/>
    </w:rPr>
  </w:style>
  <w:style w:type="character" w:customStyle="1" w:styleId="Styl22Znak">
    <w:name w:val="Styl22 Znak"/>
    <w:basedOn w:val="Nagwek3Znak"/>
    <w:link w:val="Styl22"/>
    <w:qFormat/>
    <w:rsid w:val="00224B95"/>
    <w:rPr>
      <w:rFonts w:asciiTheme="majorHAnsi" w:eastAsiaTheme="majorEastAsia" w:hAnsiTheme="majorHAnsi" w:cstheme="majorBidi"/>
      <w:color w:val="1F3763" w:themeColor="accent1" w:themeShade="7F"/>
      <w:sz w:val="24"/>
      <w:szCs w:val="24"/>
    </w:rPr>
  </w:style>
  <w:style w:type="character" w:customStyle="1" w:styleId="Styl23Znak">
    <w:name w:val="Styl23 Znak"/>
    <w:basedOn w:val="Nagwek3Znak"/>
    <w:link w:val="Styl23"/>
    <w:qFormat/>
    <w:rsid w:val="00224B95"/>
    <w:rPr>
      <w:rFonts w:ascii="Bookman Old Style" w:eastAsiaTheme="majorEastAsia" w:hAnsi="Bookman Old Style" w:cstheme="majorBidi"/>
      <w:b/>
      <w:bCs/>
      <w:color w:val="1F3763" w:themeColor="accent1" w:themeShade="7F"/>
      <w:sz w:val="24"/>
      <w:szCs w:val="24"/>
    </w:rPr>
  </w:style>
  <w:style w:type="character" w:customStyle="1" w:styleId="Styl24Znak">
    <w:name w:val="Styl24 Znak"/>
    <w:basedOn w:val="Nagwek3Znak"/>
    <w:link w:val="Styl24"/>
    <w:qFormat/>
    <w:rsid w:val="00224B95"/>
    <w:rPr>
      <w:rFonts w:ascii="Bookman Old Style" w:eastAsiaTheme="majorEastAsia" w:hAnsi="Bookman Old Style" w:cstheme="majorBidi"/>
      <w:color w:val="1F3763" w:themeColor="accent1" w:themeShade="7F"/>
      <w:sz w:val="24"/>
      <w:szCs w:val="24"/>
    </w:rPr>
  </w:style>
  <w:style w:type="character" w:customStyle="1" w:styleId="Styl25Znak">
    <w:name w:val="Styl25 Znak"/>
    <w:basedOn w:val="Nagwek3Znak"/>
    <w:link w:val="Styl25"/>
    <w:qFormat/>
    <w:rsid w:val="00224B95"/>
    <w:rPr>
      <w:rFonts w:ascii="Bookman Old Style" w:eastAsiaTheme="majorEastAsia" w:hAnsi="Bookman Old Style" w:cs="Times New Roman"/>
      <w:b/>
      <w:color w:val="1F3763" w:themeColor="accent1" w:themeShade="7F"/>
      <w:sz w:val="24"/>
      <w:szCs w:val="24"/>
    </w:rPr>
  </w:style>
  <w:style w:type="character" w:customStyle="1" w:styleId="Styl26Znak">
    <w:name w:val="Styl26 Znak"/>
    <w:basedOn w:val="Nagwek3Znak"/>
    <w:link w:val="Styl26"/>
    <w:qFormat/>
    <w:rsid w:val="00224B95"/>
    <w:rPr>
      <w:rFonts w:ascii="Bookman Old Style" w:eastAsiaTheme="majorEastAsia" w:hAnsi="Bookman Old Style" w:cs="Times New Roman"/>
      <w:b/>
      <w:bCs/>
      <w:color w:val="1F3763" w:themeColor="accent1" w:themeShade="7F"/>
      <w:sz w:val="24"/>
      <w:szCs w:val="24"/>
    </w:rPr>
  </w:style>
  <w:style w:type="character" w:customStyle="1" w:styleId="Styl27Znak">
    <w:name w:val="Styl27 Znak"/>
    <w:basedOn w:val="Nagwek3Znak"/>
    <w:link w:val="Styl27"/>
    <w:qFormat/>
    <w:rsid w:val="00224B95"/>
    <w:rPr>
      <w:rFonts w:ascii="Bookman Old Style" w:eastAsiaTheme="majorEastAsia" w:hAnsi="Bookman Old Style" w:cs="Times New Roman"/>
      <w:b/>
      <w:color w:val="1F3763" w:themeColor="accent1" w:themeShade="7F"/>
      <w:sz w:val="24"/>
      <w:szCs w:val="24"/>
    </w:rPr>
  </w:style>
  <w:style w:type="character" w:customStyle="1" w:styleId="LicencjatZnak">
    <w:name w:val="Licencjat Znak"/>
    <w:link w:val="Licencjat"/>
    <w:qFormat/>
    <w:locked/>
    <w:rsid w:val="00224B95"/>
    <w:rPr>
      <w:rFonts w:ascii="Times New Roman" w:eastAsia="Times New Roman" w:hAnsi="Times New Roman" w:cs="Times New Roman"/>
      <w:sz w:val="24"/>
      <w:szCs w:val="24"/>
    </w:rPr>
  </w:style>
  <w:style w:type="character" w:customStyle="1" w:styleId="h2">
    <w:name w:val="h2"/>
    <w:qFormat/>
    <w:rsid w:val="00224B95"/>
  </w:style>
  <w:style w:type="character" w:customStyle="1" w:styleId="Styl28Znak">
    <w:name w:val="Styl28 Znak"/>
    <w:basedOn w:val="Nagwek1Znak"/>
    <w:link w:val="Styl28"/>
    <w:qFormat/>
    <w:rsid w:val="000D48AE"/>
    <w:rPr>
      <w:rFonts w:asciiTheme="majorHAnsi" w:eastAsiaTheme="majorEastAsia" w:hAnsiTheme="majorHAnsi" w:cstheme="minorHAnsi"/>
      <w:b/>
      <w:color w:val="2F5496" w:themeColor="accent1" w:themeShade="BF"/>
      <w:sz w:val="24"/>
      <w:szCs w:val="24"/>
      <w:lang w:eastAsia="zh-CN" w:bidi="hi-IN"/>
    </w:rPr>
  </w:style>
  <w:style w:type="character" w:customStyle="1" w:styleId="Styl29Znak">
    <w:name w:val="Styl29 Znak"/>
    <w:basedOn w:val="Nagwek3Znak"/>
    <w:link w:val="Styl29"/>
    <w:qFormat/>
    <w:rsid w:val="004A1C34"/>
    <w:rPr>
      <w:rFonts w:asciiTheme="majorHAnsi" w:eastAsiaTheme="majorEastAsia" w:hAnsiTheme="majorHAnsi" w:cstheme="minorHAnsi"/>
      <w:b/>
      <w:color w:val="1F3763" w:themeColor="accent1" w:themeShade="7F"/>
      <w:sz w:val="24"/>
      <w:szCs w:val="24"/>
    </w:rPr>
  </w:style>
  <w:style w:type="character" w:customStyle="1" w:styleId="Styl30Znak">
    <w:name w:val="Styl30 Znak"/>
    <w:basedOn w:val="Styl29Znak"/>
    <w:link w:val="Styl30"/>
    <w:qFormat/>
    <w:rsid w:val="00224B95"/>
    <w:rPr>
      <w:rFonts w:asciiTheme="majorHAnsi" w:eastAsiaTheme="majorEastAsia" w:hAnsiTheme="majorHAnsi" w:cstheme="minorHAnsi"/>
      <w:b/>
      <w:color w:val="1F3763" w:themeColor="accent1" w:themeShade="7F"/>
      <w:sz w:val="24"/>
      <w:szCs w:val="24"/>
    </w:rPr>
  </w:style>
  <w:style w:type="character" w:customStyle="1" w:styleId="Styl31Znak">
    <w:name w:val="Styl31 Znak"/>
    <w:basedOn w:val="Styl30Znak"/>
    <w:link w:val="Styl31"/>
    <w:qFormat/>
    <w:rsid w:val="00224B95"/>
    <w:rPr>
      <w:rFonts w:asciiTheme="majorHAnsi" w:eastAsiaTheme="majorEastAsia" w:hAnsiTheme="majorHAnsi" w:cstheme="minorHAnsi"/>
      <w:b w:val="0"/>
      <w:color w:val="1F3763" w:themeColor="accent1" w:themeShade="7F"/>
      <w:sz w:val="24"/>
      <w:szCs w:val="24"/>
    </w:rPr>
  </w:style>
  <w:style w:type="character" w:customStyle="1" w:styleId="Styl32Znak">
    <w:name w:val="Styl32 Znak"/>
    <w:basedOn w:val="Styl29Znak"/>
    <w:link w:val="Styl32"/>
    <w:qFormat/>
    <w:rsid w:val="00224B95"/>
    <w:rPr>
      <w:rFonts w:asciiTheme="majorHAnsi" w:eastAsiaTheme="majorEastAsia" w:hAnsiTheme="majorHAnsi" w:cstheme="minorHAnsi"/>
      <w:b w:val="0"/>
      <w:color w:val="1F3763" w:themeColor="accent1" w:themeShade="7F"/>
      <w:sz w:val="24"/>
      <w:szCs w:val="24"/>
    </w:rPr>
  </w:style>
  <w:style w:type="character" w:customStyle="1" w:styleId="Styl33Znak">
    <w:name w:val="Styl33 Znak"/>
    <w:basedOn w:val="Styl29Znak"/>
    <w:link w:val="Styl33"/>
    <w:qFormat/>
    <w:rsid w:val="00224B95"/>
    <w:rPr>
      <w:rFonts w:asciiTheme="majorHAnsi" w:eastAsiaTheme="majorEastAsia" w:hAnsiTheme="majorHAnsi" w:cstheme="minorHAnsi"/>
      <w:b w:val="0"/>
      <w:color w:val="1F3763" w:themeColor="accent1" w:themeShade="7F"/>
      <w:sz w:val="24"/>
      <w:szCs w:val="24"/>
    </w:rPr>
  </w:style>
  <w:style w:type="character" w:customStyle="1" w:styleId="Styl34Znak">
    <w:name w:val="Styl34 Znak"/>
    <w:basedOn w:val="Tekstpodstawowy3Znak"/>
    <w:link w:val="Styl34"/>
    <w:qFormat/>
    <w:rsid w:val="00224B95"/>
    <w:rPr>
      <w:rFonts w:ascii="Bookman Old Style" w:eastAsia="SimSun" w:hAnsi="Bookman Old Style" w:cs="Mangal"/>
      <w:b/>
      <w:kern w:val="2"/>
      <w:sz w:val="16"/>
      <w:szCs w:val="16"/>
      <w:lang w:val="en-US" w:eastAsia="zh-CN" w:bidi="hi-IN"/>
    </w:rPr>
  </w:style>
  <w:style w:type="character" w:customStyle="1" w:styleId="Styl35Znak">
    <w:name w:val="Styl35 Znak"/>
    <w:basedOn w:val="Tekstpodstawowy3Znak"/>
    <w:link w:val="Styl35"/>
    <w:qFormat/>
    <w:rsid w:val="00224B95"/>
    <w:rPr>
      <w:rFonts w:ascii="Bookman Old Style" w:eastAsia="SimSun" w:hAnsi="Bookman Old Style" w:cs="Mangal"/>
      <w:b/>
      <w:kern w:val="2"/>
      <w:sz w:val="16"/>
      <w:szCs w:val="16"/>
      <w:lang w:val="en-US" w:eastAsia="zh-CN" w:bidi="hi-IN"/>
    </w:rPr>
  </w:style>
  <w:style w:type="character" w:customStyle="1" w:styleId="Styl36Znak">
    <w:name w:val="Styl36 Znak"/>
    <w:basedOn w:val="TekstpodstawowyZnak"/>
    <w:link w:val="Styl36"/>
    <w:qFormat/>
    <w:rsid w:val="00224B95"/>
    <w:rPr>
      <w:rFonts w:ascii="Bookman Old Style" w:eastAsia="Times New Roman" w:hAnsi="Bookman Old Style" w:cs="Times New Roman"/>
      <w:b/>
      <w:bCs/>
      <w:color w:val="000000"/>
      <w:kern w:val="2"/>
      <w:lang w:eastAsia="pl-PL"/>
    </w:rPr>
  </w:style>
  <w:style w:type="character" w:customStyle="1" w:styleId="Styl37Znak">
    <w:name w:val="Styl37 Znak"/>
    <w:basedOn w:val="TekstpodstawowyZnak"/>
    <w:link w:val="Styl37"/>
    <w:qFormat/>
    <w:rsid w:val="00224B95"/>
    <w:rPr>
      <w:rFonts w:ascii="Bookman Old Style" w:eastAsia="Times New Roman" w:hAnsi="Bookman Old Style" w:cs="Times New Roman"/>
      <w:b/>
      <w:bCs/>
      <w:color w:val="000000"/>
      <w:kern w:val="2"/>
      <w:lang w:eastAsia="pl-PL"/>
    </w:rPr>
  </w:style>
  <w:style w:type="character" w:customStyle="1" w:styleId="Styl38Znak">
    <w:name w:val="Styl38 Znak"/>
    <w:basedOn w:val="TekstpodstawowyZnak"/>
    <w:link w:val="Styl38"/>
    <w:qFormat/>
    <w:rsid w:val="00224B95"/>
    <w:rPr>
      <w:rFonts w:ascii="Bookman Old Style" w:hAnsi="Bookman Old Style" w:cs="Times New Roman"/>
      <w:b/>
      <w:bCs/>
    </w:rPr>
  </w:style>
  <w:style w:type="character" w:customStyle="1" w:styleId="Styl39Znak">
    <w:name w:val="Styl39 Znak"/>
    <w:basedOn w:val="TekstpodstawowyZnak"/>
    <w:link w:val="Styl39"/>
    <w:qFormat/>
    <w:rsid w:val="00224B95"/>
    <w:rPr>
      <w:rFonts w:ascii="Bookman Old Style" w:eastAsia="Times New Roman" w:hAnsi="Bookman Old Style" w:cs="Times New Roman"/>
      <w:color w:val="000000"/>
      <w:lang w:eastAsia="pl-PL"/>
    </w:rPr>
  </w:style>
  <w:style w:type="character" w:customStyle="1" w:styleId="Styl40Znak">
    <w:name w:val="Styl40 Znak"/>
    <w:basedOn w:val="TekstpodstawowyZnak"/>
    <w:link w:val="Styl40"/>
    <w:qFormat/>
    <w:rsid w:val="00224B95"/>
  </w:style>
  <w:style w:type="character" w:customStyle="1" w:styleId="Styl41Znak">
    <w:name w:val="Styl41 Znak"/>
    <w:basedOn w:val="Nagwek3Znak"/>
    <w:link w:val="Styl41"/>
    <w:qFormat/>
    <w:rsid w:val="00224B95"/>
    <w:rPr>
      <w:rFonts w:ascii="Bookman Old Style" w:eastAsiaTheme="majorEastAsia" w:hAnsi="Bookman Old Style" w:cstheme="majorBidi"/>
      <w:b/>
      <w:color w:val="1F3763" w:themeColor="accent1" w:themeShade="7F"/>
      <w:sz w:val="24"/>
      <w:szCs w:val="24"/>
    </w:rPr>
  </w:style>
  <w:style w:type="character" w:customStyle="1" w:styleId="Styl42Znak">
    <w:name w:val="Styl42 Znak"/>
    <w:basedOn w:val="Nagwek3Znak"/>
    <w:link w:val="Styl42"/>
    <w:qFormat/>
    <w:rsid w:val="00224B95"/>
    <w:rPr>
      <w:rFonts w:ascii="Bookman Old Style" w:eastAsiaTheme="majorEastAsia" w:hAnsi="Bookman Old Style" w:cs="Times New Roman"/>
      <w:b/>
      <w:color w:val="1F3763" w:themeColor="accent1" w:themeShade="7F"/>
      <w:sz w:val="24"/>
      <w:szCs w:val="24"/>
    </w:rPr>
  </w:style>
  <w:style w:type="character" w:customStyle="1" w:styleId="Styl43Znak">
    <w:name w:val="Styl43 Znak"/>
    <w:basedOn w:val="Nagwek3Znak"/>
    <w:link w:val="Styl43"/>
    <w:qFormat/>
    <w:rsid w:val="00224B95"/>
    <w:rPr>
      <w:rFonts w:ascii="Bookman Old Style" w:eastAsiaTheme="majorEastAsia" w:hAnsi="Bookman Old Style" w:cstheme="majorBidi"/>
      <w:b/>
      <w:color w:val="1F3763" w:themeColor="accent1" w:themeShade="7F"/>
      <w:sz w:val="24"/>
      <w:szCs w:val="24"/>
    </w:rPr>
  </w:style>
  <w:style w:type="character" w:customStyle="1" w:styleId="Styl44Znak">
    <w:name w:val="Styl44 Znak"/>
    <w:basedOn w:val="Nagwek3Znak"/>
    <w:link w:val="Styl44"/>
    <w:qFormat/>
    <w:rsid w:val="00224B95"/>
    <w:rPr>
      <w:rFonts w:asciiTheme="majorHAnsi" w:eastAsiaTheme="majorEastAsia" w:hAnsiTheme="majorHAnsi" w:cstheme="majorBidi"/>
      <w:b/>
      <w:color w:val="1F3763" w:themeColor="accent1" w:themeShade="7F"/>
      <w:sz w:val="24"/>
      <w:szCs w:val="24"/>
    </w:rPr>
  </w:style>
  <w:style w:type="character" w:customStyle="1" w:styleId="Styl45Znak">
    <w:name w:val="Styl45 Znak"/>
    <w:basedOn w:val="Styl44Znak"/>
    <w:link w:val="Styl45"/>
    <w:qFormat/>
    <w:rsid w:val="00224B95"/>
    <w:rPr>
      <w:rFonts w:ascii="Bookman Old Style" w:eastAsiaTheme="majorEastAsia" w:hAnsi="Bookman Old Style" w:cstheme="majorBidi"/>
      <w:b/>
      <w:color w:val="1F3763" w:themeColor="accent1" w:themeShade="7F"/>
      <w:sz w:val="24"/>
      <w:szCs w:val="24"/>
    </w:rPr>
  </w:style>
  <w:style w:type="character" w:customStyle="1" w:styleId="Styl46Znak">
    <w:name w:val="Styl46 Znak"/>
    <w:basedOn w:val="Tekstpodstawowy3Znak"/>
    <w:link w:val="Styl46"/>
    <w:qFormat/>
    <w:rsid w:val="00224B95"/>
    <w:rPr>
      <w:rFonts w:ascii="Bookman Old Style" w:eastAsia="SimSun" w:hAnsi="Bookman Old Style" w:cs="Mangal"/>
      <w:kern w:val="2"/>
      <w:sz w:val="16"/>
      <w:szCs w:val="16"/>
      <w:lang w:val="en-US" w:eastAsia="ar-SA" w:bidi="hi-IN"/>
    </w:rPr>
  </w:style>
  <w:style w:type="character" w:customStyle="1" w:styleId="Styl47Znak">
    <w:name w:val="Styl47 Znak"/>
    <w:basedOn w:val="Nagwek3Znak"/>
    <w:link w:val="Styl47"/>
    <w:qFormat/>
    <w:rsid w:val="00224B95"/>
    <w:rPr>
      <w:rFonts w:ascii="Bookman Old Style" w:eastAsiaTheme="majorEastAsia" w:hAnsi="Bookman Old Style" w:cstheme="majorBidi"/>
      <w:color w:val="1F3763" w:themeColor="accent1" w:themeShade="7F"/>
      <w:sz w:val="24"/>
      <w:szCs w:val="24"/>
    </w:rPr>
  </w:style>
  <w:style w:type="character" w:customStyle="1" w:styleId="Styl48Znak">
    <w:name w:val="Styl48 Znak"/>
    <w:basedOn w:val="Styl47Znak"/>
    <w:link w:val="Styl48"/>
    <w:qFormat/>
    <w:rsid w:val="00224B95"/>
    <w:rPr>
      <w:rFonts w:ascii="Bookman Old Style" w:eastAsiaTheme="majorEastAsia" w:hAnsi="Bookman Old Style" w:cstheme="majorBidi"/>
      <w:b/>
      <w:color w:val="1F3763" w:themeColor="accent1" w:themeShade="7F"/>
      <w:sz w:val="24"/>
      <w:szCs w:val="24"/>
    </w:rPr>
  </w:style>
  <w:style w:type="character" w:customStyle="1" w:styleId="Styl49Znak">
    <w:name w:val="Styl49 Znak"/>
    <w:basedOn w:val="Nagwek3Znak"/>
    <w:link w:val="Styl49"/>
    <w:qFormat/>
    <w:rsid w:val="00224B95"/>
    <w:rPr>
      <w:rFonts w:ascii="Bookman Old Style" w:eastAsiaTheme="majorEastAsia" w:hAnsi="Bookman Old Style" w:cstheme="majorBidi"/>
      <w:b/>
      <w:color w:val="1F3763" w:themeColor="accent1" w:themeShade="7F"/>
      <w:sz w:val="24"/>
      <w:szCs w:val="24"/>
    </w:rPr>
  </w:style>
  <w:style w:type="character" w:customStyle="1" w:styleId="Styl50Znak">
    <w:name w:val="Styl50 Znak"/>
    <w:basedOn w:val="Nagwek3Znak"/>
    <w:link w:val="Styl50"/>
    <w:qFormat/>
    <w:rsid w:val="00224B95"/>
    <w:rPr>
      <w:rFonts w:ascii="Bookman Old Style" w:eastAsiaTheme="majorEastAsia" w:hAnsi="Bookman Old Style" w:cs="Times New Roman"/>
      <w:b/>
      <w:color w:val="1F3763" w:themeColor="accent1" w:themeShade="7F"/>
      <w:sz w:val="24"/>
      <w:szCs w:val="24"/>
    </w:rPr>
  </w:style>
  <w:style w:type="character" w:customStyle="1" w:styleId="Styl51Znak">
    <w:name w:val="Styl51 Znak"/>
    <w:basedOn w:val="Nagwek1Znak"/>
    <w:link w:val="Styl51"/>
    <w:qFormat/>
    <w:rsid w:val="00224B95"/>
    <w:rPr>
      <w:rFonts w:ascii="Bookman Old Style" w:eastAsiaTheme="majorEastAsia" w:hAnsi="Bookman Old Style" w:cstheme="majorBidi"/>
      <w:b/>
      <w:color w:val="2F5496" w:themeColor="accent1" w:themeShade="BF"/>
      <w:sz w:val="28"/>
      <w:szCs w:val="24"/>
    </w:rPr>
  </w:style>
  <w:style w:type="character" w:customStyle="1" w:styleId="Styl52Znak">
    <w:name w:val="Styl52 Znak"/>
    <w:basedOn w:val="Nagwek1Znak"/>
    <w:link w:val="Styl52"/>
    <w:qFormat/>
    <w:rsid w:val="00224B95"/>
    <w:rPr>
      <w:rFonts w:ascii="Bookman Old Style" w:eastAsiaTheme="majorEastAsia" w:hAnsi="Bookman Old Style" w:cs="Times New Roman"/>
      <w:b/>
      <w:color w:val="2F5496" w:themeColor="accent1" w:themeShade="BF"/>
      <w:sz w:val="24"/>
      <w:szCs w:val="32"/>
    </w:rPr>
  </w:style>
  <w:style w:type="character" w:customStyle="1" w:styleId="Styl53Znak">
    <w:name w:val="Styl53 Znak"/>
    <w:basedOn w:val="Nagwek1Znak"/>
    <w:link w:val="Styl53"/>
    <w:qFormat/>
    <w:rsid w:val="00224B95"/>
    <w:rPr>
      <w:rFonts w:ascii="Bookman Old Style" w:eastAsiaTheme="majorEastAsia" w:hAnsi="Bookman Old Style" w:cstheme="majorBidi"/>
      <w:b/>
      <w:color w:val="2F5496" w:themeColor="accent1" w:themeShade="BF"/>
      <w:sz w:val="24"/>
      <w:szCs w:val="32"/>
    </w:rPr>
  </w:style>
  <w:style w:type="character" w:customStyle="1" w:styleId="Styl54Znak">
    <w:name w:val="Styl54 Znak"/>
    <w:basedOn w:val="Tekstpodstawowy3Znak"/>
    <w:link w:val="Styl54"/>
    <w:qFormat/>
    <w:rsid w:val="00224B95"/>
    <w:rPr>
      <w:rFonts w:ascii="Bookman Old Style" w:eastAsia="SimSun" w:hAnsi="Bookman Old Style" w:cs="Times New Roman"/>
      <w:kern w:val="2"/>
      <w:sz w:val="16"/>
      <w:szCs w:val="16"/>
      <w:lang w:val="en-US" w:eastAsia="zh-CN" w:bidi="hi-IN"/>
    </w:rPr>
  </w:style>
  <w:style w:type="character" w:customStyle="1" w:styleId="Styl55Znak">
    <w:name w:val="Styl55 Znak"/>
    <w:basedOn w:val="Nagwek1Znak"/>
    <w:link w:val="Styl55"/>
    <w:qFormat/>
    <w:rsid w:val="00224B95"/>
    <w:rPr>
      <w:rFonts w:ascii="Bookman Old Style" w:eastAsiaTheme="majorEastAsia" w:hAnsi="Bookman Old Style" w:cstheme="majorBidi"/>
      <w:b/>
      <w:color w:val="2F5496" w:themeColor="accent1" w:themeShade="BF"/>
      <w:sz w:val="24"/>
      <w:szCs w:val="32"/>
    </w:rPr>
  </w:style>
  <w:style w:type="character" w:customStyle="1" w:styleId="Styl56Znak">
    <w:name w:val="Styl56 Znak"/>
    <w:basedOn w:val="Nagwek1Znak"/>
    <w:link w:val="Styl56"/>
    <w:qFormat/>
    <w:rsid w:val="00224B95"/>
    <w:rPr>
      <w:rFonts w:ascii="Bookman Old Style" w:eastAsiaTheme="majorEastAsia" w:hAnsi="Bookman Old Style" w:cs="Times New Roman"/>
      <w:b/>
      <w:color w:val="2F5496" w:themeColor="accent1" w:themeShade="BF"/>
      <w:sz w:val="24"/>
      <w:szCs w:val="24"/>
    </w:rPr>
  </w:style>
  <w:style w:type="character" w:customStyle="1" w:styleId="Styl57Znak">
    <w:name w:val="Styl57 Znak"/>
    <w:basedOn w:val="Tekstpodstawowy3Znak"/>
    <w:link w:val="Styl57"/>
    <w:qFormat/>
    <w:rsid w:val="00224B95"/>
    <w:rPr>
      <w:rFonts w:ascii="Bookman Old Style" w:eastAsia="SimSun" w:hAnsi="Bookman Old Style" w:cs="Mangal"/>
      <w:kern w:val="2"/>
      <w:sz w:val="16"/>
      <w:szCs w:val="16"/>
      <w:lang w:val="en-US" w:eastAsia="zh-CN" w:bidi="hi-IN"/>
    </w:rPr>
  </w:style>
  <w:style w:type="character" w:customStyle="1" w:styleId="Styl58Znak">
    <w:name w:val="Styl58 Znak"/>
    <w:basedOn w:val="Tekstpodstawowy3Znak"/>
    <w:link w:val="Styl58"/>
    <w:qFormat/>
    <w:rsid w:val="00224B95"/>
    <w:rPr>
      <w:rFonts w:ascii="Bookman Old Style" w:eastAsia="SimSun" w:hAnsi="Bookman Old Style" w:cs="Mangal"/>
      <w:b/>
      <w:kern w:val="2"/>
      <w:sz w:val="16"/>
      <w:szCs w:val="16"/>
      <w:lang w:val="en-US" w:eastAsia="zh-CN" w:bidi="hi-IN"/>
    </w:rPr>
  </w:style>
  <w:style w:type="character" w:customStyle="1" w:styleId="Styl59Znak">
    <w:name w:val="Styl59 Znak"/>
    <w:basedOn w:val="Tekstpodstawowy3Znak"/>
    <w:link w:val="Styl59"/>
    <w:qFormat/>
    <w:rsid w:val="00224B95"/>
    <w:rPr>
      <w:rFonts w:ascii="Bookman Old Style" w:eastAsia="SimSun" w:hAnsi="Bookman Old Style" w:cs="Mangal"/>
      <w:kern w:val="2"/>
      <w:sz w:val="16"/>
      <w:szCs w:val="16"/>
      <w:lang w:val="en-US" w:eastAsia="zh-CN" w:bidi="hi-IN"/>
    </w:rPr>
  </w:style>
  <w:style w:type="character" w:customStyle="1" w:styleId="Styl60Znak">
    <w:name w:val="Styl60 Znak"/>
    <w:basedOn w:val="Tekstpodstawowy3Znak"/>
    <w:link w:val="Styl60"/>
    <w:qFormat/>
    <w:rsid w:val="00224B95"/>
    <w:rPr>
      <w:rFonts w:ascii="Liberation Serif" w:eastAsia="SimSun" w:hAnsi="Liberation Serif" w:cs="Mangal"/>
      <w:kern w:val="2"/>
      <w:sz w:val="16"/>
      <w:szCs w:val="16"/>
      <w:lang w:val="en-US" w:eastAsia="zh-CN" w:bidi="hi-IN"/>
    </w:rPr>
  </w:style>
  <w:style w:type="character" w:customStyle="1" w:styleId="styl201">
    <w:name w:val="styl201"/>
    <w:qFormat/>
    <w:rsid w:val="00224B95"/>
    <w:rPr>
      <w:rFonts w:ascii="Verdana" w:hAnsi="Verdana"/>
      <w:sz w:val="24"/>
      <w:szCs w:val="24"/>
    </w:rPr>
  </w:style>
  <w:style w:type="character" w:customStyle="1" w:styleId="ZwykytekstZnak">
    <w:name w:val="Zwykły tekst Znak"/>
    <w:basedOn w:val="Domylnaczcionkaakapitu"/>
    <w:link w:val="Zwykytekst"/>
    <w:uiPriority w:val="99"/>
    <w:semiHidden/>
    <w:qFormat/>
    <w:rsid w:val="00224B95"/>
    <w:rPr>
      <w:rFonts w:ascii="Calibri" w:hAnsi="Calibri"/>
      <w:szCs w:val="21"/>
    </w:rPr>
  </w:style>
  <w:style w:type="character" w:styleId="Odwoaniedokomentarza">
    <w:name w:val="annotation reference"/>
    <w:basedOn w:val="Domylnaczcionkaakapitu"/>
    <w:uiPriority w:val="99"/>
    <w:semiHidden/>
    <w:unhideWhenUsed/>
    <w:qFormat/>
    <w:rsid w:val="00224B95"/>
    <w:rPr>
      <w:sz w:val="16"/>
      <w:szCs w:val="16"/>
    </w:rPr>
  </w:style>
  <w:style w:type="character" w:customStyle="1" w:styleId="TekstkomentarzaZnak">
    <w:name w:val="Tekst komentarza Znak"/>
    <w:basedOn w:val="Domylnaczcionkaakapitu"/>
    <w:link w:val="Tekstkomentarza"/>
    <w:uiPriority w:val="99"/>
    <w:semiHidden/>
    <w:qFormat/>
    <w:rsid w:val="00224B95"/>
    <w:rPr>
      <w:sz w:val="20"/>
      <w:szCs w:val="20"/>
    </w:rPr>
  </w:style>
  <w:style w:type="character" w:customStyle="1" w:styleId="TematkomentarzaZnak">
    <w:name w:val="Temat komentarza Znak"/>
    <w:basedOn w:val="TekstkomentarzaZnak"/>
    <w:link w:val="Tematkomentarza"/>
    <w:uiPriority w:val="99"/>
    <w:semiHidden/>
    <w:qFormat/>
    <w:rsid w:val="00224B95"/>
    <w:rPr>
      <w:b/>
      <w:bCs/>
      <w:sz w:val="20"/>
      <w:szCs w:val="20"/>
    </w:rPr>
  </w:style>
  <w:style w:type="character" w:customStyle="1" w:styleId="Pogrubienie1">
    <w:name w:val="Pogrubienie1"/>
    <w:qFormat/>
    <w:rsid w:val="00224B95"/>
    <w:rPr>
      <w:rFonts w:cs="Times New Roman"/>
      <w:b/>
      <w:bCs/>
    </w:rPr>
  </w:style>
  <w:style w:type="character" w:customStyle="1" w:styleId="fontstyle01">
    <w:name w:val="fontstyle01"/>
    <w:qFormat/>
    <w:rsid w:val="00224B95"/>
    <w:rPr>
      <w:rFonts w:ascii="Georgia" w:hAnsi="Georgia"/>
      <w:b w:val="0"/>
      <w:bCs w:val="0"/>
      <w:i w:val="0"/>
      <w:iCs w:val="0"/>
      <w:color w:val="000000"/>
      <w:sz w:val="22"/>
      <w:szCs w:val="22"/>
    </w:rPr>
  </w:style>
  <w:style w:type="character" w:customStyle="1" w:styleId="Domylnaczcionkaakapitu2">
    <w:name w:val="Domyślna czcionka akapitu2"/>
    <w:qFormat/>
    <w:rsid w:val="00A2305B"/>
  </w:style>
  <w:style w:type="character" w:customStyle="1" w:styleId="czeindeksu">
    <w:name w:val="Łącze indeksu"/>
    <w:qFormat/>
  </w:style>
  <w:style w:type="paragraph" w:styleId="Nagwek">
    <w:name w:val="header"/>
    <w:basedOn w:val="Normalny"/>
    <w:next w:val="Tekstpodstawowy"/>
    <w:link w:val="NagwekZnak"/>
    <w:uiPriority w:val="99"/>
    <w:unhideWhenUsed/>
    <w:rsid w:val="00224B95"/>
    <w:pPr>
      <w:tabs>
        <w:tab w:val="center" w:pos="4536"/>
        <w:tab w:val="right" w:pos="9072"/>
      </w:tabs>
      <w:spacing w:after="0" w:line="240" w:lineRule="auto"/>
    </w:pPr>
  </w:style>
  <w:style w:type="paragraph" w:styleId="Tekstpodstawowy">
    <w:name w:val="Body Text"/>
    <w:basedOn w:val="Normalny"/>
    <w:uiPriority w:val="99"/>
    <w:unhideWhenUsed/>
    <w:rsid w:val="00224B95"/>
    <w:pPr>
      <w:spacing w:after="12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link w:val="AkapitzlistZnak"/>
    <w:uiPriority w:val="34"/>
    <w:qFormat/>
    <w:rsid w:val="00224B95"/>
    <w:pPr>
      <w:ind w:left="720"/>
      <w:contextualSpacing/>
    </w:pPr>
  </w:style>
  <w:style w:type="paragraph" w:styleId="NormalnyWeb">
    <w:name w:val="Normal (Web)"/>
    <w:basedOn w:val="Normalny"/>
    <w:uiPriority w:val="99"/>
    <w:unhideWhenUsed/>
    <w:qFormat/>
    <w:rsid w:val="00224B95"/>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Standard">
    <w:name w:val="Standard"/>
    <w:qFormat/>
    <w:rsid w:val="00224B95"/>
    <w:rPr>
      <w:rFonts w:ascii="Liberation Serif" w:eastAsia="SimSun" w:hAnsi="Liberation Serif" w:cs="Arial"/>
      <w:kern w:val="2"/>
      <w:sz w:val="24"/>
      <w:szCs w:val="24"/>
      <w:lang w:eastAsia="zh-CN" w:bidi="hi-IN"/>
    </w:rPr>
  </w:style>
  <w:style w:type="paragraph" w:customStyle="1" w:styleId="Zawartotabeli">
    <w:name w:val="Zawartość tabeli"/>
    <w:basedOn w:val="Normalny"/>
    <w:qFormat/>
    <w:rsid w:val="00224B95"/>
    <w:pPr>
      <w:suppressLineNumbers/>
      <w:spacing w:after="0" w:line="240" w:lineRule="auto"/>
    </w:pPr>
    <w:rPr>
      <w:rFonts w:ascii="Times New Roman" w:eastAsia="Times New Roman" w:hAnsi="Times New Roman" w:cs="Times New Roman"/>
      <w:sz w:val="24"/>
      <w:szCs w:val="24"/>
      <w:lang w:eastAsia="zh-CN"/>
    </w:rPr>
  </w:style>
  <w:style w:type="paragraph" w:styleId="Tekstpodstawowy3">
    <w:name w:val="Body Text 3"/>
    <w:basedOn w:val="Standard"/>
    <w:link w:val="Tekstpodstawowy3Znak"/>
    <w:qFormat/>
    <w:rsid w:val="00224B95"/>
    <w:pPr>
      <w:spacing w:after="120"/>
    </w:pPr>
    <w:rPr>
      <w:rFonts w:cs="Mangal"/>
      <w:sz w:val="16"/>
      <w:szCs w:val="16"/>
      <w:lang w:val="en-US"/>
    </w:rPr>
  </w:style>
  <w:style w:type="paragraph" w:customStyle="1" w:styleId="Textbody">
    <w:name w:val="Text body"/>
    <w:basedOn w:val="Standard"/>
    <w:link w:val="TekstpodstawowyZnak"/>
    <w:qFormat/>
    <w:rsid w:val="00224B95"/>
    <w:pPr>
      <w:spacing w:after="140" w:line="288" w:lineRule="auto"/>
    </w:pPr>
    <w:rPr>
      <w:rFonts w:cs="Mangal"/>
      <w:lang w:val="en-US"/>
    </w:rPr>
  </w:style>
  <w:style w:type="paragraph" w:styleId="Listapunktowana2">
    <w:name w:val="List Bullet 2"/>
    <w:basedOn w:val="Normalny"/>
    <w:qFormat/>
    <w:pPr>
      <w:numPr>
        <w:numId w:val="2"/>
      </w:numPr>
    </w:pPr>
  </w:style>
  <w:style w:type="paragraph" w:customStyle="1" w:styleId="Default">
    <w:name w:val="Default"/>
    <w:qFormat/>
    <w:rsid w:val="00224B95"/>
    <w:rPr>
      <w:rFonts w:ascii="Times New Roman" w:eastAsia="Calibri" w:hAnsi="Times New Roman" w:cs="Times New Roman"/>
      <w:color w:val="000000"/>
      <w:sz w:val="24"/>
      <w:szCs w:val="24"/>
    </w:rPr>
  </w:style>
  <w:style w:type="paragraph" w:styleId="Nagwekindeksu">
    <w:name w:val="index heading"/>
    <w:basedOn w:val="Nagwek"/>
  </w:style>
  <w:style w:type="paragraph" w:styleId="Nagwekspisutreci">
    <w:name w:val="TOC Heading"/>
    <w:basedOn w:val="Nagwek1"/>
    <w:next w:val="Normalny"/>
    <w:uiPriority w:val="39"/>
    <w:unhideWhenUsed/>
    <w:qFormat/>
    <w:rsid w:val="00224B95"/>
    <w:pPr>
      <w:outlineLvl w:val="9"/>
    </w:pPr>
    <w:rPr>
      <w:lang w:eastAsia="pl-PL"/>
    </w:rPr>
  </w:style>
  <w:style w:type="paragraph" w:styleId="Spistreci1">
    <w:name w:val="toc 1"/>
    <w:basedOn w:val="Normalny"/>
    <w:next w:val="Normalny"/>
    <w:autoRedefine/>
    <w:uiPriority w:val="39"/>
    <w:unhideWhenUsed/>
    <w:rsid w:val="00224B95"/>
    <w:pPr>
      <w:tabs>
        <w:tab w:val="left" w:pos="660"/>
        <w:tab w:val="right" w:leader="dot" w:pos="9630"/>
      </w:tabs>
      <w:spacing w:after="100"/>
    </w:pPr>
    <w:rPr>
      <w:b/>
    </w:rPr>
  </w:style>
  <w:style w:type="paragraph" w:styleId="Spistreci2">
    <w:name w:val="toc 2"/>
    <w:basedOn w:val="Normalny"/>
    <w:next w:val="Normalny"/>
    <w:autoRedefine/>
    <w:uiPriority w:val="39"/>
    <w:unhideWhenUsed/>
    <w:rsid w:val="00224B95"/>
    <w:pPr>
      <w:tabs>
        <w:tab w:val="left" w:pos="567"/>
        <w:tab w:val="right" w:leader="dot" w:pos="9630"/>
      </w:tabs>
      <w:spacing w:after="100"/>
      <w:ind w:left="220" w:hanging="220"/>
    </w:pPr>
    <w:rPr>
      <w:b/>
    </w:rPr>
  </w:style>
  <w:style w:type="paragraph" w:styleId="Spistreci3">
    <w:name w:val="toc 3"/>
    <w:basedOn w:val="Normalny"/>
    <w:next w:val="Normalny"/>
    <w:autoRedefine/>
    <w:uiPriority w:val="39"/>
    <w:unhideWhenUsed/>
    <w:rsid w:val="008D464D"/>
    <w:pPr>
      <w:tabs>
        <w:tab w:val="left" w:pos="851"/>
        <w:tab w:val="right" w:leader="dot" w:pos="9630"/>
      </w:tabs>
      <w:spacing w:after="100"/>
      <w:ind w:left="440"/>
    </w:pPr>
    <w:rPr>
      <w:rFonts w:cstheme="minorHAnsi"/>
      <w:noProof/>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24B95"/>
    <w:pPr>
      <w:tabs>
        <w:tab w:val="center" w:pos="4536"/>
        <w:tab w:val="right" w:pos="9072"/>
      </w:tabs>
      <w:spacing w:after="0" w:line="240" w:lineRule="auto"/>
    </w:pPr>
  </w:style>
  <w:style w:type="paragraph" w:styleId="Bezodstpw">
    <w:name w:val="No Spacing"/>
    <w:link w:val="BezodstpwZnak"/>
    <w:uiPriority w:val="1"/>
    <w:qFormat/>
    <w:rsid w:val="00224B95"/>
    <w:rPr>
      <w:rFonts w:ascii="Calibri" w:eastAsiaTheme="minorEastAsia" w:hAnsi="Calibri"/>
      <w:lang w:eastAsia="pl-PL"/>
    </w:rPr>
  </w:style>
  <w:style w:type="paragraph" w:styleId="Tekstpodstawowywcity">
    <w:name w:val="Body Text Indent"/>
    <w:basedOn w:val="Normalny"/>
    <w:link w:val="TekstpodstawowywcityZnak"/>
    <w:uiPriority w:val="99"/>
    <w:semiHidden/>
    <w:unhideWhenUsed/>
    <w:rsid w:val="00224B95"/>
    <w:pPr>
      <w:spacing w:after="120"/>
      <w:ind w:left="283"/>
    </w:pPr>
  </w:style>
  <w:style w:type="paragraph" w:styleId="Tekstpodstawowywcity3">
    <w:name w:val="Body Text Indent 3"/>
    <w:basedOn w:val="Normalny"/>
    <w:link w:val="Tekstpodstawowywcity3Znak"/>
    <w:uiPriority w:val="99"/>
    <w:semiHidden/>
    <w:unhideWhenUsed/>
    <w:qFormat/>
    <w:rsid w:val="00224B95"/>
    <w:pPr>
      <w:spacing w:after="120"/>
      <w:ind w:left="283"/>
    </w:pPr>
    <w:rPr>
      <w:sz w:val="16"/>
      <w:szCs w:val="16"/>
    </w:rPr>
  </w:style>
  <w:style w:type="paragraph" w:styleId="Tekstpodstawowy2">
    <w:name w:val="Body Text 2"/>
    <w:basedOn w:val="Normalny"/>
    <w:link w:val="Tekstpodstawowy2Znak"/>
    <w:uiPriority w:val="99"/>
    <w:semiHidden/>
    <w:unhideWhenUsed/>
    <w:qFormat/>
    <w:rsid w:val="00224B95"/>
    <w:pPr>
      <w:spacing w:after="120" w:line="480" w:lineRule="auto"/>
    </w:pPr>
  </w:style>
  <w:style w:type="paragraph" w:customStyle="1" w:styleId="western">
    <w:name w:val="western"/>
    <w:basedOn w:val="Normalny"/>
    <w:qFormat/>
    <w:rsid w:val="00224B95"/>
    <w:pPr>
      <w:spacing w:beforeAutospacing="1" w:afterAutospacing="1" w:line="240" w:lineRule="auto"/>
    </w:pPr>
    <w:rPr>
      <w:rFonts w:ascii="Times New Roman" w:eastAsia="Times New Roman" w:hAnsi="Times New Roman" w:cs="Times New Roman"/>
      <w:color w:val="000000"/>
      <w:sz w:val="20"/>
      <w:szCs w:val="20"/>
      <w:lang w:eastAsia="pl-PL"/>
    </w:rPr>
  </w:style>
  <w:style w:type="paragraph" w:styleId="Tekstdymka">
    <w:name w:val="Balloon Text"/>
    <w:basedOn w:val="Normalny"/>
    <w:link w:val="TekstdymkaZnak"/>
    <w:uiPriority w:val="99"/>
    <w:semiHidden/>
    <w:unhideWhenUsed/>
    <w:qFormat/>
    <w:rsid w:val="00224B95"/>
    <w:pPr>
      <w:spacing w:after="0" w:line="240" w:lineRule="auto"/>
    </w:pPr>
    <w:rPr>
      <w:rFonts w:ascii="Tahoma" w:hAnsi="Tahoma" w:cs="Tahoma"/>
      <w:sz w:val="16"/>
      <w:szCs w:val="16"/>
    </w:rPr>
  </w:style>
  <w:style w:type="paragraph" w:customStyle="1" w:styleId="Styl1">
    <w:name w:val="Styl1"/>
    <w:basedOn w:val="Nagwek3"/>
    <w:link w:val="Styl1Znak"/>
    <w:qFormat/>
    <w:rsid w:val="00224B95"/>
    <w:rPr>
      <w:rFonts w:ascii="Bookman Old Style" w:hAnsi="Bookman Old Style" w:cs="Times New Roman"/>
      <w:b/>
    </w:rPr>
  </w:style>
  <w:style w:type="paragraph" w:customStyle="1" w:styleId="Styl2">
    <w:name w:val="Styl2"/>
    <w:basedOn w:val="Nagwek3"/>
    <w:link w:val="Styl2Znak"/>
    <w:qFormat/>
    <w:rsid w:val="00224B95"/>
    <w:pPr>
      <w:numPr>
        <w:ilvl w:val="1"/>
        <w:numId w:val="10"/>
      </w:numPr>
      <w:spacing w:beforeAutospacing="1" w:afterAutospacing="1" w:line="240" w:lineRule="auto"/>
      <w:outlineLvl w:val="1"/>
    </w:pPr>
    <w:rPr>
      <w:rFonts w:ascii="Bookman Old Style" w:hAnsi="Bookman Old Style" w:cs="Times New Roman"/>
      <w:b/>
    </w:rPr>
  </w:style>
  <w:style w:type="paragraph" w:customStyle="1" w:styleId="Styl3">
    <w:name w:val="Styl3"/>
    <w:basedOn w:val="Akapitzlist"/>
    <w:link w:val="Styl3Znak"/>
    <w:qFormat/>
    <w:rsid w:val="00224B95"/>
    <w:pPr>
      <w:spacing w:beforeAutospacing="1" w:afterAutospacing="1" w:line="240" w:lineRule="auto"/>
      <w:ind w:left="360" w:hanging="360"/>
      <w:outlineLvl w:val="2"/>
    </w:pPr>
    <w:rPr>
      <w:rFonts w:ascii="Bookman Old Style" w:hAnsi="Bookman Old Style" w:cs="Times New Roman"/>
      <w:b/>
      <w:sz w:val="24"/>
      <w:szCs w:val="24"/>
    </w:rPr>
  </w:style>
  <w:style w:type="paragraph" w:customStyle="1" w:styleId="Styl4">
    <w:name w:val="Styl4"/>
    <w:basedOn w:val="Akapitzlist"/>
    <w:next w:val="Styl3"/>
    <w:link w:val="Styl4Znak"/>
    <w:qFormat/>
    <w:rsid w:val="00224B95"/>
    <w:pPr>
      <w:spacing w:beforeAutospacing="1" w:afterAutospacing="1" w:line="240" w:lineRule="auto"/>
      <w:ind w:left="360" w:hanging="360"/>
      <w:jc w:val="both"/>
      <w:outlineLvl w:val="2"/>
    </w:pPr>
    <w:rPr>
      <w:rFonts w:ascii="Bookman Old Style" w:hAnsi="Bookman Old Style" w:cs="Times New Roman"/>
      <w:b/>
      <w:sz w:val="24"/>
      <w:szCs w:val="24"/>
    </w:rPr>
  </w:style>
  <w:style w:type="paragraph" w:customStyle="1" w:styleId="Styl5">
    <w:name w:val="Styl5"/>
    <w:basedOn w:val="Nagwek3"/>
    <w:link w:val="Styl5Znak"/>
    <w:qFormat/>
    <w:rsid w:val="00224B95"/>
    <w:pPr>
      <w:ind w:left="360" w:hanging="360"/>
    </w:pPr>
  </w:style>
  <w:style w:type="paragraph" w:customStyle="1" w:styleId="Styl6">
    <w:name w:val="Styl6"/>
    <w:basedOn w:val="Nagwek3"/>
    <w:link w:val="Styl6Znak"/>
    <w:qFormat/>
    <w:rsid w:val="00224B95"/>
    <w:pPr>
      <w:spacing w:beforeAutospacing="1" w:afterAutospacing="1" w:line="240" w:lineRule="auto"/>
      <w:ind w:left="360" w:hanging="360"/>
    </w:pPr>
    <w:rPr>
      <w:rFonts w:ascii="Bookman Old Style" w:hAnsi="Bookman Old Style" w:cs="Times New Roman"/>
      <w:b/>
    </w:rPr>
  </w:style>
  <w:style w:type="paragraph" w:customStyle="1" w:styleId="Styl7">
    <w:name w:val="Styl7"/>
    <w:basedOn w:val="Nagwek3"/>
    <w:link w:val="Styl7Znak"/>
    <w:qFormat/>
    <w:rsid w:val="00224B95"/>
    <w:pPr>
      <w:spacing w:beforeAutospacing="1" w:afterAutospacing="1" w:line="240" w:lineRule="auto"/>
      <w:ind w:left="360" w:hanging="360"/>
    </w:pPr>
    <w:rPr>
      <w:rFonts w:ascii="Bookman Old Style" w:hAnsi="Bookman Old Style" w:cs="Times New Roman"/>
      <w:b/>
    </w:rPr>
  </w:style>
  <w:style w:type="paragraph" w:customStyle="1" w:styleId="Styl8">
    <w:name w:val="Styl8"/>
    <w:basedOn w:val="Nagwek3"/>
    <w:link w:val="Styl8Znak"/>
    <w:qFormat/>
    <w:rsid w:val="00224B95"/>
    <w:pPr>
      <w:numPr>
        <w:ilvl w:val="1"/>
        <w:numId w:val="7"/>
      </w:numPr>
      <w:spacing w:beforeAutospacing="1" w:afterAutospacing="1" w:line="240" w:lineRule="auto"/>
    </w:pPr>
    <w:rPr>
      <w:rFonts w:ascii="Bookman Old Style" w:hAnsi="Bookman Old Style" w:cs="Times New Roman"/>
      <w:b/>
    </w:rPr>
  </w:style>
  <w:style w:type="paragraph" w:customStyle="1" w:styleId="Styl9">
    <w:name w:val="Styl9"/>
    <w:basedOn w:val="Nagwek3"/>
    <w:link w:val="Styl9Znak"/>
    <w:qFormat/>
    <w:rsid w:val="00224B95"/>
    <w:pPr>
      <w:spacing w:beforeAutospacing="1" w:afterAutospacing="1" w:line="240" w:lineRule="auto"/>
      <w:ind w:left="360" w:hanging="360"/>
    </w:pPr>
    <w:rPr>
      <w:rFonts w:ascii="Bookman Old Style" w:hAnsi="Bookman Old Style" w:cs="Times New Roman"/>
      <w:b/>
    </w:rPr>
  </w:style>
  <w:style w:type="paragraph" w:customStyle="1" w:styleId="Styl10">
    <w:name w:val="Styl10"/>
    <w:basedOn w:val="Nagwek3"/>
    <w:link w:val="Styl10Znak"/>
    <w:qFormat/>
    <w:rsid w:val="00224B95"/>
    <w:rPr>
      <w:rFonts w:ascii="Bookman Old Style" w:hAnsi="Bookman Old Style" w:cs="Times New Roman"/>
      <w:b/>
    </w:rPr>
  </w:style>
  <w:style w:type="paragraph" w:customStyle="1" w:styleId="Styl11">
    <w:name w:val="Styl11"/>
    <w:basedOn w:val="Styl6"/>
    <w:link w:val="Styl11Znak"/>
    <w:qFormat/>
    <w:rsid w:val="00224B95"/>
  </w:style>
  <w:style w:type="paragraph" w:customStyle="1" w:styleId="Styl12">
    <w:name w:val="Styl12"/>
    <w:basedOn w:val="Styl7"/>
    <w:link w:val="Styl12Znak"/>
    <w:qFormat/>
    <w:rsid w:val="00224B95"/>
  </w:style>
  <w:style w:type="paragraph" w:customStyle="1" w:styleId="Styl13">
    <w:name w:val="Styl13"/>
    <w:basedOn w:val="Styl8"/>
    <w:link w:val="Styl13Znak"/>
    <w:qFormat/>
    <w:rsid w:val="00224B95"/>
  </w:style>
  <w:style w:type="paragraph" w:customStyle="1" w:styleId="Styl14">
    <w:name w:val="Styl14"/>
    <w:basedOn w:val="Akapitzlist"/>
    <w:link w:val="Styl14Znak"/>
    <w:qFormat/>
    <w:rsid w:val="00224B95"/>
    <w:pPr>
      <w:spacing w:beforeAutospacing="1" w:afterAutospacing="1" w:line="240" w:lineRule="auto"/>
      <w:ind w:left="1080"/>
      <w:outlineLvl w:val="2"/>
    </w:pPr>
    <w:rPr>
      <w:rFonts w:ascii="Bookman Old Style" w:hAnsi="Bookman Old Style" w:cs="Times New Roman"/>
      <w:b/>
    </w:rPr>
  </w:style>
  <w:style w:type="paragraph" w:customStyle="1" w:styleId="Styl15">
    <w:name w:val="Styl15"/>
    <w:basedOn w:val="Styl3"/>
    <w:link w:val="Styl15Znak"/>
    <w:qFormat/>
    <w:rsid w:val="00224B95"/>
    <w:rPr>
      <w:color w:val="000000" w:themeColor="text1"/>
    </w:rPr>
  </w:style>
  <w:style w:type="paragraph" w:customStyle="1" w:styleId="Styl16">
    <w:name w:val="Styl16"/>
    <w:basedOn w:val="Nagwek2"/>
    <w:link w:val="Styl16Znak"/>
    <w:qFormat/>
    <w:rsid w:val="00224B95"/>
    <w:pPr>
      <w:spacing w:beforeAutospacing="1" w:afterAutospacing="1" w:line="240" w:lineRule="auto"/>
      <w:ind w:left="1080" w:hanging="720"/>
    </w:pPr>
    <w:rPr>
      <w:rFonts w:ascii="Bookman Old Style" w:hAnsi="Bookman Old Style" w:cs="Times New Roman"/>
      <w:b/>
      <w:sz w:val="24"/>
      <w:szCs w:val="24"/>
    </w:rPr>
  </w:style>
  <w:style w:type="paragraph" w:customStyle="1" w:styleId="Styl17">
    <w:name w:val="Styl17"/>
    <w:basedOn w:val="Nagwek3"/>
    <w:link w:val="Styl17Znak"/>
    <w:qFormat/>
    <w:rsid w:val="00224B95"/>
    <w:pPr>
      <w:numPr>
        <w:ilvl w:val="1"/>
        <w:numId w:val="9"/>
      </w:numPr>
    </w:pPr>
    <w:rPr>
      <w:rFonts w:ascii="Bookman Old Style" w:hAnsi="Bookman Old Style" w:cs="Times New Roman"/>
      <w:b/>
    </w:rPr>
  </w:style>
  <w:style w:type="paragraph" w:customStyle="1" w:styleId="Styl18">
    <w:name w:val="Styl18"/>
    <w:basedOn w:val="Styl8"/>
    <w:link w:val="Styl18Znak"/>
    <w:qFormat/>
    <w:rsid w:val="00224B95"/>
    <w:pPr>
      <w:numPr>
        <w:ilvl w:val="0"/>
        <w:numId w:val="0"/>
      </w:numPr>
      <w:ind w:left="360"/>
    </w:pPr>
    <w:rPr>
      <w:bCs/>
    </w:rPr>
  </w:style>
  <w:style w:type="paragraph" w:customStyle="1" w:styleId="Styl19">
    <w:name w:val="Styl19"/>
    <w:basedOn w:val="Styl8"/>
    <w:link w:val="Styl19Znak"/>
    <w:qFormat/>
    <w:rsid w:val="00224B95"/>
    <w:rPr>
      <w:rFonts w:cs="Calibri"/>
      <w:bCs/>
    </w:rPr>
  </w:style>
  <w:style w:type="paragraph" w:customStyle="1" w:styleId="Styl20">
    <w:name w:val="Styl20"/>
    <w:basedOn w:val="Styl8"/>
    <w:link w:val="Styl20Znak"/>
    <w:qFormat/>
    <w:rsid w:val="00224B95"/>
    <w:pPr>
      <w:numPr>
        <w:ilvl w:val="0"/>
        <w:numId w:val="0"/>
      </w:numPr>
      <w:ind w:left="360" w:hanging="360"/>
    </w:pPr>
  </w:style>
  <w:style w:type="paragraph" w:customStyle="1" w:styleId="Styl21">
    <w:name w:val="Styl21"/>
    <w:basedOn w:val="Nagwek3"/>
    <w:link w:val="Styl21Znak"/>
    <w:qFormat/>
    <w:rsid w:val="00224B95"/>
    <w:pPr>
      <w:spacing w:beforeAutospacing="1" w:afterAutospacing="1"/>
    </w:pPr>
    <w:rPr>
      <w:rFonts w:ascii="Bookman Old Style" w:eastAsia="Calibri" w:hAnsi="Bookman Old Style" w:cs="Calibri"/>
      <w:b/>
      <w:color w:val="000000"/>
    </w:rPr>
  </w:style>
  <w:style w:type="paragraph" w:customStyle="1" w:styleId="Styl22">
    <w:name w:val="Styl22"/>
    <w:basedOn w:val="Nagwek3"/>
    <w:link w:val="Styl22Znak"/>
    <w:qFormat/>
    <w:rsid w:val="00224B95"/>
  </w:style>
  <w:style w:type="paragraph" w:customStyle="1" w:styleId="Styl23">
    <w:name w:val="Styl23"/>
    <w:basedOn w:val="Nagwek3"/>
    <w:link w:val="Styl23Znak"/>
    <w:qFormat/>
    <w:rsid w:val="00224B95"/>
    <w:pPr>
      <w:spacing w:beforeAutospacing="1" w:afterAutospacing="1"/>
    </w:pPr>
    <w:rPr>
      <w:rFonts w:ascii="Bookman Old Style" w:hAnsi="Bookman Old Style"/>
      <w:b/>
      <w:bCs/>
    </w:rPr>
  </w:style>
  <w:style w:type="paragraph" w:customStyle="1" w:styleId="Styl24">
    <w:name w:val="Styl24"/>
    <w:basedOn w:val="Nagwek3"/>
    <w:link w:val="Styl24Znak"/>
    <w:qFormat/>
    <w:rsid w:val="00224B95"/>
    <w:pPr>
      <w:ind w:left="720" w:hanging="720"/>
    </w:pPr>
    <w:rPr>
      <w:rFonts w:ascii="Bookman Old Style" w:hAnsi="Bookman Old Style"/>
    </w:rPr>
  </w:style>
  <w:style w:type="paragraph" w:customStyle="1" w:styleId="Styl25">
    <w:name w:val="Styl25"/>
    <w:basedOn w:val="Nagwek3"/>
    <w:link w:val="Styl25Znak"/>
    <w:qFormat/>
    <w:rsid w:val="00224B95"/>
    <w:rPr>
      <w:rFonts w:ascii="Bookman Old Style" w:hAnsi="Bookman Old Style" w:cs="Times New Roman"/>
      <w:b/>
    </w:rPr>
  </w:style>
  <w:style w:type="paragraph" w:customStyle="1" w:styleId="Styl26">
    <w:name w:val="Styl26"/>
    <w:basedOn w:val="Nagwek3"/>
    <w:link w:val="Styl26Znak"/>
    <w:qFormat/>
    <w:rsid w:val="00224B95"/>
    <w:pPr>
      <w:jc w:val="both"/>
    </w:pPr>
    <w:rPr>
      <w:rFonts w:ascii="Bookman Old Style" w:hAnsi="Bookman Old Style" w:cs="Times New Roman"/>
      <w:b/>
      <w:bCs/>
    </w:rPr>
  </w:style>
  <w:style w:type="paragraph" w:customStyle="1" w:styleId="Styl27">
    <w:name w:val="Styl27"/>
    <w:basedOn w:val="Nagwek3"/>
    <w:link w:val="Styl27Znak"/>
    <w:qFormat/>
    <w:rsid w:val="00224B95"/>
    <w:pPr>
      <w:numPr>
        <w:ilvl w:val="1"/>
        <w:numId w:val="1"/>
      </w:numPr>
      <w:spacing w:beforeAutospacing="1" w:afterAutospacing="1"/>
      <w:jc w:val="both"/>
    </w:pPr>
    <w:rPr>
      <w:rFonts w:ascii="Bookman Old Style" w:hAnsi="Bookman Old Style" w:cs="Times New Roman"/>
      <w:b/>
    </w:rPr>
  </w:style>
  <w:style w:type="paragraph" w:customStyle="1" w:styleId="Licencjat">
    <w:name w:val="Licencjat"/>
    <w:basedOn w:val="Normalny"/>
    <w:link w:val="LicencjatZnak"/>
    <w:qFormat/>
    <w:rsid w:val="00224B95"/>
    <w:pPr>
      <w:spacing w:after="200" w:line="360" w:lineRule="auto"/>
      <w:ind w:firstLine="357"/>
      <w:jc w:val="both"/>
    </w:pPr>
    <w:rPr>
      <w:rFonts w:ascii="Times New Roman" w:eastAsia="Times New Roman" w:hAnsi="Times New Roman" w:cs="Times New Roman"/>
      <w:sz w:val="24"/>
      <w:szCs w:val="24"/>
    </w:rPr>
  </w:style>
  <w:style w:type="paragraph" w:customStyle="1" w:styleId="Styl28">
    <w:name w:val="Styl28"/>
    <w:basedOn w:val="Nagwek1"/>
    <w:link w:val="Styl28Znak"/>
    <w:autoRedefine/>
    <w:qFormat/>
    <w:rsid w:val="000D48AE"/>
    <w:pPr>
      <w:spacing w:before="280" w:beforeAutospacing="1" w:after="280" w:afterAutospacing="1" w:line="240" w:lineRule="auto"/>
      <w:outlineLvl w:val="1"/>
    </w:pPr>
    <w:rPr>
      <w:rFonts w:asciiTheme="minorHAnsi" w:hAnsiTheme="minorHAnsi" w:cstheme="minorHAnsi"/>
      <w:b/>
      <w:color w:val="auto"/>
      <w:sz w:val="24"/>
      <w:szCs w:val="24"/>
      <w:lang w:eastAsia="zh-CN" w:bidi="hi-IN"/>
    </w:rPr>
  </w:style>
  <w:style w:type="paragraph" w:customStyle="1" w:styleId="Styl29">
    <w:name w:val="Styl29"/>
    <w:basedOn w:val="Nagwek3"/>
    <w:link w:val="Styl29Znak"/>
    <w:autoRedefine/>
    <w:qFormat/>
    <w:rsid w:val="004A1C34"/>
    <w:pPr>
      <w:numPr>
        <w:ilvl w:val="1"/>
        <w:numId w:val="27"/>
      </w:numPr>
    </w:pPr>
    <w:rPr>
      <w:rFonts w:cstheme="minorHAnsi"/>
      <w:b/>
      <w:color w:val="auto"/>
    </w:rPr>
  </w:style>
  <w:style w:type="paragraph" w:customStyle="1" w:styleId="Styl30">
    <w:name w:val="Styl30"/>
    <w:basedOn w:val="Styl29"/>
    <w:link w:val="Styl30Znak"/>
    <w:autoRedefine/>
    <w:qFormat/>
    <w:rsid w:val="00224B95"/>
  </w:style>
  <w:style w:type="paragraph" w:customStyle="1" w:styleId="Styl31">
    <w:name w:val="Styl31"/>
    <w:basedOn w:val="Styl30"/>
    <w:link w:val="Styl31Znak"/>
    <w:autoRedefine/>
    <w:qFormat/>
    <w:rsid w:val="00224B95"/>
    <w:rPr>
      <w:b w:val="0"/>
    </w:rPr>
  </w:style>
  <w:style w:type="paragraph" w:customStyle="1" w:styleId="Styl32">
    <w:name w:val="Styl32"/>
    <w:basedOn w:val="Styl29"/>
    <w:link w:val="Styl32Znak"/>
    <w:qFormat/>
    <w:rsid w:val="00224B95"/>
    <w:rPr>
      <w:b w:val="0"/>
    </w:rPr>
  </w:style>
  <w:style w:type="paragraph" w:customStyle="1" w:styleId="Styl33">
    <w:name w:val="Styl33"/>
    <w:basedOn w:val="Styl29"/>
    <w:link w:val="Styl33Znak"/>
    <w:qFormat/>
    <w:rsid w:val="00224B95"/>
    <w:rPr>
      <w:b w:val="0"/>
    </w:rPr>
  </w:style>
  <w:style w:type="paragraph" w:customStyle="1" w:styleId="Styl34">
    <w:name w:val="Styl34"/>
    <w:basedOn w:val="Tekstpodstawowy3"/>
    <w:link w:val="Styl34Znak"/>
    <w:qFormat/>
    <w:rsid w:val="00224B95"/>
    <w:pPr>
      <w:ind w:left="717"/>
    </w:pPr>
    <w:rPr>
      <w:rFonts w:ascii="Bookman Old Style" w:hAnsi="Bookman Old Style"/>
      <w:b/>
    </w:rPr>
  </w:style>
  <w:style w:type="paragraph" w:customStyle="1" w:styleId="Styl35">
    <w:name w:val="Styl35"/>
    <w:basedOn w:val="Tekstpodstawowy3"/>
    <w:link w:val="Styl35Znak"/>
    <w:qFormat/>
    <w:rsid w:val="00224B95"/>
    <w:pPr>
      <w:ind w:left="717"/>
    </w:pPr>
    <w:rPr>
      <w:rFonts w:ascii="Bookman Old Style" w:hAnsi="Bookman Old Style"/>
      <w:b/>
    </w:rPr>
  </w:style>
  <w:style w:type="paragraph" w:customStyle="1" w:styleId="Styl36">
    <w:name w:val="Styl36"/>
    <w:basedOn w:val="Tekstpodstawowy"/>
    <w:link w:val="Styl36Znak"/>
    <w:qFormat/>
    <w:rsid w:val="00224B95"/>
    <w:pPr>
      <w:spacing w:after="0" w:line="240" w:lineRule="auto"/>
      <w:outlineLvl w:val="0"/>
    </w:pPr>
    <w:rPr>
      <w:rFonts w:ascii="Bookman Old Style" w:eastAsia="Times New Roman" w:hAnsi="Bookman Old Style" w:cs="Times New Roman"/>
      <w:b/>
      <w:bCs/>
      <w:color w:val="000000"/>
      <w:kern w:val="2"/>
      <w:lang w:eastAsia="pl-PL"/>
    </w:rPr>
  </w:style>
  <w:style w:type="paragraph" w:customStyle="1" w:styleId="Styl37">
    <w:name w:val="Styl37"/>
    <w:basedOn w:val="Tekstpodstawowy"/>
    <w:link w:val="Styl37Znak"/>
    <w:qFormat/>
    <w:rsid w:val="00224B95"/>
    <w:pPr>
      <w:spacing w:after="0" w:line="240" w:lineRule="auto"/>
      <w:outlineLvl w:val="0"/>
    </w:pPr>
    <w:rPr>
      <w:rFonts w:ascii="Bookman Old Style" w:eastAsia="Times New Roman" w:hAnsi="Bookman Old Style" w:cs="Times New Roman"/>
      <w:b/>
      <w:bCs/>
      <w:color w:val="000000"/>
      <w:kern w:val="2"/>
      <w:lang w:eastAsia="pl-PL"/>
    </w:rPr>
  </w:style>
  <w:style w:type="paragraph" w:customStyle="1" w:styleId="Styl38">
    <w:name w:val="Styl38"/>
    <w:basedOn w:val="Tekstpodstawowy"/>
    <w:link w:val="Styl38Znak"/>
    <w:qFormat/>
    <w:rsid w:val="00224B95"/>
    <w:pPr>
      <w:spacing w:after="0" w:line="240" w:lineRule="auto"/>
    </w:pPr>
    <w:rPr>
      <w:rFonts w:ascii="Bookman Old Style" w:hAnsi="Bookman Old Style" w:cs="Times New Roman"/>
      <w:b/>
      <w:bCs/>
    </w:rPr>
  </w:style>
  <w:style w:type="paragraph" w:customStyle="1" w:styleId="Styl39">
    <w:name w:val="Styl39"/>
    <w:basedOn w:val="Tekstpodstawowy"/>
    <w:link w:val="Styl39Znak"/>
    <w:qFormat/>
    <w:rsid w:val="00224B95"/>
    <w:pPr>
      <w:spacing w:after="0" w:line="240" w:lineRule="auto"/>
      <w:ind w:firstLine="284"/>
      <w:jc w:val="both"/>
    </w:pPr>
    <w:rPr>
      <w:rFonts w:ascii="Bookman Old Style" w:eastAsia="Times New Roman" w:hAnsi="Bookman Old Style" w:cs="Times New Roman"/>
      <w:color w:val="000000"/>
      <w:lang w:eastAsia="pl-PL"/>
    </w:rPr>
  </w:style>
  <w:style w:type="paragraph" w:customStyle="1" w:styleId="Styl40">
    <w:name w:val="Styl40"/>
    <w:basedOn w:val="Tekstpodstawowy"/>
    <w:link w:val="Styl40Znak"/>
    <w:qFormat/>
    <w:rsid w:val="00224B95"/>
  </w:style>
  <w:style w:type="paragraph" w:customStyle="1" w:styleId="Styl41">
    <w:name w:val="Styl41"/>
    <w:basedOn w:val="Nagwek3"/>
    <w:link w:val="Styl41Znak"/>
    <w:qFormat/>
    <w:rsid w:val="00224B95"/>
    <w:pPr>
      <w:ind w:left="360" w:hanging="360"/>
    </w:pPr>
    <w:rPr>
      <w:rFonts w:ascii="Bookman Old Style" w:hAnsi="Bookman Old Style"/>
      <w:b/>
    </w:rPr>
  </w:style>
  <w:style w:type="paragraph" w:customStyle="1" w:styleId="Styl42">
    <w:name w:val="Styl42"/>
    <w:basedOn w:val="Nagwek3"/>
    <w:link w:val="Styl42Znak"/>
    <w:qFormat/>
    <w:rsid w:val="00224B95"/>
    <w:pPr>
      <w:ind w:left="360" w:hanging="360"/>
    </w:pPr>
    <w:rPr>
      <w:rFonts w:ascii="Bookman Old Style" w:hAnsi="Bookman Old Style" w:cs="Times New Roman"/>
      <w:b/>
    </w:rPr>
  </w:style>
  <w:style w:type="paragraph" w:customStyle="1" w:styleId="Styl43">
    <w:name w:val="Styl43"/>
    <w:basedOn w:val="Nagwek3"/>
    <w:link w:val="Styl43Znak"/>
    <w:qFormat/>
    <w:rsid w:val="00224B95"/>
    <w:rPr>
      <w:rFonts w:ascii="Bookman Old Style" w:hAnsi="Bookman Old Style"/>
      <w:b/>
    </w:rPr>
  </w:style>
  <w:style w:type="paragraph" w:customStyle="1" w:styleId="Styl44">
    <w:name w:val="Styl44"/>
    <w:basedOn w:val="Nagwek3"/>
    <w:link w:val="Styl44Znak"/>
    <w:qFormat/>
    <w:rsid w:val="00224B95"/>
    <w:rPr>
      <w:b/>
    </w:rPr>
  </w:style>
  <w:style w:type="paragraph" w:customStyle="1" w:styleId="Styl45">
    <w:name w:val="Styl45"/>
    <w:basedOn w:val="Styl44"/>
    <w:link w:val="Styl45Znak"/>
    <w:qFormat/>
    <w:rsid w:val="00224B95"/>
    <w:rPr>
      <w:rFonts w:ascii="Bookman Old Style" w:hAnsi="Bookman Old Style"/>
    </w:rPr>
  </w:style>
  <w:style w:type="paragraph" w:customStyle="1" w:styleId="Styl46">
    <w:name w:val="Styl46"/>
    <w:basedOn w:val="Tekstpodstawowy3"/>
    <w:link w:val="Styl46Znak"/>
    <w:qFormat/>
    <w:rsid w:val="00224B95"/>
    <w:pPr>
      <w:ind w:left="720"/>
    </w:pPr>
    <w:rPr>
      <w:rFonts w:ascii="Bookman Old Style" w:hAnsi="Bookman Old Style"/>
      <w:lang w:eastAsia="ar-SA"/>
    </w:rPr>
  </w:style>
  <w:style w:type="paragraph" w:customStyle="1" w:styleId="Styl47">
    <w:name w:val="Styl47"/>
    <w:basedOn w:val="Nagwek3"/>
    <w:link w:val="Styl47Znak"/>
    <w:qFormat/>
    <w:rsid w:val="00224B95"/>
    <w:rPr>
      <w:rFonts w:ascii="Bookman Old Style" w:hAnsi="Bookman Old Style"/>
    </w:rPr>
  </w:style>
  <w:style w:type="paragraph" w:customStyle="1" w:styleId="Styl48">
    <w:name w:val="Styl48"/>
    <w:basedOn w:val="Styl47"/>
    <w:link w:val="Styl48Znak"/>
    <w:qFormat/>
    <w:rsid w:val="00224B95"/>
    <w:rPr>
      <w:b/>
    </w:rPr>
  </w:style>
  <w:style w:type="paragraph" w:customStyle="1" w:styleId="Styl49">
    <w:name w:val="Styl49"/>
    <w:basedOn w:val="Nagwek3"/>
    <w:link w:val="Styl49Znak"/>
    <w:qFormat/>
    <w:rsid w:val="00224B95"/>
    <w:pPr>
      <w:numPr>
        <w:ilvl w:val="1"/>
        <w:numId w:val="11"/>
      </w:numPr>
    </w:pPr>
    <w:rPr>
      <w:rFonts w:ascii="Bookman Old Style" w:hAnsi="Bookman Old Style"/>
      <w:b/>
    </w:rPr>
  </w:style>
  <w:style w:type="paragraph" w:customStyle="1" w:styleId="Styl50">
    <w:name w:val="Styl50"/>
    <w:basedOn w:val="Nagwek3"/>
    <w:link w:val="Styl50Znak"/>
    <w:qFormat/>
    <w:rsid w:val="00224B95"/>
    <w:pPr>
      <w:spacing w:beforeAutospacing="1" w:afterAutospacing="1"/>
      <w:jc w:val="both"/>
    </w:pPr>
    <w:rPr>
      <w:rFonts w:ascii="Bookman Old Style" w:hAnsi="Bookman Old Style" w:cs="Times New Roman"/>
      <w:b/>
    </w:rPr>
  </w:style>
  <w:style w:type="paragraph" w:customStyle="1" w:styleId="Styl51">
    <w:name w:val="Styl51"/>
    <w:basedOn w:val="Nagwek1"/>
    <w:link w:val="Styl51Znak"/>
    <w:qFormat/>
    <w:rsid w:val="00224B95"/>
    <w:pPr>
      <w:ind w:left="1080" w:hanging="720"/>
    </w:pPr>
    <w:rPr>
      <w:rFonts w:ascii="Bookman Old Style" w:hAnsi="Bookman Old Style"/>
      <w:b/>
      <w:sz w:val="28"/>
      <w:szCs w:val="24"/>
    </w:rPr>
  </w:style>
  <w:style w:type="paragraph" w:customStyle="1" w:styleId="Styl52">
    <w:name w:val="Styl52"/>
    <w:basedOn w:val="Nagwek1"/>
    <w:link w:val="Styl52Znak"/>
    <w:qFormat/>
    <w:rsid w:val="00224B95"/>
    <w:pPr>
      <w:numPr>
        <w:numId w:val="8"/>
      </w:numPr>
      <w:spacing w:line="240" w:lineRule="auto"/>
      <w:outlineLvl w:val="1"/>
    </w:pPr>
    <w:rPr>
      <w:rFonts w:ascii="Bookman Old Style" w:hAnsi="Bookman Old Style" w:cs="Times New Roman"/>
      <w:b/>
      <w:sz w:val="24"/>
    </w:rPr>
  </w:style>
  <w:style w:type="paragraph" w:customStyle="1" w:styleId="Styl53">
    <w:name w:val="Styl53"/>
    <w:basedOn w:val="Nagwek1"/>
    <w:link w:val="Styl53Znak"/>
    <w:qFormat/>
    <w:rsid w:val="00224B95"/>
    <w:pPr>
      <w:numPr>
        <w:numId w:val="12"/>
      </w:numPr>
    </w:pPr>
    <w:rPr>
      <w:rFonts w:ascii="Bookman Old Style" w:hAnsi="Bookman Old Style"/>
      <w:b/>
      <w:sz w:val="24"/>
    </w:rPr>
  </w:style>
  <w:style w:type="paragraph" w:customStyle="1" w:styleId="Styl54">
    <w:name w:val="Styl54"/>
    <w:basedOn w:val="Tekstpodstawowy3"/>
    <w:link w:val="Styl54Znak"/>
    <w:qFormat/>
    <w:rsid w:val="00224B95"/>
    <w:rPr>
      <w:rFonts w:ascii="Bookman Old Style" w:hAnsi="Bookman Old Style" w:cs="Times New Roman"/>
    </w:rPr>
  </w:style>
  <w:style w:type="paragraph" w:customStyle="1" w:styleId="Styl55">
    <w:name w:val="Styl55"/>
    <w:basedOn w:val="Nagwek1"/>
    <w:link w:val="Styl55Znak"/>
    <w:qFormat/>
    <w:rsid w:val="00224B95"/>
    <w:pPr>
      <w:ind w:left="1080" w:hanging="720"/>
    </w:pPr>
    <w:rPr>
      <w:rFonts w:ascii="Bookman Old Style" w:hAnsi="Bookman Old Style"/>
      <w:b/>
      <w:sz w:val="24"/>
    </w:rPr>
  </w:style>
  <w:style w:type="paragraph" w:customStyle="1" w:styleId="Styl56">
    <w:name w:val="Styl56"/>
    <w:basedOn w:val="Nagwek1"/>
    <w:link w:val="Styl56Znak"/>
    <w:qFormat/>
    <w:rsid w:val="00224B95"/>
    <w:pPr>
      <w:spacing w:beforeAutospacing="1" w:afterAutospacing="1" w:line="240" w:lineRule="auto"/>
      <w:ind w:left="1080" w:hanging="720"/>
      <w:outlineLvl w:val="1"/>
    </w:pPr>
    <w:rPr>
      <w:rFonts w:ascii="Bookman Old Style" w:hAnsi="Bookman Old Style" w:cs="Times New Roman"/>
      <w:b/>
      <w:sz w:val="24"/>
      <w:szCs w:val="24"/>
    </w:rPr>
  </w:style>
  <w:style w:type="paragraph" w:customStyle="1" w:styleId="Styl57">
    <w:name w:val="Styl57"/>
    <w:basedOn w:val="Tekstpodstawowy3"/>
    <w:link w:val="Styl57Znak"/>
    <w:qFormat/>
    <w:rsid w:val="00224B95"/>
    <w:pPr>
      <w:ind w:left="57" w:right="57"/>
    </w:pPr>
    <w:rPr>
      <w:rFonts w:ascii="Bookman Old Style" w:hAnsi="Bookman Old Style"/>
    </w:rPr>
  </w:style>
  <w:style w:type="paragraph" w:customStyle="1" w:styleId="Styl58">
    <w:name w:val="Styl58"/>
    <w:basedOn w:val="Tekstpodstawowy3"/>
    <w:link w:val="Styl58Znak"/>
    <w:qFormat/>
    <w:rsid w:val="00224B95"/>
    <w:rPr>
      <w:rFonts w:ascii="Bookman Old Style" w:hAnsi="Bookman Old Style"/>
      <w:b/>
    </w:rPr>
  </w:style>
  <w:style w:type="paragraph" w:customStyle="1" w:styleId="Styl59">
    <w:name w:val="Styl59"/>
    <w:basedOn w:val="Tekstpodstawowy3"/>
    <w:link w:val="Styl59Znak"/>
    <w:qFormat/>
    <w:rsid w:val="00224B95"/>
    <w:pPr>
      <w:ind w:left="57" w:right="57"/>
    </w:pPr>
    <w:rPr>
      <w:rFonts w:ascii="Bookman Old Style" w:hAnsi="Bookman Old Style"/>
    </w:rPr>
  </w:style>
  <w:style w:type="paragraph" w:customStyle="1" w:styleId="Styl60">
    <w:name w:val="Styl60"/>
    <w:basedOn w:val="Tekstpodstawowy3"/>
    <w:link w:val="Styl60Znak"/>
    <w:qFormat/>
    <w:rsid w:val="00224B95"/>
    <w:pPr>
      <w:ind w:left="1080"/>
    </w:pPr>
  </w:style>
  <w:style w:type="paragraph" w:styleId="Zwykytekst">
    <w:name w:val="Plain Text"/>
    <w:basedOn w:val="Normalny"/>
    <w:link w:val="ZwykytekstZnak"/>
    <w:uiPriority w:val="99"/>
    <w:semiHidden/>
    <w:unhideWhenUsed/>
    <w:qFormat/>
    <w:rsid w:val="00224B95"/>
    <w:pPr>
      <w:spacing w:after="0" w:line="240" w:lineRule="auto"/>
    </w:pPr>
    <w:rPr>
      <w:rFonts w:ascii="Calibri" w:hAnsi="Calibri"/>
      <w:szCs w:val="21"/>
    </w:rPr>
  </w:style>
  <w:style w:type="paragraph" w:styleId="Tekstkomentarza">
    <w:name w:val="annotation text"/>
    <w:basedOn w:val="Normalny"/>
    <w:link w:val="TekstkomentarzaZnak"/>
    <w:uiPriority w:val="99"/>
    <w:semiHidden/>
    <w:unhideWhenUsed/>
    <w:qFormat/>
    <w:rsid w:val="00224B95"/>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24B95"/>
    <w:rPr>
      <w:b/>
      <w:bCs/>
    </w:rPr>
  </w:style>
  <w:style w:type="paragraph" w:customStyle="1" w:styleId="Akapitzlist1">
    <w:name w:val="Akapit z listą1"/>
    <w:basedOn w:val="Normalny"/>
    <w:qFormat/>
    <w:rsid w:val="00224B95"/>
    <w:pPr>
      <w:spacing w:after="0" w:line="240" w:lineRule="auto"/>
      <w:ind w:left="720"/>
      <w:jc w:val="both"/>
    </w:pPr>
    <w:rPr>
      <w:rFonts w:ascii="Times New Roman" w:eastAsia="Times New Roman" w:hAnsi="Times New Roman" w:cs="Times New Roman"/>
      <w:kern w:val="2"/>
      <w:sz w:val="24"/>
      <w:szCs w:val="20"/>
      <w:lang w:eastAsia="zh-CN"/>
    </w:rPr>
  </w:style>
  <w:style w:type="paragraph" w:customStyle="1" w:styleId="NormalnyWeb1">
    <w:name w:val="Normalny (Web)1"/>
    <w:basedOn w:val="Normalny"/>
    <w:qFormat/>
    <w:rsid w:val="00224B95"/>
    <w:pPr>
      <w:spacing w:before="28" w:after="28" w:line="240" w:lineRule="auto"/>
      <w:jc w:val="both"/>
    </w:pPr>
    <w:rPr>
      <w:rFonts w:ascii="Times New Roman" w:eastAsia="Times New Roman" w:hAnsi="Times New Roman" w:cs="Times New Roman"/>
      <w:kern w:val="2"/>
      <w:sz w:val="24"/>
      <w:szCs w:val="20"/>
      <w:lang w:eastAsia="zh-CN"/>
    </w:rPr>
  </w:style>
  <w:style w:type="paragraph" w:customStyle="1" w:styleId="Normalny1">
    <w:name w:val="Normalny1"/>
    <w:qFormat/>
    <w:rsid w:val="00A2305B"/>
    <w:pPr>
      <w:widowControl w:val="0"/>
      <w:spacing w:line="259" w:lineRule="auto"/>
    </w:pPr>
    <w:rPr>
      <w:sz w:val="24"/>
    </w:rPr>
  </w:style>
  <w:style w:type="paragraph" w:customStyle="1" w:styleId="Zawartoramki">
    <w:name w:val="Zawartość ramki"/>
    <w:basedOn w:val="Normalny"/>
    <w:qFormat/>
  </w:style>
  <w:style w:type="numbering" w:customStyle="1" w:styleId="WW8Num11">
    <w:name w:val="WW8Num11"/>
    <w:qFormat/>
    <w:rsid w:val="00224B95"/>
    <w:pPr>
      <w:numPr>
        <w:numId w:val="39"/>
      </w:numPr>
    </w:pPr>
  </w:style>
  <w:style w:type="numbering" w:customStyle="1" w:styleId="WW8Num9">
    <w:name w:val="WW8Num9"/>
    <w:qFormat/>
    <w:rsid w:val="00224B95"/>
  </w:style>
  <w:style w:type="numbering" w:customStyle="1" w:styleId="WW8Num1">
    <w:name w:val="WW8Num1"/>
    <w:qFormat/>
    <w:rsid w:val="00224B95"/>
  </w:style>
  <w:style w:type="numbering" w:customStyle="1" w:styleId="WW8Num2">
    <w:name w:val="WW8Num2"/>
    <w:qFormat/>
    <w:rsid w:val="00224B95"/>
  </w:style>
  <w:style w:type="numbering" w:customStyle="1" w:styleId="WW8Num5">
    <w:name w:val="WW8Num5"/>
    <w:qFormat/>
    <w:rsid w:val="00224B95"/>
  </w:style>
  <w:style w:type="numbering" w:customStyle="1" w:styleId="WW8Num12">
    <w:name w:val="WW8Num12"/>
    <w:qFormat/>
    <w:rsid w:val="00224B95"/>
  </w:style>
  <w:style w:type="numbering" w:customStyle="1" w:styleId="WW8Num7">
    <w:name w:val="WW8Num7"/>
    <w:qFormat/>
    <w:rsid w:val="00224B95"/>
  </w:style>
  <w:style w:type="numbering" w:customStyle="1" w:styleId="WW8Num3">
    <w:name w:val="WW8Num3"/>
    <w:qFormat/>
    <w:rsid w:val="00224B95"/>
    <w:pPr>
      <w:numPr>
        <w:numId w:val="40"/>
      </w:numPr>
    </w:pPr>
  </w:style>
  <w:style w:type="numbering" w:customStyle="1" w:styleId="WW8Num4">
    <w:name w:val="WW8Num4"/>
    <w:qFormat/>
    <w:rsid w:val="00224B95"/>
  </w:style>
  <w:style w:type="numbering" w:customStyle="1" w:styleId="WW8Num111">
    <w:name w:val="WW8Num111"/>
    <w:qFormat/>
    <w:rsid w:val="00224B95"/>
  </w:style>
  <w:style w:type="numbering" w:customStyle="1" w:styleId="WW8Num13">
    <w:name w:val="WW8Num13"/>
    <w:qFormat/>
    <w:rsid w:val="00224B95"/>
  </w:style>
  <w:style w:type="numbering" w:customStyle="1" w:styleId="WW8Num121">
    <w:name w:val="WW8Num121"/>
    <w:qFormat/>
    <w:rsid w:val="00224B95"/>
  </w:style>
  <w:style w:type="numbering" w:customStyle="1" w:styleId="WW8Num71">
    <w:name w:val="WW8Num71"/>
    <w:qFormat/>
    <w:rsid w:val="00224B95"/>
    <w:pPr>
      <w:numPr>
        <w:numId w:val="52"/>
      </w:numPr>
    </w:pPr>
  </w:style>
  <w:style w:type="numbering" w:customStyle="1" w:styleId="WW8Num51">
    <w:name w:val="WW8Num51"/>
    <w:qFormat/>
    <w:rsid w:val="00224B95"/>
  </w:style>
  <w:style w:type="numbering" w:customStyle="1" w:styleId="WW8Num21">
    <w:name w:val="WW8Num21"/>
    <w:qFormat/>
    <w:rsid w:val="00224B95"/>
  </w:style>
  <w:style w:type="numbering" w:customStyle="1" w:styleId="WW8Num211">
    <w:name w:val="WW8Num211"/>
    <w:qFormat/>
    <w:rsid w:val="00224B95"/>
  </w:style>
  <w:style w:type="numbering" w:customStyle="1" w:styleId="WW8Num22">
    <w:name w:val="WW8Num22"/>
    <w:qFormat/>
    <w:rsid w:val="00224B95"/>
  </w:style>
  <w:style w:type="numbering" w:customStyle="1" w:styleId="WW8Num30">
    <w:name w:val="WW8Num30"/>
    <w:qFormat/>
    <w:rsid w:val="00224B95"/>
  </w:style>
  <w:style w:type="numbering" w:customStyle="1" w:styleId="WW8Num28">
    <w:name w:val="WW8Num28"/>
    <w:qFormat/>
    <w:rsid w:val="00224B95"/>
    <w:pPr>
      <w:numPr>
        <w:numId w:val="49"/>
      </w:numPr>
    </w:pPr>
  </w:style>
  <w:style w:type="numbering" w:customStyle="1" w:styleId="WW8Num38">
    <w:name w:val="WW8Num38"/>
    <w:qFormat/>
    <w:rsid w:val="00224B95"/>
  </w:style>
  <w:style w:type="numbering" w:customStyle="1" w:styleId="WW8Num25">
    <w:name w:val="WW8Num25"/>
    <w:qFormat/>
    <w:rsid w:val="00224B95"/>
  </w:style>
  <w:style w:type="numbering" w:customStyle="1" w:styleId="WW8Num34">
    <w:name w:val="WW8Num34"/>
    <w:qFormat/>
    <w:rsid w:val="00224B95"/>
  </w:style>
  <w:style w:type="numbering" w:customStyle="1" w:styleId="WW8Num112">
    <w:name w:val="WW8Num112"/>
    <w:qFormat/>
    <w:rsid w:val="00224B95"/>
  </w:style>
  <w:style w:type="numbering" w:customStyle="1" w:styleId="WW8Num14">
    <w:name w:val="WW8Num14"/>
    <w:qFormat/>
    <w:rsid w:val="00224B95"/>
  </w:style>
  <w:style w:type="numbering" w:customStyle="1" w:styleId="WW8Num122">
    <w:name w:val="WW8Num122"/>
    <w:qFormat/>
    <w:rsid w:val="00224B95"/>
  </w:style>
  <w:style w:type="numbering" w:customStyle="1" w:styleId="WW8Num72">
    <w:name w:val="WW8Num72"/>
    <w:qFormat/>
    <w:rsid w:val="00224B95"/>
  </w:style>
  <w:style w:type="numbering" w:customStyle="1" w:styleId="WW8Num52">
    <w:name w:val="WW8Num52"/>
    <w:qFormat/>
    <w:rsid w:val="00224B95"/>
  </w:style>
  <w:style w:type="table" w:styleId="Tabela-Siatka">
    <w:name w:val="Table Grid"/>
    <w:basedOn w:val="Standardowy"/>
    <w:uiPriority w:val="39"/>
    <w:rsid w:val="0022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224B95"/>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224B95"/>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rsid w:val="00224B95"/>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rsid w:val="00224B95"/>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22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D73BC"/>
    <w:rPr>
      <w:color w:val="0563C1" w:themeColor="hyperlink"/>
      <w:u w:val="single"/>
    </w:rPr>
  </w:style>
  <w:style w:type="paragraph" w:customStyle="1" w:styleId="msonormal0">
    <w:name w:val="msonormal"/>
    <w:basedOn w:val="Normalny"/>
    <w:rsid w:val="000228D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152EB"/>
    <w:pPr>
      <w:spacing w:after="0" w:line="240" w:lineRule="auto"/>
      <w:textAlignment w:val="baseline"/>
    </w:pPr>
    <w:rPr>
      <w:rFonts w:ascii="Bookman Old Style" w:eastAsia="Times New Roman" w:hAnsi="Bookman Old Style" w:cs="Bookman Old Style"/>
      <w:kern w:val="2"/>
      <w:szCs w:val="20"/>
      <w:lang w:eastAsia="zh-CN"/>
    </w:rPr>
  </w:style>
  <w:style w:type="numbering" w:customStyle="1" w:styleId="WW8Num15">
    <w:name w:val="WW8Num15"/>
    <w:qFormat/>
    <w:rsid w:val="00B82919"/>
    <w:pPr>
      <w:numPr>
        <w:numId w:val="41"/>
      </w:numPr>
    </w:pPr>
  </w:style>
  <w:style w:type="numbering" w:customStyle="1" w:styleId="WW8Num23">
    <w:name w:val="WW8Num23"/>
    <w:qFormat/>
    <w:rsid w:val="00B82919"/>
    <w:pPr>
      <w:numPr>
        <w:numId w:val="43"/>
      </w:numPr>
    </w:pPr>
  </w:style>
  <w:style w:type="numbering" w:customStyle="1" w:styleId="WW8Num123">
    <w:name w:val="WW8Num123"/>
    <w:qFormat/>
    <w:rsid w:val="00B82919"/>
    <w:pPr>
      <w:numPr>
        <w:numId w:val="44"/>
      </w:numPr>
    </w:pPr>
  </w:style>
  <w:style w:type="character" w:styleId="Wyrnieniedelikatne">
    <w:name w:val="Subtle Emphasis"/>
    <w:basedOn w:val="Domylnaczcionkaakapitu"/>
    <w:rsid w:val="00A53D53"/>
    <w:rPr>
      <w:i/>
      <w:iCs/>
      <w:color w:val="404040"/>
    </w:rPr>
  </w:style>
  <w:style w:type="numbering" w:customStyle="1" w:styleId="WWNum6">
    <w:name w:val="WWNum6"/>
    <w:basedOn w:val="Bezlisty"/>
    <w:rsid w:val="00C0394A"/>
    <w:pPr>
      <w:numPr>
        <w:numId w:val="57"/>
      </w:numPr>
    </w:pPr>
  </w:style>
  <w:style w:type="numbering" w:customStyle="1" w:styleId="WWNum7">
    <w:name w:val="WWNum7"/>
    <w:basedOn w:val="Bezlisty"/>
    <w:rsid w:val="00C0394A"/>
    <w:pPr>
      <w:numPr>
        <w:numId w:val="58"/>
      </w:numPr>
    </w:pPr>
  </w:style>
  <w:style w:type="numbering" w:customStyle="1" w:styleId="WWNum3">
    <w:name w:val="WWNum3"/>
    <w:rsid w:val="00AD3C45"/>
    <w:pPr>
      <w:numPr>
        <w:numId w:val="62"/>
      </w:numPr>
    </w:pPr>
  </w:style>
  <w:style w:type="paragraph" w:styleId="Spistreci4">
    <w:name w:val="toc 4"/>
    <w:basedOn w:val="Normalny"/>
    <w:next w:val="Normalny"/>
    <w:autoRedefine/>
    <w:uiPriority w:val="39"/>
    <w:unhideWhenUsed/>
    <w:rsid w:val="002C3628"/>
    <w:pPr>
      <w:suppressAutoHyphens w:val="0"/>
      <w:spacing w:after="100"/>
      <w:ind w:left="660"/>
    </w:pPr>
    <w:rPr>
      <w:rFonts w:eastAsiaTheme="minorEastAsia"/>
      <w:lang w:eastAsia="pl-PL"/>
    </w:rPr>
  </w:style>
  <w:style w:type="paragraph" w:styleId="Spistreci5">
    <w:name w:val="toc 5"/>
    <w:basedOn w:val="Normalny"/>
    <w:next w:val="Normalny"/>
    <w:autoRedefine/>
    <w:uiPriority w:val="39"/>
    <w:unhideWhenUsed/>
    <w:rsid w:val="002C3628"/>
    <w:pPr>
      <w:suppressAutoHyphens w:val="0"/>
      <w:spacing w:after="100"/>
      <w:ind w:left="880"/>
    </w:pPr>
    <w:rPr>
      <w:rFonts w:eastAsiaTheme="minorEastAsia"/>
      <w:lang w:eastAsia="pl-PL"/>
    </w:rPr>
  </w:style>
  <w:style w:type="paragraph" w:styleId="Spistreci6">
    <w:name w:val="toc 6"/>
    <w:basedOn w:val="Normalny"/>
    <w:next w:val="Normalny"/>
    <w:autoRedefine/>
    <w:uiPriority w:val="39"/>
    <w:unhideWhenUsed/>
    <w:rsid w:val="002C3628"/>
    <w:pPr>
      <w:suppressAutoHyphens w:val="0"/>
      <w:spacing w:after="100"/>
      <w:ind w:left="1100"/>
    </w:pPr>
    <w:rPr>
      <w:rFonts w:eastAsiaTheme="minorEastAsia"/>
      <w:lang w:eastAsia="pl-PL"/>
    </w:rPr>
  </w:style>
  <w:style w:type="paragraph" w:styleId="Spistreci7">
    <w:name w:val="toc 7"/>
    <w:basedOn w:val="Normalny"/>
    <w:next w:val="Normalny"/>
    <w:autoRedefine/>
    <w:uiPriority w:val="39"/>
    <w:unhideWhenUsed/>
    <w:rsid w:val="002C3628"/>
    <w:pPr>
      <w:suppressAutoHyphens w:val="0"/>
      <w:spacing w:after="100"/>
      <w:ind w:left="1320"/>
    </w:pPr>
    <w:rPr>
      <w:rFonts w:eastAsiaTheme="minorEastAsia"/>
      <w:lang w:eastAsia="pl-PL"/>
    </w:rPr>
  </w:style>
  <w:style w:type="paragraph" w:styleId="Spistreci8">
    <w:name w:val="toc 8"/>
    <w:basedOn w:val="Normalny"/>
    <w:next w:val="Normalny"/>
    <w:autoRedefine/>
    <w:uiPriority w:val="39"/>
    <w:unhideWhenUsed/>
    <w:rsid w:val="002C3628"/>
    <w:pPr>
      <w:suppressAutoHyphens w:val="0"/>
      <w:spacing w:after="100"/>
      <w:ind w:left="1540"/>
    </w:pPr>
    <w:rPr>
      <w:rFonts w:eastAsiaTheme="minorEastAsia"/>
      <w:lang w:eastAsia="pl-PL"/>
    </w:rPr>
  </w:style>
  <w:style w:type="paragraph" w:styleId="Spistreci9">
    <w:name w:val="toc 9"/>
    <w:basedOn w:val="Normalny"/>
    <w:next w:val="Normalny"/>
    <w:autoRedefine/>
    <w:uiPriority w:val="39"/>
    <w:unhideWhenUsed/>
    <w:rsid w:val="002C3628"/>
    <w:pPr>
      <w:suppressAutoHyphens w:val="0"/>
      <w:spacing w:after="100"/>
      <w:ind w:left="1760"/>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6681">
      <w:bodyDiv w:val="1"/>
      <w:marLeft w:val="0"/>
      <w:marRight w:val="0"/>
      <w:marTop w:val="0"/>
      <w:marBottom w:val="0"/>
      <w:divBdr>
        <w:top w:val="none" w:sz="0" w:space="0" w:color="auto"/>
        <w:left w:val="none" w:sz="0" w:space="0" w:color="auto"/>
        <w:bottom w:val="none" w:sz="0" w:space="0" w:color="auto"/>
        <w:right w:val="none" w:sz="0" w:space="0" w:color="auto"/>
      </w:divBdr>
    </w:div>
    <w:div w:id="134572687">
      <w:bodyDiv w:val="1"/>
      <w:marLeft w:val="0"/>
      <w:marRight w:val="0"/>
      <w:marTop w:val="0"/>
      <w:marBottom w:val="0"/>
      <w:divBdr>
        <w:top w:val="none" w:sz="0" w:space="0" w:color="auto"/>
        <w:left w:val="none" w:sz="0" w:space="0" w:color="auto"/>
        <w:bottom w:val="none" w:sz="0" w:space="0" w:color="auto"/>
        <w:right w:val="none" w:sz="0" w:space="0" w:color="auto"/>
      </w:divBdr>
    </w:div>
    <w:div w:id="136456889">
      <w:bodyDiv w:val="1"/>
      <w:marLeft w:val="0"/>
      <w:marRight w:val="0"/>
      <w:marTop w:val="0"/>
      <w:marBottom w:val="0"/>
      <w:divBdr>
        <w:top w:val="none" w:sz="0" w:space="0" w:color="auto"/>
        <w:left w:val="none" w:sz="0" w:space="0" w:color="auto"/>
        <w:bottom w:val="none" w:sz="0" w:space="0" w:color="auto"/>
        <w:right w:val="none" w:sz="0" w:space="0" w:color="auto"/>
      </w:divBdr>
    </w:div>
    <w:div w:id="215049339">
      <w:bodyDiv w:val="1"/>
      <w:marLeft w:val="0"/>
      <w:marRight w:val="0"/>
      <w:marTop w:val="0"/>
      <w:marBottom w:val="0"/>
      <w:divBdr>
        <w:top w:val="none" w:sz="0" w:space="0" w:color="auto"/>
        <w:left w:val="none" w:sz="0" w:space="0" w:color="auto"/>
        <w:bottom w:val="none" w:sz="0" w:space="0" w:color="auto"/>
        <w:right w:val="none" w:sz="0" w:space="0" w:color="auto"/>
      </w:divBdr>
    </w:div>
    <w:div w:id="278530362">
      <w:bodyDiv w:val="1"/>
      <w:marLeft w:val="0"/>
      <w:marRight w:val="0"/>
      <w:marTop w:val="0"/>
      <w:marBottom w:val="0"/>
      <w:divBdr>
        <w:top w:val="none" w:sz="0" w:space="0" w:color="auto"/>
        <w:left w:val="none" w:sz="0" w:space="0" w:color="auto"/>
        <w:bottom w:val="none" w:sz="0" w:space="0" w:color="auto"/>
        <w:right w:val="none" w:sz="0" w:space="0" w:color="auto"/>
      </w:divBdr>
    </w:div>
    <w:div w:id="461000617">
      <w:bodyDiv w:val="1"/>
      <w:marLeft w:val="0"/>
      <w:marRight w:val="0"/>
      <w:marTop w:val="0"/>
      <w:marBottom w:val="0"/>
      <w:divBdr>
        <w:top w:val="none" w:sz="0" w:space="0" w:color="auto"/>
        <w:left w:val="none" w:sz="0" w:space="0" w:color="auto"/>
        <w:bottom w:val="none" w:sz="0" w:space="0" w:color="auto"/>
        <w:right w:val="none" w:sz="0" w:space="0" w:color="auto"/>
      </w:divBdr>
    </w:div>
    <w:div w:id="470095480">
      <w:bodyDiv w:val="1"/>
      <w:marLeft w:val="0"/>
      <w:marRight w:val="0"/>
      <w:marTop w:val="0"/>
      <w:marBottom w:val="0"/>
      <w:divBdr>
        <w:top w:val="none" w:sz="0" w:space="0" w:color="auto"/>
        <w:left w:val="none" w:sz="0" w:space="0" w:color="auto"/>
        <w:bottom w:val="none" w:sz="0" w:space="0" w:color="auto"/>
        <w:right w:val="none" w:sz="0" w:space="0" w:color="auto"/>
      </w:divBdr>
    </w:div>
    <w:div w:id="523596687">
      <w:bodyDiv w:val="1"/>
      <w:marLeft w:val="0"/>
      <w:marRight w:val="0"/>
      <w:marTop w:val="0"/>
      <w:marBottom w:val="0"/>
      <w:divBdr>
        <w:top w:val="none" w:sz="0" w:space="0" w:color="auto"/>
        <w:left w:val="none" w:sz="0" w:space="0" w:color="auto"/>
        <w:bottom w:val="none" w:sz="0" w:space="0" w:color="auto"/>
        <w:right w:val="none" w:sz="0" w:space="0" w:color="auto"/>
      </w:divBdr>
    </w:div>
    <w:div w:id="535852310">
      <w:bodyDiv w:val="1"/>
      <w:marLeft w:val="0"/>
      <w:marRight w:val="0"/>
      <w:marTop w:val="0"/>
      <w:marBottom w:val="0"/>
      <w:divBdr>
        <w:top w:val="none" w:sz="0" w:space="0" w:color="auto"/>
        <w:left w:val="none" w:sz="0" w:space="0" w:color="auto"/>
        <w:bottom w:val="none" w:sz="0" w:space="0" w:color="auto"/>
        <w:right w:val="none" w:sz="0" w:space="0" w:color="auto"/>
      </w:divBdr>
    </w:div>
    <w:div w:id="580607192">
      <w:bodyDiv w:val="1"/>
      <w:marLeft w:val="0"/>
      <w:marRight w:val="0"/>
      <w:marTop w:val="0"/>
      <w:marBottom w:val="0"/>
      <w:divBdr>
        <w:top w:val="none" w:sz="0" w:space="0" w:color="auto"/>
        <w:left w:val="none" w:sz="0" w:space="0" w:color="auto"/>
        <w:bottom w:val="none" w:sz="0" w:space="0" w:color="auto"/>
        <w:right w:val="none" w:sz="0" w:space="0" w:color="auto"/>
      </w:divBdr>
    </w:div>
    <w:div w:id="630940213">
      <w:bodyDiv w:val="1"/>
      <w:marLeft w:val="0"/>
      <w:marRight w:val="0"/>
      <w:marTop w:val="0"/>
      <w:marBottom w:val="0"/>
      <w:divBdr>
        <w:top w:val="none" w:sz="0" w:space="0" w:color="auto"/>
        <w:left w:val="none" w:sz="0" w:space="0" w:color="auto"/>
        <w:bottom w:val="none" w:sz="0" w:space="0" w:color="auto"/>
        <w:right w:val="none" w:sz="0" w:space="0" w:color="auto"/>
      </w:divBdr>
    </w:div>
    <w:div w:id="647436867">
      <w:bodyDiv w:val="1"/>
      <w:marLeft w:val="0"/>
      <w:marRight w:val="0"/>
      <w:marTop w:val="0"/>
      <w:marBottom w:val="0"/>
      <w:divBdr>
        <w:top w:val="none" w:sz="0" w:space="0" w:color="auto"/>
        <w:left w:val="none" w:sz="0" w:space="0" w:color="auto"/>
        <w:bottom w:val="none" w:sz="0" w:space="0" w:color="auto"/>
        <w:right w:val="none" w:sz="0" w:space="0" w:color="auto"/>
      </w:divBdr>
    </w:div>
    <w:div w:id="880556943">
      <w:bodyDiv w:val="1"/>
      <w:marLeft w:val="0"/>
      <w:marRight w:val="0"/>
      <w:marTop w:val="0"/>
      <w:marBottom w:val="0"/>
      <w:divBdr>
        <w:top w:val="none" w:sz="0" w:space="0" w:color="auto"/>
        <w:left w:val="none" w:sz="0" w:space="0" w:color="auto"/>
        <w:bottom w:val="none" w:sz="0" w:space="0" w:color="auto"/>
        <w:right w:val="none" w:sz="0" w:space="0" w:color="auto"/>
      </w:divBdr>
    </w:div>
    <w:div w:id="921724264">
      <w:bodyDiv w:val="1"/>
      <w:marLeft w:val="0"/>
      <w:marRight w:val="0"/>
      <w:marTop w:val="0"/>
      <w:marBottom w:val="0"/>
      <w:divBdr>
        <w:top w:val="none" w:sz="0" w:space="0" w:color="auto"/>
        <w:left w:val="none" w:sz="0" w:space="0" w:color="auto"/>
        <w:bottom w:val="none" w:sz="0" w:space="0" w:color="auto"/>
        <w:right w:val="none" w:sz="0" w:space="0" w:color="auto"/>
      </w:divBdr>
    </w:div>
    <w:div w:id="948584611">
      <w:bodyDiv w:val="1"/>
      <w:marLeft w:val="0"/>
      <w:marRight w:val="0"/>
      <w:marTop w:val="0"/>
      <w:marBottom w:val="0"/>
      <w:divBdr>
        <w:top w:val="none" w:sz="0" w:space="0" w:color="auto"/>
        <w:left w:val="none" w:sz="0" w:space="0" w:color="auto"/>
        <w:bottom w:val="none" w:sz="0" w:space="0" w:color="auto"/>
        <w:right w:val="none" w:sz="0" w:space="0" w:color="auto"/>
      </w:divBdr>
    </w:div>
    <w:div w:id="971250422">
      <w:bodyDiv w:val="1"/>
      <w:marLeft w:val="0"/>
      <w:marRight w:val="0"/>
      <w:marTop w:val="0"/>
      <w:marBottom w:val="0"/>
      <w:divBdr>
        <w:top w:val="none" w:sz="0" w:space="0" w:color="auto"/>
        <w:left w:val="none" w:sz="0" w:space="0" w:color="auto"/>
        <w:bottom w:val="none" w:sz="0" w:space="0" w:color="auto"/>
        <w:right w:val="none" w:sz="0" w:space="0" w:color="auto"/>
      </w:divBdr>
    </w:div>
    <w:div w:id="984512378">
      <w:bodyDiv w:val="1"/>
      <w:marLeft w:val="0"/>
      <w:marRight w:val="0"/>
      <w:marTop w:val="0"/>
      <w:marBottom w:val="0"/>
      <w:divBdr>
        <w:top w:val="none" w:sz="0" w:space="0" w:color="auto"/>
        <w:left w:val="none" w:sz="0" w:space="0" w:color="auto"/>
        <w:bottom w:val="none" w:sz="0" w:space="0" w:color="auto"/>
        <w:right w:val="none" w:sz="0" w:space="0" w:color="auto"/>
      </w:divBdr>
    </w:div>
    <w:div w:id="1021082888">
      <w:bodyDiv w:val="1"/>
      <w:marLeft w:val="0"/>
      <w:marRight w:val="0"/>
      <w:marTop w:val="0"/>
      <w:marBottom w:val="0"/>
      <w:divBdr>
        <w:top w:val="none" w:sz="0" w:space="0" w:color="auto"/>
        <w:left w:val="none" w:sz="0" w:space="0" w:color="auto"/>
        <w:bottom w:val="none" w:sz="0" w:space="0" w:color="auto"/>
        <w:right w:val="none" w:sz="0" w:space="0" w:color="auto"/>
      </w:divBdr>
    </w:div>
    <w:div w:id="1147014899">
      <w:bodyDiv w:val="1"/>
      <w:marLeft w:val="0"/>
      <w:marRight w:val="0"/>
      <w:marTop w:val="0"/>
      <w:marBottom w:val="0"/>
      <w:divBdr>
        <w:top w:val="none" w:sz="0" w:space="0" w:color="auto"/>
        <w:left w:val="none" w:sz="0" w:space="0" w:color="auto"/>
        <w:bottom w:val="none" w:sz="0" w:space="0" w:color="auto"/>
        <w:right w:val="none" w:sz="0" w:space="0" w:color="auto"/>
      </w:divBdr>
    </w:div>
    <w:div w:id="1201893286">
      <w:bodyDiv w:val="1"/>
      <w:marLeft w:val="0"/>
      <w:marRight w:val="0"/>
      <w:marTop w:val="0"/>
      <w:marBottom w:val="0"/>
      <w:divBdr>
        <w:top w:val="none" w:sz="0" w:space="0" w:color="auto"/>
        <w:left w:val="none" w:sz="0" w:space="0" w:color="auto"/>
        <w:bottom w:val="none" w:sz="0" w:space="0" w:color="auto"/>
        <w:right w:val="none" w:sz="0" w:space="0" w:color="auto"/>
      </w:divBdr>
    </w:div>
    <w:div w:id="1302230211">
      <w:bodyDiv w:val="1"/>
      <w:marLeft w:val="0"/>
      <w:marRight w:val="0"/>
      <w:marTop w:val="0"/>
      <w:marBottom w:val="0"/>
      <w:divBdr>
        <w:top w:val="none" w:sz="0" w:space="0" w:color="auto"/>
        <w:left w:val="none" w:sz="0" w:space="0" w:color="auto"/>
        <w:bottom w:val="none" w:sz="0" w:space="0" w:color="auto"/>
        <w:right w:val="none" w:sz="0" w:space="0" w:color="auto"/>
      </w:divBdr>
    </w:div>
    <w:div w:id="1329214592">
      <w:bodyDiv w:val="1"/>
      <w:marLeft w:val="0"/>
      <w:marRight w:val="0"/>
      <w:marTop w:val="0"/>
      <w:marBottom w:val="0"/>
      <w:divBdr>
        <w:top w:val="none" w:sz="0" w:space="0" w:color="auto"/>
        <w:left w:val="none" w:sz="0" w:space="0" w:color="auto"/>
        <w:bottom w:val="none" w:sz="0" w:space="0" w:color="auto"/>
        <w:right w:val="none" w:sz="0" w:space="0" w:color="auto"/>
      </w:divBdr>
    </w:div>
    <w:div w:id="1435980164">
      <w:bodyDiv w:val="1"/>
      <w:marLeft w:val="0"/>
      <w:marRight w:val="0"/>
      <w:marTop w:val="0"/>
      <w:marBottom w:val="0"/>
      <w:divBdr>
        <w:top w:val="none" w:sz="0" w:space="0" w:color="auto"/>
        <w:left w:val="none" w:sz="0" w:space="0" w:color="auto"/>
        <w:bottom w:val="none" w:sz="0" w:space="0" w:color="auto"/>
        <w:right w:val="none" w:sz="0" w:space="0" w:color="auto"/>
      </w:divBdr>
    </w:div>
    <w:div w:id="1498350289">
      <w:bodyDiv w:val="1"/>
      <w:marLeft w:val="0"/>
      <w:marRight w:val="0"/>
      <w:marTop w:val="0"/>
      <w:marBottom w:val="0"/>
      <w:divBdr>
        <w:top w:val="none" w:sz="0" w:space="0" w:color="auto"/>
        <w:left w:val="none" w:sz="0" w:space="0" w:color="auto"/>
        <w:bottom w:val="none" w:sz="0" w:space="0" w:color="auto"/>
        <w:right w:val="none" w:sz="0" w:space="0" w:color="auto"/>
      </w:divBdr>
    </w:div>
    <w:div w:id="1561550172">
      <w:bodyDiv w:val="1"/>
      <w:marLeft w:val="0"/>
      <w:marRight w:val="0"/>
      <w:marTop w:val="0"/>
      <w:marBottom w:val="0"/>
      <w:divBdr>
        <w:top w:val="none" w:sz="0" w:space="0" w:color="auto"/>
        <w:left w:val="none" w:sz="0" w:space="0" w:color="auto"/>
        <w:bottom w:val="none" w:sz="0" w:space="0" w:color="auto"/>
        <w:right w:val="none" w:sz="0" w:space="0" w:color="auto"/>
      </w:divBdr>
    </w:div>
    <w:div w:id="1596091598">
      <w:bodyDiv w:val="1"/>
      <w:marLeft w:val="0"/>
      <w:marRight w:val="0"/>
      <w:marTop w:val="0"/>
      <w:marBottom w:val="0"/>
      <w:divBdr>
        <w:top w:val="none" w:sz="0" w:space="0" w:color="auto"/>
        <w:left w:val="none" w:sz="0" w:space="0" w:color="auto"/>
        <w:bottom w:val="none" w:sz="0" w:space="0" w:color="auto"/>
        <w:right w:val="none" w:sz="0" w:space="0" w:color="auto"/>
      </w:divBdr>
    </w:div>
    <w:div w:id="1679648213">
      <w:bodyDiv w:val="1"/>
      <w:marLeft w:val="0"/>
      <w:marRight w:val="0"/>
      <w:marTop w:val="0"/>
      <w:marBottom w:val="0"/>
      <w:divBdr>
        <w:top w:val="none" w:sz="0" w:space="0" w:color="auto"/>
        <w:left w:val="none" w:sz="0" w:space="0" w:color="auto"/>
        <w:bottom w:val="none" w:sz="0" w:space="0" w:color="auto"/>
        <w:right w:val="none" w:sz="0" w:space="0" w:color="auto"/>
      </w:divBdr>
    </w:div>
    <w:div w:id="1711759865">
      <w:bodyDiv w:val="1"/>
      <w:marLeft w:val="0"/>
      <w:marRight w:val="0"/>
      <w:marTop w:val="0"/>
      <w:marBottom w:val="0"/>
      <w:divBdr>
        <w:top w:val="none" w:sz="0" w:space="0" w:color="auto"/>
        <w:left w:val="none" w:sz="0" w:space="0" w:color="auto"/>
        <w:bottom w:val="none" w:sz="0" w:space="0" w:color="auto"/>
        <w:right w:val="none" w:sz="0" w:space="0" w:color="auto"/>
      </w:divBdr>
    </w:div>
    <w:div w:id="1777361911">
      <w:bodyDiv w:val="1"/>
      <w:marLeft w:val="0"/>
      <w:marRight w:val="0"/>
      <w:marTop w:val="0"/>
      <w:marBottom w:val="0"/>
      <w:divBdr>
        <w:top w:val="none" w:sz="0" w:space="0" w:color="auto"/>
        <w:left w:val="none" w:sz="0" w:space="0" w:color="auto"/>
        <w:bottom w:val="none" w:sz="0" w:space="0" w:color="auto"/>
        <w:right w:val="none" w:sz="0" w:space="0" w:color="auto"/>
      </w:divBdr>
    </w:div>
    <w:div w:id="1782142229">
      <w:bodyDiv w:val="1"/>
      <w:marLeft w:val="0"/>
      <w:marRight w:val="0"/>
      <w:marTop w:val="0"/>
      <w:marBottom w:val="0"/>
      <w:divBdr>
        <w:top w:val="none" w:sz="0" w:space="0" w:color="auto"/>
        <w:left w:val="none" w:sz="0" w:space="0" w:color="auto"/>
        <w:bottom w:val="none" w:sz="0" w:space="0" w:color="auto"/>
        <w:right w:val="none" w:sz="0" w:space="0" w:color="auto"/>
      </w:divBdr>
    </w:div>
    <w:div w:id="1866941027">
      <w:bodyDiv w:val="1"/>
      <w:marLeft w:val="0"/>
      <w:marRight w:val="0"/>
      <w:marTop w:val="0"/>
      <w:marBottom w:val="0"/>
      <w:divBdr>
        <w:top w:val="none" w:sz="0" w:space="0" w:color="auto"/>
        <w:left w:val="none" w:sz="0" w:space="0" w:color="auto"/>
        <w:bottom w:val="none" w:sz="0" w:space="0" w:color="auto"/>
        <w:right w:val="none" w:sz="0" w:space="0" w:color="auto"/>
      </w:divBdr>
    </w:div>
    <w:div w:id="1914732197">
      <w:bodyDiv w:val="1"/>
      <w:marLeft w:val="0"/>
      <w:marRight w:val="0"/>
      <w:marTop w:val="0"/>
      <w:marBottom w:val="0"/>
      <w:divBdr>
        <w:top w:val="none" w:sz="0" w:space="0" w:color="auto"/>
        <w:left w:val="none" w:sz="0" w:space="0" w:color="auto"/>
        <w:bottom w:val="none" w:sz="0" w:space="0" w:color="auto"/>
        <w:right w:val="none" w:sz="0" w:space="0" w:color="auto"/>
      </w:divBdr>
    </w:div>
    <w:div w:id="1918051520">
      <w:bodyDiv w:val="1"/>
      <w:marLeft w:val="0"/>
      <w:marRight w:val="0"/>
      <w:marTop w:val="0"/>
      <w:marBottom w:val="0"/>
      <w:divBdr>
        <w:top w:val="none" w:sz="0" w:space="0" w:color="auto"/>
        <w:left w:val="none" w:sz="0" w:space="0" w:color="auto"/>
        <w:bottom w:val="none" w:sz="0" w:space="0" w:color="auto"/>
        <w:right w:val="none" w:sz="0" w:space="0" w:color="auto"/>
      </w:divBdr>
    </w:div>
    <w:div w:id="2031367136">
      <w:bodyDiv w:val="1"/>
      <w:marLeft w:val="0"/>
      <w:marRight w:val="0"/>
      <w:marTop w:val="0"/>
      <w:marBottom w:val="0"/>
      <w:divBdr>
        <w:top w:val="none" w:sz="0" w:space="0" w:color="auto"/>
        <w:left w:val="none" w:sz="0" w:space="0" w:color="auto"/>
        <w:bottom w:val="none" w:sz="0" w:space="0" w:color="auto"/>
        <w:right w:val="none" w:sz="0" w:space="0" w:color="auto"/>
      </w:divBdr>
    </w:div>
    <w:div w:id="2119138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ceidg.gov.pl/" TargetMode="External"/><Relationship Id="rId25" Type="http://schemas.openxmlformats.org/officeDocument/2006/relationships/chart" Target="charts/chart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image" Target="media/image2.jpeg"/><Relationship Id="rId19" Type="http://schemas.openxmlformats.org/officeDocument/2006/relationships/hyperlink" Target="https://www.manowo.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s://bip.manowo.pl/pliki/manowo/zalaczniki/158/analiza-za-2025-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G-MAN-68-06\wspolny\RAPORT%20O%20STANIE%20GMINY\2025\Wersja%20robocza\dane%20do%20wykres&#243;w.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oleObject" Target="file:///\\UG-MAN-68-06\wspolny\RAPORT%20O%20STANIE%20GMINY\2025\Wersja%20robocza\dane%20do%20wykres&#243;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 ludności Gmina</a:t>
            </a:r>
            <a:r>
              <a:rPr lang="pl-PL" baseline="0"/>
              <a:t> Manowo</a:t>
            </a:r>
            <a:endParaRPr lang="pl-PL"/>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cked"/>
        <c:varyColors val="0"/>
        <c:ser>
          <c:idx val="0"/>
          <c:order val="0"/>
          <c:tx>
            <c:strRef>
              <c:f>Arkusz1!$D$4</c:f>
              <c:strCache>
                <c:ptCount val="1"/>
                <c:pt idx="0">
                  <c:v>Liczba ludności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Arkusz1!$C$5:$C$14</c:f>
              <c:strCache>
                <c:ptCount val="10"/>
                <c:pt idx="0">
                  <c:v>31.12.2016</c:v>
                </c:pt>
                <c:pt idx="1">
                  <c:v>31.12.2017</c:v>
                </c:pt>
                <c:pt idx="2">
                  <c:v>31.12.2018</c:v>
                </c:pt>
                <c:pt idx="3">
                  <c:v>31.12.2019</c:v>
                </c:pt>
                <c:pt idx="4">
                  <c:v>31.12.2020</c:v>
                </c:pt>
                <c:pt idx="5">
                  <c:v>31.12.2021</c:v>
                </c:pt>
                <c:pt idx="6">
                  <c:v>31.12.2022</c:v>
                </c:pt>
                <c:pt idx="7">
                  <c:v>31.12.2023</c:v>
                </c:pt>
                <c:pt idx="8">
                  <c:v>31.12.2024</c:v>
                </c:pt>
                <c:pt idx="9">
                  <c:v>31.12.2025</c:v>
                </c:pt>
              </c:strCache>
            </c:strRef>
          </c:cat>
          <c:val>
            <c:numRef>
              <c:f>Arkusz1!$D$5:$D$14</c:f>
              <c:numCache>
                <c:formatCode>#,##0</c:formatCode>
                <c:ptCount val="10"/>
                <c:pt idx="0">
                  <c:v>6767</c:v>
                </c:pt>
                <c:pt idx="1">
                  <c:v>6737</c:v>
                </c:pt>
                <c:pt idx="2">
                  <c:v>6657</c:v>
                </c:pt>
                <c:pt idx="3">
                  <c:v>6673</c:v>
                </c:pt>
                <c:pt idx="4">
                  <c:v>6636</c:v>
                </c:pt>
                <c:pt idx="5">
                  <c:v>6559</c:v>
                </c:pt>
                <c:pt idx="6">
                  <c:v>6520</c:v>
                </c:pt>
                <c:pt idx="7">
                  <c:v>5447</c:v>
                </c:pt>
                <c:pt idx="8" formatCode="General">
                  <c:v>5356</c:v>
                </c:pt>
                <c:pt idx="9" formatCode="General">
                  <c:v>5354</c:v>
                </c:pt>
              </c:numCache>
            </c:numRef>
          </c:val>
          <c:smooth val="0"/>
          <c:extLst xmlns:c16r2="http://schemas.microsoft.com/office/drawing/2015/06/chart">
            <c:ext xmlns:c16="http://schemas.microsoft.com/office/drawing/2014/chart" uri="{C3380CC4-5D6E-409C-BE32-E72D297353CC}">
              <c16:uniqueId val="{00000000-EF1D-4B9C-92A8-9A9405CE1391}"/>
            </c:ext>
          </c:extLst>
        </c:ser>
        <c:dLbls>
          <c:showLegendKey val="0"/>
          <c:showVal val="0"/>
          <c:showCatName val="0"/>
          <c:showSerName val="0"/>
          <c:showPercent val="0"/>
          <c:showBubbleSize val="0"/>
        </c:dLbls>
        <c:marker val="1"/>
        <c:smooth val="0"/>
        <c:axId val="334032016"/>
        <c:axId val="334026528"/>
      </c:lineChart>
      <c:catAx>
        <c:axId val="33403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4026528"/>
        <c:crosses val="autoZero"/>
        <c:auto val="1"/>
        <c:lblAlgn val="ctr"/>
        <c:lblOffset val="100"/>
        <c:noMultiLvlLbl val="0"/>
      </c:catAx>
      <c:valAx>
        <c:axId val="33402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4032016"/>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pl-PL"/>
        </a:p>
      </c:txPr>
    </c:title>
    <c:autoTitleDeleted val="0"/>
    <c:plotArea>
      <c:layout/>
      <c:lineChart>
        <c:grouping val="standard"/>
        <c:varyColors val="0"/>
        <c:ser>
          <c:idx val="0"/>
          <c:order val="0"/>
          <c:tx>
            <c:strRef>
              <c:f>Arkusz1!$F$109</c:f>
              <c:strCache>
                <c:ptCount val="1"/>
                <c:pt idx="0">
                  <c:v>Zaświadczenia MPZP + wypisy i wyrysy</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Arkusz1!$E$110:$E$117</c:f>
              <c:numCache>
                <c:formatCode>General</c:formatCode>
                <c:ptCount val="8"/>
                <c:pt idx="0">
                  <c:v>2018</c:v>
                </c:pt>
                <c:pt idx="1">
                  <c:v>2019</c:v>
                </c:pt>
                <c:pt idx="2">
                  <c:v>2020</c:v>
                </c:pt>
                <c:pt idx="3">
                  <c:v>2021</c:v>
                </c:pt>
                <c:pt idx="4">
                  <c:v>2022</c:v>
                </c:pt>
                <c:pt idx="5">
                  <c:v>2023</c:v>
                </c:pt>
                <c:pt idx="6">
                  <c:v>2024</c:v>
                </c:pt>
                <c:pt idx="7">
                  <c:v>2025</c:v>
                </c:pt>
              </c:numCache>
            </c:numRef>
          </c:cat>
          <c:val>
            <c:numRef>
              <c:f>Arkusz1!$F$110:$F$117</c:f>
              <c:numCache>
                <c:formatCode>General</c:formatCode>
                <c:ptCount val="8"/>
                <c:pt idx="0">
                  <c:v>208</c:v>
                </c:pt>
                <c:pt idx="1">
                  <c:v>226</c:v>
                </c:pt>
                <c:pt idx="2">
                  <c:v>199</c:v>
                </c:pt>
                <c:pt idx="3">
                  <c:v>253</c:v>
                </c:pt>
                <c:pt idx="4">
                  <c:v>225</c:v>
                </c:pt>
                <c:pt idx="5">
                  <c:v>154</c:v>
                </c:pt>
                <c:pt idx="6">
                  <c:v>208</c:v>
                </c:pt>
                <c:pt idx="7">
                  <c:v>232</c:v>
                </c:pt>
              </c:numCache>
            </c:numRef>
          </c:val>
          <c:smooth val="0"/>
          <c:extLst xmlns:c16r2="http://schemas.microsoft.com/office/drawing/2015/06/chart">
            <c:ext xmlns:c16="http://schemas.microsoft.com/office/drawing/2014/chart" uri="{C3380CC4-5D6E-409C-BE32-E72D297353CC}">
              <c16:uniqueId val="{00000000-1DC3-4E86-9DBE-CB625D4A73A4}"/>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340022848"/>
        <c:axId val="340023632"/>
      </c:lineChart>
      <c:catAx>
        <c:axId val="34002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pl-PL"/>
          </a:p>
        </c:txPr>
        <c:crossAx val="340023632"/>
        <c:crosses val="autoZero"/>
        <c:auto val="1"/>
        <c:lblAlgn val="ctr"/>
        <c:lblOffset val="100"/>
        <c:noMultiLvlLbl val="0"/>
      </c:catAx>
      <c:valAx>
        <c:axId val="340023632"/>
        <c:scaling>
          <c:orientation val="minMax"/>
        </c:scaling>
        <c:delete val="1"/>
        <c:axPos val="l"/>
        <c:numFmt formatCode="General" sourceLinked="1"/>
        <c:majorTickMark val="none"/>
        <c:minorTickMark val="none"/>
        <c:tickLblPos val="nextTo"/>
        <c:crossAx val="340022848"/>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pl-PL"/>
              <a:t>Wydatki na szkoły w relacji do subwencji oświatowej</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pl-PL"/>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Arkusz1!$C$49</c:f>
              <c:strCache>
                <c:ptCount val="1"/>
                <c:pt idx="0">
                  <c:v>Subwencja</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1.0127576163894201E-2"/>
                  <c:y val="4.113357659363308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40D-40A3-A65E-987505FEABB3}"/>
                </c:ext>
                <c:ext xmlns:c15="http://schemas.microsoft.com/office/drawing/2012/chart" uri="{CE6537A1-D6FC-4f65-9D91-7224C49458BB}"/>
              </c:extLst>
            </c:dLbl>
            <c:dLbl>
              <c:idx val="1"/>
              <c:layout>
                <c:manualLayout>
                  <c:x val="1.9637776002121112E-3"/>
                  <c:y val="4.113357659363459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40D-40A3-A65E-987505FEABB3}"/>
                </c:ext>
                <c:ext xmlns:c15="http://schemas.microsoft.com/office/drawing/2012/chart" uri="{CE6537A1-D6FC-4f65-9D91-7224C49458BB}"/>
              </c:extLst>
            </c:dLbl>
            <c:dLbl>
              <c:idx val="2"/>
              <c:layout>
                <c:manualLayout>
                  <c:x val="7.197386867175924E-3"/>
                  <c:y val="4.11335765936338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40D-40A3-A65E-987505FEABB3}"/>
                </c:ext>
                <c:ext xmlns:c15="http://schemas.microsoft.com/office/drawing/2012/chart" uri="{CE6537A1-D6FC-4f65-9D91-7224C49458BB}"/>
              </c:extLst>
            </c:dLbl>
            <c:dLbl>
              <c:idx val="3"/>
              <c:layout>
                <c:manualLayout>
                  <c:x val="9.5084920198985467E-3"/>
                  <c:y val="8.226715318726918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40D-40A3-A65E-987505FEABB3}"/>
                </c:ext>
                <c:ext xmlns:c15="http://schemas.microsoft.com/office/drawing/2012/chart" uri="{CE6537A1-D6FC-4f65-9D91-7224C49458BB}"/>
              </c:extLst>
            </c:dLbl>
            <c:dLbl>
              <c:idx val="4"/>
              <c:layout>
                <c:manualLayout>
                  <c:x val="3.9804975686003937E-3"/>
                  <c:y val="4.122426479399851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40D-40A3-A65E-987505FEABB3}"/>
                </c:ext>
                <c:ext xmlns:c15="http://schemas.microsoft.com/office/drawing/2012/chart" uri="{CE6537A1-D6FC-4f65-9D91-7224C49458BB}"/>
              </c:extLst>
            </c:dLbl>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Arkusz1!$B$50:$B$54</c:f>
              <c:numCache>
                <c:formatCode>General</c:formatCode>
                <c:ptCount val="5"/>
                <c:pt idx="0">
                  <c:v>2021</c:v>
                </c:pt>
                <c:pt idx="1">
                  <c:v>2022</c:v>
                </c:pt>
                <c:pt idx="2">
                  <c:v>2023</c:v>
                </c:pt>
                <c:pt idx="3">
                  <c:v>2024</c:v>
                </c:pt>
                <c:pt idx="4">
                  <c:v>2025</c:v>
                </c:pt>
              </c:numCache>
            </c:numRef>
          </c:cat>
          <c:val>
            <c:numRef>
              <c:f>Arkusz1!$C$50:$C$54</c:f>
              <c:numCache>
                <c:formatCode>0</c:formatCode>
                <c:ptCount val="5"/>
                <c:pt idx="0">
                  <c:v>5296554</c:v>
                </c:pt>
                <c:pt idx="1">
                  <c:v>5444950</c:v>
                </c:pt>
                <c:pt idx="2">
                  <c:v>6360046</c:v>
                </c:pt>
                <c:pt idx="3">
                  <c:v>8432368.3800000008</c:v>
                </c:pt>
                <c:pt idx="4">
                  <c:v>8981753</c:v>
                </c:pt>
              </c:numCache>
            </c:numRef>
          </c:val>
          <c:shape val="cylinder"/>
          <c:extLst xmlns:c16r2="http://schemas.microsoft.com/office/drawing/2015/06/chart">
            <c:ext xmlns:c16="http://schemas.microsoft.com/office/drawing/2014/chart" uri="{C3380CC4-5D6E-409C-BE32-E72D297353CC}">
              <c16:uniqueId val="{00000005-340D-40A3-A65E-987505FEABB3}"/>
            </c:ext>
          </c:extLst>
        </c:ser>
        <c:ser>
          <c:idx val="1"/>
          <c:order val="1"/>
          <c:tx>
            <c:strRef>
              <c:f>Arkusz1!$D$49</c:f>
              <c:strCache>
                <c:ptCount val="1"/>
                <c:pt idx="0">
                  <c:v>Wydatki ogółem</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dLbl>
              <c:idx val="0"/>
              <c:layout>
                <c:manualLayout>
                  <c:x val="1.2491410207502161E-2"/>
                  <c:y val="-1.64352929973810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40D-40A3-A65E-987505FEABB3}"/>
                </c:ext>
                <c:ext xmlns:c15="http://schemas.microsoft.com/office/drawing/2012/chart" uri="{CE6537A1-D6FC-4f65-9D91-7224C49458BB}"/>
              </c:extLst>
            </c:dLbl>
            <c:dLbl>
              <c:idx val="1"/>
              <c:layout>
                <c:manualLayout>
                  <c:x val="2.6054689893280567E-2"/>
                  <c:y val="-1.2303473811515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40D-40A3-A65E-987505FEABB3}"/>
                </c:ext>
                <c:ext xmlns:c15="http://schemas.microsoft.com/office/drawing/2012/chart" uri="{CE6537A1-D6FC-4f65-9D91-7224C49458BB}"/>
              </c:extLst>
            </c:dLbl>
            <c:dLbl>
              <c:idx val="2"/>
              <c:layout>
                <c:manualLayout>
                  <c:x val="1.7800376958200408E-2"/>
                  <c:y val="-1.2321935338017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40D-40A3-A65E-987505FEABB3}"/>
                </c:ext>
                <c:ext xmlns:c15="http://schemas.microsoft.com/office/drawing/2012/chart" uri="{CE6537A1-D6FC-4f65-9D91-7224C49458BB}"/>
              </c:extLst>
            </c:dLbl>
            <c:dLbl>
              <c:idx val="3"/>
              <c:layout>
                <c:manualLayout>
                  <c:x val="2.2792543409006053E-2"/>
                  <c:y val="-8.20857767865413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40D-40A3-A65E-987505FEABB3}"/>
                </c:ext>
                <c:ext xmlns:c15="http://schemas.microsoft.com/office/drawing/2012/chart" uri="{CE6537A1-D6FC-4f65-9D91-7224C49458BB}"/>
              </c:extLst>
            </c:dLbl>
            <c:dLbl>
              <c:idx val="4"/>
              <c:layout>
                <c:manualLayout>
                  <c:x val="1.4725663535452821E-2"/>
                  <c:y val="-1.20508423962155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40D-40A3-A65E-987505FEABB3}"/>
                </c:ext>
                <c:ext xmlns:c15="http://schemas.microsoft.com/office/drawing/2012/chart" uri="{CE6537A1-D6FC-4f65-9D91-7224C49458BB}"/>
              </c:extLst>
            </c:dLbl>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Arkusz1!$B$50:$B$54</c:f>
              <c:numCache>
                <c:formatCode>General</c:formatCode>
                <c:ptCount val="5"/>
                <c:pt idx="0">
                  <c:v>2021</c:v>
                </c:pt>
                <c:pt idx="1">
                  <c:v>2022</c:v>
                </c:pt>
                <c:pt idx="2">
                  <c:v>2023</c:v>
                </c:pt>
                <c:pt idx="3">
                  <c:v>2024</c:v>
                </c:pt>
                <c:pt idx="4">
                  <c:v>2025</c:v>
                </c:pt>
              </c:numCache>
            </c:numRef>
          </c:cat>
          <c:val>
            <c:numRef>
              <c:f>Arkusz1!$D$50:$D$54</c:f>
              <c:numCache>
                <c:formatCode>0</c:formatCode>
                <c:ptCount val="5"/>
                <c:pt idx="0">
                  <c:v>6778561.1699999999</c:v>
                </c:pt>
                <c:pt idx="1">
                  <c:v>6700199.7300000004</c:v>
                </c:pt>
                <c:pt idx="2">
                  <c:v>7357525.4000000004</c:v>
                </c:pt>
                <c:pt idx="3">
                  <c:v>9616058.2599999998</c:v>
                </c:pt>
                <c:pt idx="4">
                  <c:v>10102006.050000001</c:v>
                </c:pt>
              </c:numCache>
            </c:numRef>
          </c:val>
          <c:shape val="cylinder"/>
          <c:extLst xmlns:c16r2="http://schemas.microsoft.com/office/drawing/2015/06/chart">
            <c:ext xmlns:c16="http://schemas.microsoft.com/office/drawing/2014/chart" uri="{C3380CC4-5D6E-409C-BE32-E72D297353CC}">
              <c16:uniqueId val="{0000000B-340D-40A3-A65E-987505FEABB3}"/>
            </c:ext>
          </c:extLst>
        </c:ser>
        <c:dLbls>
          <c:showLegendKey val="0"/>
          <c:showVal val="1"/>
          <c:showCatName val="0"/>
          <c:showSerName val="0"/>
          <c:showPercent val="0"/>
          <c:showBubbleSize val="0"/>
        </c:dLbls>
        <c:gapWidth val="84"/>
        <c:gapDepth val="53"/>
        <c:shape val="box"/>
        <c:axId val="340018536"/>
        <c:axId val="340411920"/>
        <c:axId val="0"/>
      </c:bar3DChart>
      <c:catAx>
        <c:axId val="340018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l-PL"/>
          </a:p>
        </c:txPr>
        <c:crossAx val="340411920"/>
        <c:crosses val="autoZero"/>
        <c:auto val="1"/>
        <c:lblAlgn val="ctr"/>
        <c:lblOffset val="100"/>
        <c:noMultiLvlLbl val="0"/>
      </c:catAx>
      <c:valAx>
        <c:axId val="340411920"/>
        <c:scaling>
          <c:orientation val="minMax"/>
        </c:scaling>
        <c:delete val="1"/>
        <c:axPos val="b"/>
        <c:numFmt formatCode="0" sourceLinked="1"/>
        <c:majorTickMark val="out"/>
        <c:minorTickMark val="none"/>
        <c:tickLblPos val="nextTo"/>
        <c:crossAx val="340018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l-PL"/>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a:t>liczba etatów</a:t>
            </a:r>
            <a:r>
              <a:rPr lang="pl-PL"/>
              <a:t> w szkołach gminy manowo w 2025 roku </a:t>
            </a:r>
            <a:endParaRPr lang="en-US"/>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pl-PL"/>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Arkusz1!$E$134</c:f>
              <c:strCache>
                <c:ptCount val="1"/>
                <c:pt idx="0">
                  <c:v>liczba etatów</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Arkusz1!$D$135:$D$137</c:f>
              <c:strCache>
                <c:ptCount val="3"/>
                <c:pt idx="0">
                  <c:v>Szkoła Podstawowa w Boninie</c:v>
                </c:pt>
                <c:pt idx="1">
                  <c:v>Szkoła Podstawowa w Manowie</c:v>
                </c:pt>
                <c:pt idx="2">
                  <c:v>Szkoła Podstawowa w Rosnowie</c:v>
                </c:pt>
              </c:strCache>
            </c:strRef>
          </c:cat>
          <c:val>
            <c:numRef>
              <c:f>Arkusz1!$E$135:$E$137</c:f>
              <c:numCache>
                <c:formatCode>General</c:formatCode>
                <c:ptCount val="3"/>
                <c:pt idx="0">
                  <c:v>18.28</c:v>
                </c:pt>
                <c:pt idx="1">
                  <c:v>17.809999999999999</c:v>
                </c:pt>
                <c:pt idx="2">
                  <c:v>18.350000000000001</c:v>
                </c:pt>
              </c:numCache>
            </c:numRef>
          </c:val>
          <c:extLst xmlns:c16r2="http://schemas.microsoft.com/office/drawing/2015/06/chart">
            <c:ext xmlns:c16="http://schemas.microsoft.com/office/drawing/2014/chart" uri="{C3380CC4-5D6E-409C-BE32-E72D297353CC}">
              <c16:uniqueId val="{00000000-2EAC-453C-999C-511B936A4C2A}"/>
            </c:ext>
          </c:extLst>
        </c:ser>
        <c:dLbls>
          <c:showLegendKey val="0"/>
          <c:showVal val="1"/>
          <c:showCatName val="0"/>
          <c:showSerName val="0"/>
          <c:showPercent val="0"/>
          <c:showBubbleSize val="0"/>
        </c:dLbls>
        <c:gapWidth val="84"/>
        <c:gapDepth val="53"/>
        <c:shape val="box"/>
        <c:axId val="340418192"/>
        <c:axId val="340417408"/>
        <c:axId val="0"/>
      </c:bar3DChart>
      <c:catAx>
        <c:axId val="340418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l-PL"/>
          </a:p>
        </c:txPr>
        <c:crossAx val="340417408"/>
        <c:crosses val="autoZero"/>
        <c:auto val="1"/>
        <c:lblAlgn val="ctr"/>
        <c:lblOffset val="100"/>
        <c:noMultiLvlLbl val="0"/>
      </c:catAx>
      <c:valAx>
        <c:axId val="340417408"/>
        <c:scaling>
          <c:orientation val="minMax"/>
        </c:scaling>
        <c:delete val="1"/>
        <c:axPos val="b"/>
        <c:numFmt formatCode="General" sourceLinked="1"/>
        <c:majorTickMark val="out"/>
        <c:minorTickMark val="none"/>
        <c:tickLblPos val="nextTo"/>
        <c:crossAx val="340418192"/>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pl-PL"/>
              <a:t>wydatki na przedszkola w relacji do subwencji oswiatowej</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pl-PL"/>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Arkusz1!$C$80</c:f>
              <c:strCache>
                <c:ptCount val="1"/>
                <c:pt idx="0">
                  <c:v>Subwencja</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Arkusz1!$B$81:$B$85</c:f>
              <c:numCache>
                <c:formatCode>General</c:formatCode>
                <c:ptCount val="5"/>
                <c:pt idx="0">
                  <c:v>2021</c:v>
                </c:pt>
                <c:pt idx="1">
                  <c:v>2022</c:v>
                </c:pt>
                <c:pt idx="2">
                  <c:v>2023</c:v>
                </c:pt>
                <c:pt idx="3">
                  <c:v>2024</c:v>
                </c:pt>
                <c:pt idx="4">
                  <c:v>2025</c:v>
                </c:pt>
              </c:numCache>
            </c:numRef>
          </c:cat>
          <c:val>
            <c:numRef>
              <c:f>Arkusz1!$C$81:$C$85</c:f>
              <c:numCache>
                <c:formatCode>0</c:formatCode>
                <c:ptCount val="5"/>
                <c:pt idx="0">
                  <c:v>603941</c:v>
                </c:pt>
                <c:pt idx="1">
                  <c:v>846515</c:v>
                </c:pt>
                <c:pt idx="2">
                  <c:v>1052145</c:v>
                </c:pt>
                <c:pt idx="3">
                  <c:v>1775244</c:v>
                </c:pt>
                <c:pt idx="4">
                  <c:v>2702355</c:v>
                </c:pt>
              </c:numCache>
            </c:numRef>
          </c:val>
          <c:extLst xmlns:c16r2="http://schemas.microsoft.com/office/drawing/2015/06/chart">
            <c:ext xmlns:c16="http://schemas.microsoft.com/office/drawing/2014/chart" uri="{C3380CC4-5D6E-409C-BE32-E72D297353CC}">
              <c16:uniqueId val="{00000000-D10E-4CE4-ABB3-93A237635240}"/>
            </c:ext>
          </c:extLst>
        </c:ser>
        <c:ser>
          <c:idx val="1"/>
          <c:order val="1"/>
          <c:tx>
            <c:strRef>
              <c:f>Arkusz1!$D$80</c:f>
              <c:strCache>
                <c:ptCount val="1"/>
                <c:pt idx="0">
                  <c:v>Wydatki ogółem</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Arkusz1!$B$81:$B$85</c:f>
              <c:numCache>
                <c:formatCode>General</c:formatCode>
                <c:ptCount val="5"/>
                <c:pt idx="0">
                  <c:v>2021</c:v>
                </c:pt>
                <c:pt idx="1">
                  <c:v>2022</c:v>
                </c:pt>
                <c:pt idx="2">
                  <c:v>2023</c:v>
                </c:pt>
                <c:pt idx="3">
                  <c:v>2024</c:v>
                </c:pt>
                <c:pt idx="4">
                  <c:v>2025</c:v>
                </c:pt>
              </c:numCache>
            </c:numRef>
          </c:cat>
          <c:val>
            <c:numRef>
              <c:f>Arkusz1!$D$81:$D$85</c:f>
              <c:numCache>
                <c:formatCode>0</c:formatCode>
                <c:ptCount val="5"/>
                <c:pt idx="0">
                  <c:v>2835378</c:v>
                </c:pt>
                <c:pt idx="1">
                  <c:v>2936844</c:v>
                </c:pt>
                <c:pt idx="2">
                  <c:v>3476382</c:v>
                </c:pt>
                <c:pt idx="3">
                  <c:v>4091902</c:v>
                </c:pt>
                <c:pt idx="4">
                  <c:v>4385395</c:v>
                </c:pt>
              </c:numCache>
            </c:numRef>
          </c:val>
          <c:extLst xmlns:c16r2="http://schemas.microsoft.com/office/drawing/2015/06/chart">
            <c:ext xmlns:c16="http://schemas.microsoft.com/office/drawing/2014/chart" uri="{C3380CC4-5D6E-409C-BE32-E72D297353CC}">
              <c16:uniqueId val="{00000001-D10E-4CE4-ABB3-93A237635240}"/>
            </c:ext>
          </c:extLst>
        </c:ser>
        <c:dLbls>
          <c:showLegendKey val="0"/>
          <c:showVal val="1"/>
          <c:showCatName val="0"/>
          <c:showSerName val="0"/>
          <c:showPercent val="0"/>
          <c:showBubbleSize val="0"/>
        </c:dLbls>
        <c:gapWidth val="84"/>
        <c:gapDepth val="53"/>
        <c:shape val="box"/>
        <c:axId val="340415448"/>
        <c:axId val="340416624"/>
        <c:axId val="0"/>
      </c:bar3DChart>
      <c:catAx>
        <c:axId val="340415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l-PL"/>
          </a:p>
        </c:txPr>
        <c:crossAx val="340416624"/>
        <c:crosses val="autoZero"/>
        <c:auto val="1"/>
        <c:lblAlgn val="ctr"/>
        <c:lblOffset val="100"/>
        <c:noMultiLvlLbl val="0"/>
      </c:catAx>
      <c:valAx>
        <c:axId val="340416624"/>
        <c:scaling>
          <c:orientation val="minMax"/>
        </c:scaling>
        <c:delete val="1"/>
        <c:axPos val="b"/>
        <c:numFmt formatCode="0" sourceLinked="1"/>
        <c:majorTickMark val="out"/>
        <c:minorTickMark val="none"/>
        <c:tickLblPos val="nextTo"/>
        <c:crossAx val="340415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l-PL"/>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l-PL" sz="1200"/>
              <a:t>Wysokość nakładów inwestycynych Elektrociepłownia Rosnowo sp. z o.o.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Arkusz1!$C$5</c:f>
              <c:strCache>
                <c:ptCount val="1"/>
                <c:pt idx="0">
                  <c:v>inwestycje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Arkusz1!$B$6:$B$9</c:f>
              <c:numCache>
                <c:formatCode>General</c:formatCode>
                <c:ptCount val="4"/>
                <c:pt idx="0">
                  <c:v>2022</c:v>
                </c:pt>
                <c:pt idx="1">
                  <c:v>2023</c:v>
                </c:pt>
                <c:pt idx="2">
                  <c:v>2024</c:v>
                </c:pt>
                <c:pt idx="3">
                  <c:v>2025</c:v>
                </c:pt>
              </c:numCache>
            </c:numRef>
          </c:cat>
          <c:val>
            <c:numRef>
              <c:f>Arkusz1!$C$6:$C$9</c:f>
              <c:numCache>
                <c:formatCode>General</c:formatCode>
                <c:ptCount val="4"/>
                <c:pt idx="0">
                  <c:v>6023345.5</c:v>
                </c:pt>
                <c:pt idx="1">
                  <c:v>887645.67</c:v>
                </c:pt>
                <c:pt idx="2">
                  <c:v>1671061.91</c:v>
                </c:pt>
                <c:pt idx="3">
                  <c:v>4414946.34</c:v>
                </c:pt>
              </c:numCache>
            </c:numRef>
          </c:val>
          <c:extLst xmlns:c16r2="http://schemas.microsoft.com/office/drawing/2015/06/chart">
            <c:ext xmlns:c16="http://schemas.microsoft.com/office/drawing/2014/chart" uri="{C3380CC4-5D6E-409C-BE32-E72D297353CC}">
              <c16:uniqueId val="{00000000-A9F7-4737-A049-AE39F13B2221}"/>
            </c:ext>
          </c:extLst>
        </c:ser>
        <c:dLbls>
          <c:showLegendKey val="0"/>
          <c:showVal val="1"/>
          <c:showCatName val="0"/>
          <c:showSerName val="0"/>
          <c:showPercent val="0"/>
          <c:showBubbleSize val="0"/>
        </c:dLbls>
        <c:gapWidth val="150"/>
        <c:shape val="box"/>
        <c:axId val="340413488"/>
        <c:axId val="340417800"/>
        <c:axId val="340806064"/>
      </c:bar3DChart>
      <c:catAx>
        <c:axId val="340413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340417800"/>
        <c:crosses val="autoZero"/>
        <c:auto val="1"/>
        <c:lblAlgn val="ctr"/>
        <c:lblOffset val="100"/>
        <c:noMultiLvlLbl val="0"/>
      </c:catAx>
      <c:valAx>
        <c:axId val="3404178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340413488"/>
        <c:crosses val="autoZero"/>
        <c:crossBetween val="between"/>
      </c:valAx>
      <c:serAx>
        <c:axId val="34080606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340417800"/>
        <c:crosses val="autoZero"/>
      </c:ser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l-PL" sz="1200"/>
              <a:t>Wysokość nakładów remontowych Elektrociepłownia Rosnowo sp. z o.o.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Arkusz1!$C$5</c:f>
              <c:strCache>
                <c:ptCount val="1"/>
                <c:pt idx="0">
                  <c:v>remonty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Arkusz1!$B$6:$B$9</c:f>
              <c:numCache>
                <c:formatCode>General</c:formatCode>
                <c:ptCount val="4"/>
                <c:pt idx="0">
                  <c:v>2022</c:v>
                </c:pt>
                <c:pt idx="1">
                  <c:v>2023</c:v>
                </c:pt>
                <c:pt idx="2">
                  <c:v>2024</c:v>
                </c:pt>
                <c:pt idx="3">
                  <c:v>2025</c:v>
                </c:pt>
              </c:numCache>
            </c:numRef>
          </c:cat>
          <c:val>
            <c:numRef>
              <c:f>Arkusz1!$C$6:$C$9</c:f>
              <c:numCache>
                <c:formatCode>General</c:formatCode>
                <c:ptCount val="4"/>
                <c:pt idx="0">
                  <c:v>144000</c:v>
                </c:pt>
                <c:pt idx="1">
                  <c:v>78600</c:v>
                </c:pt>
                <c:pt idx="2">
                  <c:v>91100</c:v>
                </c:pt>
                <c:pt idx="3">
                  <c:v>116800</c:v>
                </c:pt>
              </c:numCache>
            </c:numRef>
          </c:val>
          <c:extLst xmlns:c16r2="http://schemas.microsoft.com/office/drawing/2015/06/chart">
            <c:ext xmlns:c16="http://schemas.microsoft.com/office/drawing/2014/chart" uri="{C3380CC4-5D6E-409C-BE32-E72D297353CC}">
              <c16:uniqueId val="{00000000-8BFE-48B4-BBB9-0838CCF5B63E}"/>
            </c:ext>
          </c:extLst>
        </c:ser>
        <c:dLbls>
          <c:showLegendKey val="0"/>
          <c:showVal val="1"/>
          <c:showCatName val="0"/>
          <c:showSerName val="0"/>
          <c:showPercent val="0"/>
          <c:showBubbleSize val="0"/>
        </c:dLbls>
        <c:gapWidth val="150"/>
        <c:shape val="box"/>
        <c:axId val="340415840"/>
        <c:axId val="340418584"/>
        <c:axId val="340803944"/>
      </c:bar3DChart>
      <c:catAx>
        <c:axId val="340415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340418584"/>
        <c:crosses val="autoZero"/>
        <c:auto val="1"/>
        <c:lblAlgn val="ctr"/>
        <c:lblOffset val="100"/>
        <c:noMultiLvlLbl val="0"/>
      </c:catAx>
      <c:valAx>
        <c:axId val="34041858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340415840"/>
        <c:crosses val="autoZero"/>
        <c:crossBetween val="between"/>
      </c:valAx>
      <c:serAx>
        <c:axId val="34080394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340418584"/>
        <c:crosses val="autoZero"/>
      </c:ser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pl-PL"/>
        </a:p>
      </c:txPr>
    </c:title>
    <c:autoTitleDeleted val="0"/>
    <c:plotArea>
      <c:layout/>
      <c:lineChart>
        <c:grouping val="stacked"/>
        <c:varyColors val="0"/>
        <c:ser>
          <c:idx val="0"/>
          <c:order val="0"/>
          <c:tx>
            <c:strRef>
              <c:f>Arkusz1!$D$34</c:f>
              <c:strCache>
                <c:ptCount val="1"/>
                <c:pt idx="0">
                  <c:v>Wydatki na drogi</c:v>
                </c:pt>
              </c:strCache>
            </c:strRef>
          </c:tx>
          <c:spPr>
            <a:ln w="22225" cap="rnd">
              <a:solidFill>
                <a:schemeClr val="accent1"/>
              </a:solidFill>
            </a:ln>
            <a:effectLst>
              <a:glow rad="139700">
                <a:schemeClr val="accent1">
                  <a:satMod val="175000"/>
                  <a:alpha val="14000"/>
                </a:schemeClr>
              </a:glow>
            </a:effectLst>
          </c:spPr>
          <c:marker>
            <c:symbol val="none"/>
          </c:marker>
          <c:dLbls>
            <c:dLbl>
              <c:idx val="5"/>
              <c:layout>
                <c:manualLayout>
                  <c:x val="-2.2222222222222324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A81-4333-86E6-B8B33DEDDBA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Arkusz1!$C$35:$C$40</c:f>
              <c:numCache>
                <c:formatCode>General</c:formatCode>
                <c:ptCount val="6"/>
                <c:pt idx="0">
                  <c:v>2020</c:v>
                </c:pt>
                <c:pt idx="1">
                  <c:v>2021</c:v>
                </c:pt>
                <c:pt idx="2">
                  <c:v>2022</c:v>
                </c:pt>
                <c:pt idx="3">
                  <c:v>2023</c:v>
                </c:pt>
                <c:pt idx="4">
                  <c:v>2024</c:v>
                </c:pt>
                <c:pt idx="5">
                  <c:v>2025</c:v>
                </c:pt>
              </c:numCache>
            </c:numRef>
          </c:cat>
          <c:val>
            <c:numRef>
              <c:f>Arkusz1!$D$35:$D$40</c:f>
              <c:numCache>
                <c:formatCode>General</c:formatCode>
                <c:ptCount val="6"/>
                <c:pt idx="0">
                  <c:v>1725274</c:v>
                </c:pt>
                <c:pt idx="1">
                  <c:v>1395745</c:v>
                </c:pt>
                <c:pt idx="2">
                  <c:v>2913709</c:v>
                </c:pt>
                <c:pt idx="3">
                  <c:v>1789886</c:v>
                </c:pt>
                <c:pt idx="4">
                  <c:v>8262666.7199999997</c:v>
                </c:pt>
                <c:pt idx="5">
                  <c:v>9428962.1099999994</c:v>
                </c:pt>
              </c:numCache>
            </c:numRef>
          </c:val>
          <c:smooth val="0"/>
          <c:extLst xmlns:c16r2="http://schemas.microsoft.com/office/drawing/2015/06/chart">
            <c:ext xmlns:c16="http://schemas.microsoft.com/office/drawing/2014/chart" uri="{C3380CC4-5D6E-409C-BE32-E72D297353CC}">
              <c16:uniqueId val="{00000001-7A81-4333-86E6-B8B33DEDDBA2}"/>
            </c:ext>
          </c:extLst>
        </c:ser>
        <c:dLbls>
          <c:showLegendKey val="0"/>
          <c:showVal val="0"/>
          <c:showCatName val="0"/>
          <c:showSerName val="0"/>
          <c:showPercent val="0"/>
          <c:showBubbleSize val="0"/>
        </c:dLbls>
        <c:smooth val="0"/>
        <c:axId val="340411528"/>
        <c:axId val="340416232"/>
      </c:lineChart>
      <c:catAx>
        <c:axId val="34041152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l-PL"/>
          </a:p>
        </c:txPr>
        <c:crossAx val="340416232"/>
        <c:crosses val="autoZero"/>
        <c:auto val="1"/>
        <c:lblAlgn val="ctr"/>
        <c:lblOffset val="100"/>
        <c:noMultiLvlLbl val="0"/>
      </c:catAx>
      <c:valAx>
        <c:axId val="34041623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l-PL"/>
          </a:p>
        </c:txPr>
        <c:crossAx val="340411528"/>
        <c:crosses val="autoZero"/>
        <c:crossBetween val="between"/>
      </c:valAx>
      <c:spPr>
        <a:noFill/>
        <a:ln>
          <a:noFill/>
        </a:ln>
        <a:effectLst/>
      </c:spPr>
    </c:plotArea>
    <c:plotVisOnly val="1"/>
    <c:dispBlanksAs val="zero"/>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Struktura ludności Gminy Manowo </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col"/>
        <c:grouping val="stacked"/>
        <c:varyColors val="0"/>
        <c:ser>
          <c:idx val="0"/>
          <c:order val="0"/>
          <c:tx>
            <c:strRef>
              <c:f>Arkusz1!$C$28</c:f>
              <c:strCache>
                <c:ptCount val="1"/>
                <c:pt idx="0">
                  <c:v>kobiety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Arkusz1!$D$26:$F$26</c:f>
              <c:strCache>
                <c:ptCount val="3"/>
                <c:pt idx="0">
                  <c:v>wiek przedprodukcyjny</c:v>
                </c:pt>
                <c:pt idx="1">
                  <c:v>wiek produkcyjny</c:v>
                </c:pt>
                <c:pt idx="2">
                  <c:v>wiek poprodukcyjny</c:v>
                </c:pt>
              </c:strCache>
            </c:strRef>
          </c:cat>
          <c:val>
            <c:numRef>
              <c:f>Arkusz1!$D$28:$F$28</c:f>
              <c:numCache>
                <c:formatCode>General</c:formatCode>
                <c:ptCount val="3"/>
                <c:pt idx="0">
                  <c:v>405</c:v>
                </c:pt>
                <c:pt idx="1">
                  <c:v>1543</c:v>
                </c:pt>
                <c:pt idx="2">
                  <c:v>756</c:v>
                </c:pt>
              </c:numCache>
            </c:numRef>
          </c:val>
          <c:extLst xmlns:c16r2="http://schemas.microsoft.com/office/drawing/2015/06/chart">
            <c:ext xmlns:c16="http://schemas.microsoft.com/office/drawing/2014/chart" uri="{C3380CC4-5D6E-409C-BE32-E72D297353CC}">
              <c16:uniqueId val="{00000000-B360-4F5B-B5C3-EED3D7D6AFF2}"/>
            </c:ext>
          </c:extLst>
        </c:ser>
        <c:ser>
          <c:idx val="1"/>
          <c:order val="1"/>
          <c:tx>
            <c:strRef>
              <c:f>Arkusz1!$C$29</c:f>
              <c:strCache>
                <c:ptCount val="1"/>
                <c:pt idx="0">
                  <c:v>mężczyźni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Arkusz1!$D$26:$F$26</c:f>
              <c:strCache>
                <c:ptCount val="3"/>
                <c:pt idx="0">
                  <c:v>wiek przedprodukcyjny</c:v>
                </c:pt>
                <c:pt idx="1">
                  <c:v>wiek produkcyjny</c:v>
                </c:pt>
                <c:pt idx="2">
                  <c:v>wiek poprodukcyjny</c:v>
                </c:pt>
              </c:strCache>
            </c:strRef>
          </c:cat>
          <c:val>
            <c:numRef>
              <c:f>Arkusz1!$D$29:$F$29</c:f>
              <c:numCache>
                <c:formatCode>General</c:formatCode>
                <c:ptCount val="3"/>
                <c:pt idx="0">
                  <c:v>421</c:v>
                </c:pt>
                <c:pt idx="1">
                  <c:v>1772</c:v>
                </c:pt>
                <c:pt idx="2">
                  <c:v>457</c:v>
                </c:pt>
              </c:numCache>
            </c:numRef>
          </c:val>
          <c:extLst xmlns:c16r2="http://schemas.microsoft.com/office/drawing/2015/06/chart">
            <c:ext xmlns:c16="http://schemas.microsoft.com/office/drawing/2014/chart" uri="{C3380CC4-5D6E-409C-BE32-E72D297353CC}">
              <c16:uniqueId val="{00000001-B360-4F5B-B5C3-EED3D7D6AFF2}"/>
            </c:ext>
          </c:extLst>
        </c:ser>
        <c:dLbls>
          <c:dLblPos val="ctr"/>
          <c:showLegendKey val="0"/>
          <c:showVal val="1"/>
          <c:showCatName val="0"/>
          <c:showSerName val="0"/>
          <c:showPercent val="0"/>
          <c:showBubbleSize val="0"/>
        </c:dLbls>
        <c:gapWidth val="150"/>
        <c:overlap val="100"/>
        <c:axId val="334028488"/>
        <c:axId val="334029272"/>
      </c:barChart>
      <c:catAx>
        <c:axId val="3340284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334029272"/>
        <c:crosses val="autoZero"/>
        <c:auto val="1"/>
        <c:lblAlgn val="ctr"/>
        <c:lblOffset val="100"/>
        <c:noMultiLvlLbl val="0"/>
      </c:catAx>
      <c:valAx>
        <c:axId val="3340292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4028488"/>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pl-PL"/>
              <a:t>Procentowa struktura ludności Gminy Manowo</a:t>
            </a: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BBC6-481F-88C9-675A570DA04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BBC6-481F-88C9-675A570DA04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BBC6-481F-88C9-675A570DA049}"/>
              </c:ext>
            </c:extLst>
          </c:dPt>
          <c:dLbls>
            <c:dLbl>
              <c:idx val="0"/>
              <c:layout/>
              <c:tx>
                <c:rich>
                  <a:bodyPr rot="0" spcFirstLastPara="1" vertOverflow="ellipsis" vert="horz" wrap="square" lIns="38100" tIns="19050" rIns="38100" bIns="19050" anchor="ctr" anchorCtr="1">
                    <a:spAutoFit/>
                  </a:bodyPr>
                  <a:lstStyle/>
                  <a:p>
                    <a:pPr>
                      <a:defRPr sz="1100" b="1" i="0" u="none" strike="noStrike" kern="1200" baseline="0">
                        <a:solidFill>
                          <a:schemeClr val="lt1">
                            <a:lumMod val="85000"/>
                          </a:schemeClr>
                        </a:solidFill>
                        <a:latin typeface="+mn-lt"/>
                        <a:ea typeface="+mn-ea"/>
                        <a:cs typeface="+mn-cs"/>
                      </a:defRPr>
                    </a:pPr>
                    <a:fld id="{1DF7486F-63C7-4643-B41D-AE8E68575AF6}" type="VALUE">
                      <a:rPr lang="en-US" sz="1100" b="1"/>
                      <a:pPr>
                        <a:defRPr sz="1100" b="1"/>
                      </a:pPr>
                      <a:t>[WARTOŚĆ]</a:t>
                    </a:fld>
                    <a:r>
                      <a:rPr lang="en-US" sz="1100" b="1" baseline="0"/>
                      <a:t>; </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lumMod val="85000"/>
                        </a:schemeClr>
                      </a:solidFill>
                      <a:latin typeface="+mn-lt"/>
                      <a:ea typeface="+mn-ea"/>
                      <a:cs typeface="+mn-cs"/>
                    </a:defRPr>
                  </a:pPr>
                  <a:endParaRPr lang="pl-PL"/>
                </a:p>
              </c:txPr>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BBC6-481F-88C9-675A570DA049}"/>
                </c:ext>
                <c:ext xmlns:c15="http://schemas.microsoft.com/office/drawing/2012/chart" uri="{CE6537A1-D6FC-4f65-9D91-7224C49458BB}">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mn-lt"/>
                        <a:ea typeface="+mn-ea"/>
                        <a:cs typeface="+mn-cs"/>
                      </a:defRPr>
                    </a:pPr>
                    <a:fld id="{235AF45A-939D-43CB-91ED-15BDC2956B40}" type="VALUE">
                      <a:rPr lang="en-US" sz="1100"/>
                      <a:pPr>
                        <a:defRPr sz="1100"/>
                      </a:pPr>
                      <a:t>[WARTOŚĆ]</a:t>
                    </a:fld>
                    <a:r>
                      <a:rPr lang="en-US" sz="1100" baseline="0"/>
                      <a:t>; </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lumMod val="85000"/>
                        </a:schemeClr>
                      </a:solidFill>
                      <a:latin typeface="+mn-lt"/>
                      <a:ea typeface="+mn-ea"/>
                      <a:cs typeface="+mn-cs"/>
                    </a:defRPr>
                  </a:pPr>
                  <a:endParaRPr lang="pl-PL"/>
                </a:p>
              </c:txPr>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BBC6-481F-88C9-675A570DA049}"/>
                </c:ex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spAutoFit/>
                  </a:bodyPr>
                  <a:lstStyle/>
                  <a:p>
                    <a:pPr>
                      <a:defRPr sz="1100" b="1" i="0" u="none" strike="noStrike" kern="1200" baseline="0">
                        <a:solidFill>
                          <a:schemeClr val="lt1">
                            <a:lumMod val="85000"/>
                          </a:schemeClr>
                        </a:solidFill>
                        <a:latin typeface="+mn-lt"/>
                        <a:ea typeface="+mn-ea"/>
                        <a:cs typeface="+mn-cs"/>
                      </a:defRPr>
                    </a:pPr>
                    <a:fld id="{A9539BDF-89A4-456C-A37A-62DE26961555}" type="VALUE">
                      <a:rPr lang="en-US" sz="1100" b="1"/>
                      <a:pPr>
                        <a:defRPr sz="1100" b="1"/>
                      </a:pPr>
                      <a:t>[WARTOŚĆ]</a:t>
                    </a:fld>
                    <a:r>
                      <a:rPr lang="en-US" sz="1100" b="1" baseline="0"/>
                      <a:t>; </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lumMod val="85000"/>
                        </a:schemeClr>
                      </a:solidFill>
                      <a:latin typeface="+mn-lt"/>
                      <a:ea typeface="+mn-ea"/>
                      <a:cs typeface="+mn-cs"/>
                    </a:defRPr>
                  </a:pPr>
                  <a:endParaRPr lang="pl-PL"/>
                </a:p>
              </c:txPr>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BBC6-481F-88C9-675A570DA049}"/>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ctr"/>
            <c:showLegendKey val="0"/>
            <c:showVal val="1"/>
            <c:showCatName val="0"/>
            <c:showSerName val="0"/>
            <c:showPercent val="1"/>
            <c:showBubbleSize val="0"/>
            <c:showLeaderLines val="1"/>
            <c:leaderLines>
              <c:spPr>
                <a:ln w="9525">
                  <a:solidFill>
                    <a:schemeClr val="lt1">
                      <a:lumMod val="95000"/>
                      <a:alpha val="54000"/>
                    </a:schemeClr>
                  </a:solidFill>
                </a:ln>
                <a:effectLst/>
              </c:spPr>
            </c:leaderLines>
            <c:extLst xmlns:c16r2="http://schemas.microsoft.com/office/drawing/2015/06/chart">
              <c:ext xmlns:c15="http://schemas.microsoft.com/office/drawing/2012/chart" uri="{CE6537A1-D6FC-4f65-9D91-7224C49458BB}"/>
            </c:extLst>
          </c:dLbls>
          <c:cat>
            <c:strRef>
              <c:f>Arkusz1!$D$35:$F$35</c:f>
              <c:strCache>
                <c:ptCount val="3"/>
                <c:pt idx="0">
                  <c:v>wiek przedprodukcyjny</c:v>
                </c:pt>
                <c:pt idx="1">
                  <c:v>wiek produkcyjny</c:v>
                </c:pt>
                <c:pt idx="2">
                  <c:v>wiek poprodukcyjny</c:v>
                </c:pt>
              </c:strCache>
            </c:strRef>
          </c:cat>
          <c:val>
            <c:numRef>
              <c:f>Arkusz1!$D$36:$F$36</c:f>
              <c:numCache>
                <c:formatCode>0.00%</c:formatCode>
                <c:ptCount val="3"/>
                <c:pt idx="0">
                  <c:v>0.15429999999999999</c:v>
                </c:pt>
                <c:pt idx="1">
                  <c:v>0.61919999999999997</c:v>
                </c:pt>
                <c:pt idx="2">
                  <c:v>0.22650000000000001</c:v>
                </c:pt>
              </c:numCache>
            </c:numRef>
          </c:val>
          <c:extLst xmlns:c16r2="http://schemas.microsoft.com/office/drawing/2015/06/chart">
            <c:ext xmlns:c16="http://schemas.microsoft.com/office/drawing/2014/chart" uri="{C3380CC4-5D6E-409C-BE32-E72D297353CC}">
              <c16:uniqueId val="{00000006-BBC6-481F-88C9-675A570DA049}"/>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Urodziny w Gminie Manowo wg płci </a:t>
            </a:r>
          </a:p>
          <a:p>
            <a:pPr>
              <a:defRPr/>
            </a:pPr>
            <a:r>
              <a:rPr lang="pl-PL"/>
              <a:t>w latach 2016-2025</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cked"/>
        <c:varyColors val="0"/>
        <c:ser>
          <c:idx val="0"/>
          <c:order val="0"/>
          <c:tx>
            <c:strRef>
              <c:f>Arkusz1!$D$44</c:f>
              <c:strCache>
                <c:ptCount val="1"/>
                <c:pt idx="0">
                  <c:v>Chłopcy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Arkusz1!$C$45:$C$54</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Arkusz1!$D$45:$D$54</c:f>
              <c:numCache>
                <c:formatCode>General</c:formatCode>
                <c:ptCount val="10"/>
                <c:pt idx="0">
                  <c:v>29</c:v>
                </c:pt>
                <c:pt idx="1">
                  <c:v>42</c:v>
                </c:pt>
                <c:pt idx="2">
                  <c:v>29</c:v>
                </c:pt>
                <c:pt idx="3">
                  <c:v>24</c:v>
                </c:pt>
                <c:pt idx="4">
                  <c:v>29</c:v>
                </c:pt>
                <c:pt idx="5">
                  <c:v>28</c:v>
                </c:pt>
                <c:pt idx="6">
                  <c:v>15</c:v>
                </c:pt>
                <c:pt idx="7">
                  <c:v>22</c:v>
                </c:pt>
                <c:pt idx="8">
                  <c:v>15</c:v>
                </c:pt>
                <c:pt idx="9">
                  <c:v>13</c:v>
                </c:pt>
              </c:numCache>
            </c:numRef>
          </c:val>
          <c:smooth val="0"/>
          <c:extLst xmlns:c16r2="http://schemas.microsoft.com/office/drawing/2015/06/chart">
            <c:ext xmlns:c16="http://schemas.microsoft.com/office/drawing/2014/chart" uri="{C3380CC4-5D6E-409C-BE32-E72D297353CC}">
              <c16:uniqueId val="{00000000-23C6-479E-8A9B-794E0F711CB8}"/>
            </c:ext>
          </c:extLst>
        </c:ser>
        <c:ser>
          <c:idx val="1"/>
          <c:order val="1"/>
          <c:tx>
            <c:strRef>
              <c:f>Arkusz1!$E$44</c:f>
              <c:strCache>
                <c:ptCount val="1"/>
                <c:pt idx="0">
                  <c:v>Dziewczynki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Arkusz1!$C$45:$C$54</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Arkusz1!$E$45:$E$54</c:f>
              <c:numCache>
                <c:formatCode>General</c:formatCode>
                <c:ptCount val="10"/>
                <c:pt idx="0">
                  <c:v>32</c:v>
                </c:pt>
                <c:pt idx="1">
                  <c:v>30</c:v>
                </c:pt>
                <c:pt idx="2">
                  <c:v>24</c:v>
                </c:pt>
                <c:pt idx="3">
                  <c:v>37</c:v>
                </c:pt>
                <c:pt idx="4">
                  <c:v>18</c:v>
                </c:pt>
                <c:pt idx="5">
                  <c:v>28</c:v>
                </c:pt>
                <c:pt idx="6">
                  <c:v>19</c:v>
                </c:pt>
                <c:pt idx="7">
                  <c:v>20</c:v>
                </c:pt>
                <c:pt idx="8">
                  <c:v>18</c:v>
                </c:pt>
                <c:pt idx="9">
                  <c:v>12</c:v>
                </c:pt>
              </c:numCache>
            </c:numRef>
          </c:val>
          <c:smooth val="0"/>
          <c:extLst xmlns:c16r2="http://schemas.microsoft.com/office/drawing/2015/06/chart">
            <c:ext xmlns:c16="http://schemas.microsoft.com/office/drawing/2014/chart" uri="{C3380CC4-5D6E-409C-BE32-E72D297353CC}">
              <c16:uniqueId val="{00000001-23C6-479E-8A9B-794E0F711CB8}"/>
            </c:ext>
          </c:extLst>
        </c:ser>
        <c:dLbls>
          <c:showLegendKey val="0"/>
          <c:showVal val="0"/>
          <c:showCatName val="0"/>
          <c:showSerName val="0"/>
          <c:showPercent val="0"/>
          <c:showBubbleSize val="0"/>
        </c:dLbls>
        <c:marker val="1"/>
        <c:smooth val="0"/>
        <c:axId val="340018928"/>
        <c:axId val="340021280"/>
      </c:lineChart>
      <c:catAx>
        <c:axId val="34001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0021280"/>
        <c:crosses val="autoZero"/>
        <c:auto val="1"/>
        <c:lblAlgn val="ctr"/>
        <c:lblOffset val="100"/>
        <c:noMultiLvlLbl val="0"/>
      </c:catAx>
      <c:valAx>
        <c:axId val="34002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0018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Zgony w Gminie Manowo wg płci </a:t>
            </a:r>
          </a:p>
          <a:p>
            <a:pPr>
              <a:defRPr/>
            </a:pPr>
            <a:r>
              <a:rPr lang="pl-PL"/>
              <a:t>w latach 2016-2025</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cked"/>
        <c:varyColors val="0"/>
        <c:ser>
          <c:idx val="0"/>
          <c:order val="0"/>
          <c:tx>
            <c:strRef>
              <c:f>Arkusz1!$D$61</c:f>
              <c:strCache>
                <c:ptCount val="1"/>
                <c:pt idx="0">
                  <c:v>Mężczyźni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Arkusz1!$C$62:$C$71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Arkusz1!$D$62:$D$71</c:f>
              <c:numCache>
                <c:formatCode>General</c:formatCode>
                <c:ptCount val="10"/>
                <c:pt idx="0">
                  <c:v>28</c:v>
                </c:pt>
                <c:pt idx="1">
                  <c:v>37</c:v>
                </c:pt>
                <c:pt idx="2">
                  <c:v>29</c:v>
                </c:pt>
                <c:pt idx="3">
                  <c:v>26</c:v>
                </c:pt>
                <c:pt idx="4">
                  <c:v>42</c:v>
                </c:pt>
                <c:pt idx="5">
                  <c:v>53</c:v>
                </c:pt>
                <c:pt idx="6">
                  <c:v>39</c:v>
                </c:pt>
                <c:pt idx="7">
                  <c:v>27</c:v>
                </c:pt>
                <c:pt idx="8">
                  <c:v>33</c:v>
                </c:pt>
                <c:pt idx="9">
                  <c:v>33</c:v>
                </c:pt>
              </c:numCache>
            </c:numRef>
          </c:val>
          <c:smooth val="0"/>
          <c:extLst xmlns:c16r2="http://schemas.microsoft.com/office/drawing/2015/06/chart">
            <c:ext xmlns:c16="http://schemas.microsoft.com/office/drawing/2014/chart" uri="{C3380CC4-5D6E-409C-BE32-E72D297353CC}">
              <c16:uniqueId val="{00000000-D392-4207-B625-328933CFD64C}"/>
            </c:ext>
          </c:extLst>
        </c:ser>
        <c:ser>
          <c:idx val="1"/>
          <c:order val="1"/>
          <c:tx>
            <c:strRef>
              <c:f>Arkusz1!$E$61</c:f>
              <c:strCache>
                <c:ptCount val="1"/>
                <c:pt idx="0">
                  <c:v>Kobiety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Arkusz1!$C$62:$C$71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Arkusz1!$E$62:$E$71</c:f>
              <c:numCache>
                <c:formatCode>General</c:formatCode>
                <c:ptCount val="10"/>
                <c:pt idx="0">
                  <c:v>21</c:v>
                </c:pt>
                <c:pt idx="1">
                  <c:v>24</c:v>
                </c:pt>
                <c:pt idx="2">
                  <c:v>24</c:v>
                </c:pt>
                <c:pt idx="3">
                  <c:v>31</c:v>
                </c:pt>
                <c:pt idx="4">
                  <c:v>40</c:v>
                </c:pt>
                <c:pt idx="5">
                  <c:v>31</c:v>
                </c:pt>
                <c:pt idx="6">
                  <c:v>37</c:v>
                </c:pt>
                <c:pt idx="7">
                  <c:v>27</c:v>
                </c:pt>
                <c:pt idx="8">
                  <c:v>24</c:v>
                </c:pt>
                <c:pt idx="9">
                  <c:v>20</c:v>
                </c:pt>
              </c:numCache>
            </c:numRef>
          </c:val>
          <c:smooth val="0"/>
          <c:extLst xmlns:c16r2="http://schemas.microsoft.com/office/drawing/2015/06/chart">
            <c:ext xmlns:c16="http://schemas.microsoft.com/office/drawing/2014/chart" uri="{C3380CC4-5D6E-409C-BE32-E72D297353CC}">
              <c16:uniqueId val="{00000001-D392-4207-B625-328933CFD64C}"/>
            </c:ext>
          </c:extLst>
        </c:ser>
        <c:dLbls>
          <c:showLegendKey val="0"/>
          <c:showVal val="0"/>
          <c:showCatName val="0"/>
          <c:showSerName val="0"/>
          <c:showPercent val="0"/>
          <c:showBubbleSize val="0"/>
        </c:dLbls>
        <c:marker val="1"/>
        <c:smooth val="0"/>
        <c:axId val="340019320"/>
        <c:axId val="340025592"/>
      </c:lineChart>
      <c:catAx>
        <c:axId val="340019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0025592"/>
        <c:crosses val="autoZero"/>
        <c:auto val="1"/>
        <c:lblAlgn val="ctr"/>
        <c:lblOffset val="100"/>
        <c:noMultiLvlLbl val="0"/>
      </c:catAx>
      <c:valAx>
        <c:axId val="34002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0019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Wysokość dofinansowania</a:t>
            </a:r>
            <a:r>
              <a:rPr lang="pl-PL"/>
              <a:t> dla organizacji pozarządowych w 2025 roku</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pieChart>
        <c:varyColors val="1"/>
        <c:ser>
          <c:idx val="0"/>
          <c:order val="0"/>
          <c:tx>
            <c:strRef>
              <c:f>Arkusz1!$D$154</c:f>
              <c:strCache>
                <c:ptCount val="1"/>
                <c:pt idx="0">
                  <c:v>Wysokość dofinansowania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226-4355-B549-F4234D29CC8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226-4355-B549-F4234D29CC8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226-4355-B549-F4234D29CC8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226-4355-B549-F4234D29CC88}"/>
              </c:ext>
            </c:extLst>
          </c:dPt>
          <c:dLbls>
            <c:dLbl>
              <c:idx val="0"/>
              <c:layout>
                <c:manualLayout>
                  <c:x val="-8.9798993875765579E-2"/>
                  <c:y val="0.1318908573928258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D226-4355-B549-F4234D29CC88}"/>
                </c:ext>
                <c:ext xmlns:c15="http://schemas.microsoft.com/office/drawing/2012/chart" uri="{CE6537A1-D6FC-4f65-9D91-7224C49458BB}"/>
              </c:extLst>
            </c:dLbl>
            <c:dLbl>
              <c:idx val="1"/>
              <c:layout>
                <c:manualLayout>
                  <c:x val="-6.2657480314960634E-3"/>
                  <c:y val="-2.361585010207057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D226-4355-B549-F4234D29CC88}"/>
                </c:ext>
                <c:ext xmlns:c15="http://schemas.microsoft.com/office/drawing/2012/chart" uri="{CE6537A1-D6FC-4f65-9D91-7224C49458BB}"/>
              </c:extLst>
            </c:dLbl>
            <c:dLbl>
              <c:idx val="2"/>
              <c:layout>
                <c:manualLayout>
                  <c:x val="-7.850284339457568E-2"/>
                  <c:y val="4.5596383785359313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D226-4355-B549-F4234D29CC88}"/>
                </c:ex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Arkusz1!$C$155:$C$158</c:f>
              <c:strCache>
                <c:ptCount val="4"/>
                <c:pt idx="0">
                  <c:v>wspieranie i upowszechnianie kultury fizycznej</c:v>
                </c:pt>
                <c:pt idx="1">
                  <c:v>działania na rzecz osób niepełnosprawnych</c:v>
                </c:pt>
                <c:pt idx="2">
                  <c:v>Prowadzenie placówki wsparcia dziennego</c:v>
                </c:pt>
                <c:pt idx="3">
                  <c:v>Prowadzenie ŚDS</c:v>
                </c:pt>
              </c:strCache>
            </c:strRef>
          </c:cat>
          <c:val>
            <c:numRef>
              <c:f>Arkusz1!$D$155:$D$158</c:f>
              <c:numCache>
                <c:formatCode>General</c:formatCode>
                <c:ptCount val="4"/>
                <c:pt idx="0">
                  <c:v>278000</c:v>
                </c:pt>
                <c:pt idx="1">
                  <c:v>20000</c:v>
                </c:pt>
                <c:pt idx="2">
                  <c:v>70000</c:v>
                </c:pt>
                <c:pt idx="3">
                  <c:v>963750.9</c:v>
                </c:pt>
              </c:numCache>
            </c:numRef>
          </c:val>
          <c:extLst xmlns:c16r2="http://schemas.microsoft.com/office/drawing/2015/06/chart">
            <c:ext xmlns:c16="http://schemas.microsoft.com/office/drawing/2014/chart" uri="{C3380CC4-5D6E-409C-BE32-E72D297353CC}">
              <c16:uniqueId val="{00000008-D226-4355-B549-F4234D29CC8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408484482570676"/>
          <c:y val="0.29762446876802939"/>
          <c:w val="0.41526552791124749"/>
          <c:h val="0.5861752110707524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pl-PL"/>
        </a:p>
      </c:txPr>
    </c:title>
    <c:autoTitleDeleted val="0"/>
    <c:plotArea>
      <c:layout/>
      <c:lineChart>
        <c:grouping val="stacked"/>
        <c:varyColors val="0"/>
        <c:ser>
          <c:idx val="0"/>
          <c:order val="0"/>
          <c:tx>
            <c:strRef>
              <c:f>Arkusz1!$D$9</c:f>
              <c:strCache>
                <c:ptCount val="1"/>
                <c:pt idx="0">
                  <c:v>nakłady na program opieki nad zwierzętami</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Arkusz1!$C$10:$C$16</c:f>
              <c:numCache>
                <c:formatCode>General</c:formatCode>
                <c:ptCount val="7"/>
                <c:pt idx="0">
                  <c:v>2019</c:v>
                </c:pt>
                <c:pt idx="1">
                  <c:v>2020</c:v>
                </c:pt>
                <c:pt idx="2">
                  <c:v>2021</c:v>
                </c:pt>
                <c:pt idx="3">
                  <c:v>2022</c:v>
                </c:pt>
                <c:pt idx="4">
                  <c:v>2023</c:v>
                </c:pt>
                <c:pt idx="5">
                  <c:v>2024</c:v>
                </c:pt>
                <c:pt idx="6">
                  <c:v>2025</c:v>
                </c:pt>
              </c:numCache>
            </c:numRef>
          </c:cat>
          <c:val>
            <c:numRef>
              <c:f>Arkusz1!$D$10:$D$16</c:f>
              <c:numCache>
                <c:formatCode>General</c:formatCode>
                <c:ptCount val="7"/>
                <c:pt idx="0">
                  <c:v>24000</c:v>
                </c:pt>
                <c:pt idx="1">
                  <c:v>21000</c:v>
                </c:pt>
                <c:pt idx="2">
                  <c:v>25000</c:v>
                </c:pt>
                <c:pt idx="3">
                  <c:v>26000</c:v>
                </c:pt>
                <c:pt idx="4">
                  <c:v>51000</c:v>
                </c:pt>
                <c:pt idx="5">
                  <c:v>59000</c:v>
                </c:pt>
                <c:pt idx="6">
                  <c:v>90000</c:v>
                </c:pt>
              </c:numCache>
            </c:numRef>
          </c:val>
          <c:smooth val="0"/>
          <c:extLst xmlns:c16r2="http://schemas.microsoft.com/office/drawing/2015/06/chart">
            <c:ext xmlns:c16="http://schemas.microsoft.com/office/drawing/2014/chart" uri="{C3380CC4-5D6E-409C-BE32-E72D297353CC}">
              <c16:uniqueId val="{00000000-3026-4C7D-A82D-597FBB5AEB09}"/>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340024416"/>
        <c:axId val="340019712"/>
      </c:lineChart>
      <c:catAx>
        <c:axId val="34002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pl-PL"/>
          </a:p>
        </c:txPr>
        <c:crossAx val="340019712"/>
        <c:crosses val="autoZero"/>
        <c:auto val="1"/>
        <c:lblAlgn val="ctr"/>
        <c:lblOffset val="100"/>
        <c:noMultiLvlLbl val="0"/>
      </c:catAx>
      <c:valAx>
        <c:axId val="340019712"/>
        <c:scaling>
          <c:orientation val="minMax"/>
        </c:scaling>
        <c:delete val="1"/>
        <c:axPos val="l"/>
        <c:numFmt formatCode="General" sourceLinked="1"/>
        <c:majorTickMark val="none"/>
        <c:minorTickMark val="none"/>
        <c:tickLblPos val="nextTo"/>
        <c:crossAx val="340024416"/>
        <c:crosses val="autoZero"/>
        <c:crossBetween val="between"/>
      </c:valAx>
      <c:spPr>
        <a:noFill/>
        <a:ln>
          <a:noFill/>
        </a:ln>
        <a:effectLst/>
      </c:spPr>
    </c:plotArea>
    <c:plotVisOnly val="1"/>
    <c:dispBlanksAs val="zero"/>
    <c:showDLblsOverMax val="0"/>
  </c:chart>
  <c:spPr>
    <a:solidFill>
      <a:schemeClr val="accent1"/>
    </a:solidFill>
    <a:ln w="9525" cap="flat" cmpd="sng" algn="ctr">
      <a:solidFill>
        <a:schemeClr val="lt1">
          <a:lumMod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pl-PL"/>
        </a:p>
      </c:txPr>
    </c:title>
    <c:autoTitleDeleted val="0"/>
    <c:plotArea>
      <c:layout/>
      <c:lineChart>
        <c:grouping val="standard"/>
        <c:varyColors val="0"/>
        <c:ser>
          <c:idx val="0"/>
          <c:order val="0"/>
          <c:tx>
            <c:strRef>
              <c:f>Arkusz1!$D$77</c:f>
              <c:strCache>
                <c:ptCount val="1"/>
                <c:pt idx="0">
                  <c:v>sprawy dotyczące celu publicznego </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Arkusz1!$C$78:$C$85</c:f>
              <c:numCache>
                <c:formatCode>General</c:formatCode>
                <c:ptCount val="8"/>
                <c:pt idx="0">
                  <c:v>2018</c:v>
                </c:pt>
                <c:pt idx="1">
                  <c:v>2019</c:v>
                </c:pt>
                <c:pt idx="2">
                  <c:v>2020</c:v>
                </c:pt>
                <c:pt idx="3">
                  <c:v>2021</c:v>
                </c:pt>
                <c:pt idx="4">
                  <c:v>2022</c:v>
                </c:pt>
                <c:pt idx="5">
                  <c:v>2023</c:v>
                </c:pt>
                <c:pt idx="6">
                  <c:v>2024</c:v>
                </c:pt>
                <c:pt idx="7">
                  <c:v>2025</c:v>
                </c:pt>
              </c:numCache>
            </c:numRef>
          </c:cat>
          <c:val>
            <c:numRef>
              <c:f>Arkusz1!$D$78:$D$85</c:f>
              <c:numCache>
                <c:formatCode>General</c:formatCode>
                <c:ptCount val="8"/>
                <c:pt idx="0">
                  <c:v>23</c:v>
                </c:pt>
                <c:pt idx="1">
                  <c:v>17</c:v>
                </c:pt>
                <c:pt idx="2">
                  <c:v>13</c:v>
                </c:pt>
                <c:pt idx="3">
                  <c:v>15</c:v>
                </c:pt>
                <c:pt idx="4">
                  <c:v>19</c:v>
                </c:pt>
                <c:pt idx="5">
                  <c:v>12</c:v>
                </c:pt>
                <c:pt idx="6">
                  <c:v>11</c:v>
                </c:pt>
                <c:pt idx="7">
                  <c:v>13</c:v>
                </c:pt>
              </c:numCache>
            </c:numRef>
          </c:val>
          <c:smooth val="0"/>
          <c:extLst xmlns:c16r2="http://schemas.microsoft.com/office/drawing/2015/06/chart">
            <c:ext xmlns:c16="http://schemas.microsoft.com/office/drawing/2014/chart" uri="{C3380CC4-5D6E-409C-BE32-E72D297353CC}">
              <c16:uniqueId val="{00000000-16BA-4610-ABBF-C50641EE7771}"/>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340025984"/>
        <c:axId val="340020888"/>
      </c:lineChart>
      <c:catAx>
        <c:axId val="340025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pl-PL"/>
          </a:p>
        </c:txPr>
        <c:crossAx val="340020888"/>
        <c:crosses val="autoZero"/>
        <c:auto val="1"/>
        <c:lblAlgn val="ctr"/>
        <c:lblOffset val="100"/>
        <c:noMultiLvlLbl val="0"/>
      </c:catAx>
      <c:valAx>
        <c:axId val="340020888"/>
        <c:scaling>
          <c:orientation val="minMax"/>
        </c:scaling>
        <c:delete val="1"/>
        <c:axPos val="l"/>
        <c:numFmt formatCode="General" sourceLinked="1"/>
        <c:majorTickMark val="none"/>
        <c:minorTickMark val="none"/>
        <c:tickLblPos val="nextTo"/>
        <c:crossAx val="340025984"/>
        <c:crossesAt val="1"/>
        <c:crossBetween val="between"/>
      </c:valAx>
      <c:spPr>
        <a:noFill/>
        <a:ln>
          <a:noFill/>
        </a:ln>
        <a:effectLst/>
      </c:spPr>
    </c:plotArea>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pl-PL"/>
        </a:p>
      </c:txPr>
    </c:title>
    <c:autoTitleDeleted val="0"/>
    <c:plotArea>
      <c:layout/>
      <c:lineChart>
        <c:grouping val="stacked"/>
        <c:varyColors val="0"/>
        <c:ser>
          <c:idx val="0"/>
          <c:order val="0"/>
          <c:tx>
            <c:strRef>
              <c:f>Arkusz1!$F$93</c:f>
              <c:strCache>
                <c:ptCount val="1"/>
                <c:pt idx="0">
                  <c:v>sprawy dotyczące warunków zabudowy</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Arkusz1!$E$94:$E$101</c:f>
              <c:numCache>
                <c:formatCode>General</c:formatCode>
                <c:ptCount val="8"/>
                <c:pt idx="0">
                  <c:v>2018</c:v>
                </c:pt>
                <c:pt idx="1">
                  <c:v>2019</c:v>
                </c:pt>
                <c:pt idx="2">
                  <c:v>2020</c:v>
                </c:pt>
                <c:pt idx="3">
                  <c:v>2021</c:v>
                </c:pt>
                <c:pt idx="4">
                  <c:v>2022</c:v>
                </c:pt>
                <c:pt idx="5">
                  <c:v>2023</c:v>
                </c:pt>
                <c:pt idx="6">
                  <c:v>2024</c:v>
                </c:pt>
                <c:pt idx="7">
                  <c:v>2025</c:v>
                </c:pt>
              </c:numCache>
            </c:numRef>
          </c:cat>
          <c:val>
            <c:numRef>
              <c:f>Arkusz1!$F$94:$F$101</c:f>
              <c:numCache>
                <c:formatCode>General</c:formatCode>
                <c:ptCount val="8"/>
                <c:pt idx="0">
                  <c:v>95</c:v>
                </c:pt>
                <c:pt idx="1">
                  <c:v>117</c:v>
                </c:pt>
                <c:pt idx="2">
                  <c:v>66</c:v>
                </c:pt>
                <c:pt idx="3">
                  <c:v>167</c:v>
                </c:pt>
                <c:pt idx="4">
                  <c:v>155</c:v>
                </c:pt>
                <c:pt idx="5">
                  <c:v>140</c:v>
                </c:pt>
                <c:pt idx="6">
                  <c:v>163</c:v>
                </c:pt>
                <c:pt idx="7">
                  <c:v>923</c:v>
                </c:pt>
              </c:numCache>
            </c:numRef>
          </c:val>
          <c:smooth val="0"/>
          <c:extLst xmlns:c16r2="http://schemas.microsoft.com/office/drawing/2015/06/chart">
            <c:ext xmlns:c16="http://schemas.microsoft.com/office/drawing/2014/chart" uri="{C3380CC4-5D6E-409C-BE32-E72D297353CC}">
              <c16:uniqueId val="{00000000-7043-4869-B81F-9B2486CC881C}"/>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340024024"/>
        <c:axId val="340022456"/>
      </c:lineChart>
      <c:catAx>
        <c:axId val="340024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pl-PL"/>
          </a:p>
        </c:txPr>
        <c:crossAx val="340022456"/>
        <c:crosses val="autoZero"/>
        <c:auto val="1"/>
        <c:lblAlgn val="ctr"/>
        <c:lblOffset val="100"/>
        <c:noMultiLvlLbl val="0"/>
      </c:catAx>
      <c:valAx>
        <c:axId val="340022456"/>
        <c:scaling>
          <c:orientation val="minMax"/>
        </c:scaling>
        <c:delete val="1"/>
        <c:axPos val="l"/>
        <c:numFmt formatCode="General" sourceLinked="1"/>
        <c:majorTickMark val="none"/>
        <c:minorTickMark val="none"/>
        <c:tickLblPos val="nextTo"/>
        <c:crossAx val="340024024"/>
        <c:crosses val="autoZero"/>
        <c:crossBetween val="between"/>
      </c:valAx>
      <c:spPr>
        <a:noFill/>
        <a:ln>
          <a:noFill/>
        </a:ln>
        <a:effectLst/>
      </c:spPr>
    </c:plotArea>
    <c:plotVisOnly val="1"/>
    <c:dispBlanksAs val="zero"/>
    <c:showDLblsOverMax val="0"/>
  </c:chart>
  <c:spPr>
    <a:solidFill>
      <a:schemeClr val="accent1"/>
    </a:solidFill>
    <a:ln w="9525" cap="flat" cmpd="sng" algn="ctr">
      <a:solidFill>
        <a:schemeClr val="lt1">
          <a:lumMod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1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13.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14.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0F8A-43EF-49E2-8133-4ADE0BF3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64</Pages>
  <Words>19497</Words>
  <Characters>116986</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RAPORT O STANIE GMINY MANOWO ZA 2022 ROKU</dc:subject>
  <dc:creator>Dorota Zwiefka</dc:creator>
  <cp:keywords/>
  <dc:description/>
  <cp:lastModifiedBy>Anna</cp:lastModifiedBy>
  <cp:revision>11</cp:revision>
  <cp:lastPrinted>2026-05-29T09:07:00Z</cp:lastPrinted>
  <dcterms:created xsi:type="dcterms:W3CDTF">2026-05-22T13:12:00Z</dcterms:created>
  <dcterms:modified xsi:type="dcterms:W3CDTF">2026-05-29T10:29:00Z</dcterms:modified>
  <dc:language>pl-PL</dc:language>
</cp:coreProperties>
</file>