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0A4E89">
      <w:pPr>
        <w:ind w:left="5669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A77B3E" w:rsidRDefault="00A77B3E">
      <w:pPr>
        <w:ind w:left="5669"/>
        <w:rPr>
          <w:b/>
          <w:i/>
          <w:sz w:val="20"/>
          <w:u w:val="thick"/>
        </w:rPr>
      </w:pPr>
    </w:p>
    <w:p w:rsidR="00A77B3E" w:rsidRDefault="000A4E89">
      <w:pPr>
        <w:ind w:left="5669"/>
        <w:rPr>
          <w:sz w:val="20"/>
        </w:rPr>
      </w:pPr>
      <w:r>
        <w:rPr>
          <w:sz w:val="20"/>
        </w:rPr>
        <w:t>z dnia  4 lutego 2025 r.</w:t>
      </w:r>
    </w:p>
    <w:p w:rsidR="00A77B3E" w:rsidRDefault="000A4E89">
      <w:pPr>
        <w:ind w:left="5669"/>
        <w:rPr>
          <w:sz w:val="20"/>
        </w:rPr>
      </w:pPr>
      <w:r>
        <w:rPr>
          <w:sz w:val="20"/>
        </w:rPr>
        <w:t>Zatwierdzony przez .........................</w:t>
      </w:r>
    </w:p>
    <w:p w:rsidR="00A77B3E" w:rsidRDefault="00A77B3E">
      <w:pPr>
        <w:ind w:left="5669"/>
        <w:rPr>
          <w:sz w:val="20"/>
        </w:rPr>
      </w:pPr>
    </w:p>
    <w:p w:rsidR="00A77B3E" w:rsidRDefault="00A77B3E">
      <w:pPr>
        <w:ind w:left="5669"/>
        <w:rPr>
          <w:sz w:val="20"/>
        </w:rPr>
      </w:pPr>
    </w:p>
    <w:p w:rsidR="00A77B3E" w:rsidRDefault="000A4E89">
      <w:pPr>
        <w:jc w:val="center"/>
        <w:rPr>
          <w:b/>
          <w:caps/>
        </w:rPr>
      </w:pPr>
      <w:r>
        <w:rPr>
          <w:b/>
          <w:caps/>
        </w:rPr>
        <w:t>Uchwała IX/............../2025</w:t>
      </w:r>
      <w:r>
        <w:rPr>
          <w:b/>
          <w:caps/>
        </w:rPr>
        <w:br/>
        <w:t>RADY GMINY MANOWO</w:t>
      </w:r>
    </w:p>
    <w:p w:rsidR="00A77B3E" w:rsidRDefault="000A4E89">
      <w:pPr>
        <w:spacing w:before="280" w:after="280"/>
        <w:jc w:val="center"/>
        <w:rPr>
          <w:b/>
          <w:caps/>
        </w:rPr>
      </w:pPr>
      <w:r>
        <w:t>z dnia 28 lutego 2025 r.</w:t>
      </w:r>
    </w:p>
    <w:p w:rsidR="00A77B3E" w:rsidRDefault="000A4E89">
      <w:pPr>
        <w:keepNext/>
        <w:spacing w:after="480"/>
        <w:jc w:val="center"/>
      </w:pPr>
      <w:r>
        <w:rPr>
          <w:b/>
        </w:rPr>
        <w:t>zmieniająca uchwałę w sprawie uchwalenia statutów sołectw i osiedli</w:t>
      </w:r>
    </w:p>
    <w:p w:rsidR="00A77B3E" w:rsidRDefault="000A4E89">
      <w:pPr>
        <w:keepLines/>
        <w:spacing w:before="120" w:after="120"/>
        <w:ind w:firstLine="227"/>
        <w:jc w:val="both"/>
      </w:pPr>
      <w:r>
        <w:t>Na podstawie art. 18 ust. 2 pkt 7, art. 35 ust. 1 i 3, art. 40 ust. 2 pkt 1, art. 41 ust. 1 i art. 48 ust. 1 ustawy z dnia 8 marca 1990 r. o samorządzie gminnym (Dz.U. z 2024 r. poz. 1465 z </w:t>
      </w:r>
      <w:proofErr w:type="spellStart"/>
      <w:r>
        <w:t>późn</w:t>
      </w:r>
      <w:proofErr w:type="spellEnd"/>
      <w:r>
        <w:t>. zm.) Rada Gminy Manowo uchwala, co następuje:</w:t>
      </w:r>
    </w:p>
    <w:p w:rsidR="00A77B3E" w:rsidRDefault="000A4E89">
      <w:pPr>
        <w:keepLines/>
        <w:spacing w:before="120" w:after="120"/>
        <w:ind w:firstLine="340"/>
        <w:jc w:val="both"/>
      </w:pPr>
      <w:r>
        <w:rPr>
          <w:b/>
        </w:rPr>
        <w:t>§ 1. </w:t>
      </w:r>
      <w:r>
        <w:t>W Uchwale Rady Gminy Manowo Nr XII/122/2019 z dnia 30 grudnia 2019 r. w sprawie uchwalenia statutów sołectw i osiedli  (Dz. Urz. Województwa Zachodniopomorskiego z 2020 roku poz. 605</w:t>
      </w:r>
      <w:r w:rsidR="00837FD3">
        <w:t xml:space="preserve"> </w:t>
      </w:r>
      <w:r w:rsidR="00837FD3" w:rsidRPr="00B51089">
        <w:rPr>
          <w:color w:val="000000" w:themeColor="text1"/>
        </w:rPr>
        <w:t>ze zm.</w:t>
      </w:r>
      <w:r>
        <w:t>) wprowadza się następujące zmiany:</w:t>
      </w:r>
    </w:p>
    <w:p w:rsidR="00A77B3E" w:rsidRDefault="000A4E89">
      <w:pPr>
        <w:spacing w:before="120" w:after="120"/>
        <w:ind w:left="340" w:hanging="227"/>
        <w:jc w:val="both"/>
      </w:pPr>
      <w:r>
        <w:t>1) w § 1 uchyla się pkt 1,</w:t>
      </w:r>
    </w:p>
    <w:p w:rsidR="00A77B3E" w:rsidRDefault="000A4E89">
      <w:pPr>
        <w:spacing w:before="120" w:after="120"/>
        <w:ind w:left="340" w:hanging="227"/>
        <w:jc w:val="both"/>
      </w:pPr>
      <w:r>
        <w:t>2) uchyla się załącznik nr 1 do uchwały.</w:t>
      </w:r>
    </w:p>
    <w:p w:rsidR="00A77B3E" w:rsidRDefault="000A4E89">
      <w:pPr>
        <w:keepLines/>
        <w:spacing w:before="120" w:after="120"/>
        <w:ind w:firstLine="340"/>
        <w:jc w:val="both"/>
      </w:pPr>
      <w:r>
        <w:rPr>
          <w:b/>
        </w:rPr>
        <w:t>§ 2. </w:t>
      </w:r>
      <w:r>
        <w:t>Traci moc uchwała Nr IV/28/2024 Rady Gminy Manowo z dnia 30 sierpnia 2024 roku zmieniająca uchwałę w sprawie uchwalenia statutów sołectw i osiedli (Dz. Urz. Województwa Zachodniopomorskiego z 2024 roku poz. 4753).</w:t>
      </w:r>
    </w:p>
    <w:p w:rsidR="00A77B3E" w:rsidRDefault="000A4E89">
      <w:pPr>
        <w:keepLines/>
        <w:spacing w:before="120" w:after="120"/>
        <w:ind w:firstLine="340"/>
        <w:jc w:val="both"/>
      </w:pPr>
      <w:r>
        <w:rPr>
          <w:b/>
        </w:rPr>
        <w:t>§ 3. </w:t>
      </w:r>
      <w:r>
        <w:t>Wykonanie uchwały powierza się Wójtowi Gminy Manowo.</w:t>
      </w:r>
    </w:p>
    <w:p w:rsidR="00A77B3E" w:rsidRDefault="000A4E89">
      <w:pPr>
        <w:keepNext/>
        <w:keepLines/>
        <w:spacing w:before="120" w:after="120"/>
        <w:ind w:firstLine="340"/>
        <w:jc w:val="both"/>
      </w:pPr>
      <w:r>
        <w:rPr>
          <w:b/>
        </w:rPr>
        <w:t>§ 4. </w:t>
      </w:r>
      <w:r>
        <w:t>Uchwała wchodzi w życie po upływie 14 dni od jej ogłoszenia w Dzienniku Urzędowym Województwa Zachodniopomorskiego.</w:t>
      </w:r>
    </w:p>
    <w:p w:rsidR="00A77B3E" w:rsidRDefault="00A77B3E">
      <w:pPr>
        <w:keepNext/>
        <w:keepLines/>
        <w:spacing w:before="120" w:after="120"/>
        <w:ind w:firstLine="340"/>
        <w:jc w:val="both"/>
      </w:pPr>
    </w:p>
    <w:p w:rsidR="00A77B3E" w:rsidRDefault="000A4E89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7A32A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32AD" w:rsidRDefault="007A32AD">
            <w:pPr>
              <w:keepNext/>
              <w:keepLines/>
              <w:rPr>
                <w:color w:val="000000"/>
                <w:szCs w:val="18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32AD" w:rsidRDefault="000A4E89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Przewodniczący Rady</w:t>
            </w:r>
            <w:r>
              <w:rPr>
                <w:color w:val="000000"/>
                <w:szCs w:val="18"/>
              </w:rPr>
              <w:br/>
            </w:r>
            <w:r>
              <w:rPr>
                <w:color w:val="000000"/>
                <w:szCs w:val="18"/>
              </w:rPr>
              <w:br/>
            </w:r>
            <w:r>
              <w:rPr>
                <w:color w:val="000000"/>
                <w:szCs w:val="18"/>
              </w:rPr>
              <w:br/>
            </w:r>
            <w:r>
              <w:rPr>
                <w:b/>
              </w:rPr>
              <w:t>Jan Prus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bookmarkStart w:id="0" w:name="_GoBack"/>
      <w:bookmarkEnd w:id="0"/>
    </w:p>
    <w:p w:rsidR="007A32AD" w:rsidRDefault="007A32AD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7A32AD" w:rsidRDefault="000A4E89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7A32AD" w:rsidRDefault="007A32AD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</w:p>
    <w:p w:rsidR="007A32AD" w:rsidRDefault="000A4E89">
      <w:pPr>
        <w:spacing w:line="360" w:lineRule="auto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§ 1 pkt 1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U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chwały Rady Gminy Manowo Nr XII/122/2019 z dnia 30 grudnia 2019 r. w sprawie uchwalenia statutów sołectw i osiedli  (Dz. Urz. Województwa Zachodniopomorskiego z 2020 roku poz. 605) oraz załącznik nr 1 dotyczył Statutu Sołectwa Kretomino.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Na mocy § 1 pkt 4 lit. a rozporządzenia Rady Ministrów z dnia 25 lipca 2022 r. w sprawie ustalenia granic niektórych gmin i miast oraz nadania niektórym miejscowościom statusu miasta (Dz. U. z 2022 roku poz. 1597) miejscowość Kretomino została włączona do granic administracyjnych miasta Koszalina.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 związku z powyższym należało dokonać zmiany uchwały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w sprawie uchwalenia statutów sołectw i osiedli.</w:t>
      </w:r>
    </w:p>
    <w:p w:rsidR="007A32AD" w:rsidRDefault="007A32AD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7A32AD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2BF" w:rsidRDefault="00C102BF">
      <w:r>
        <w:separator/>
      </w:r>
    </w:p>
  </w:endnote>
  <w:endnote w:type="continuationSeparator" w:id="0">
    <w:p w:rsidR="00C102BF" w:rsidRDefault="00C10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A32AD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A32AD" w:rsidRDefault="000A4E89">
          <w:pPr>
            <w:rPr>
              <w:sz w:val="14"/>
            </w:rPr>
          </w:pPr>
          <w:r>
            <w:rPr>
              <w:sz w:val="14"/>
            </w:rPr>
            <w:t>Id: 378446EE-B618-4B77-BCE5-E71C9C0D3BAB.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A32AD" w:rsidRDefault="000A4E89">
          <w:pPr>
            <w:jc w:val="right"/>
            <w:rPr>
              <w:sz w:val="14"/>
            </w:rPr>
          </w:pPr>
          <w:r>
            <w:rPr>
              <w:sz w:val="14"/>
            </w:rPr>
            <w:t xml:space="preserve">Strona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>PAGE</w:instrText>
          </w:r>
          <w:r>
            <w:rPr>
              <w:sz w:val="14"/>
            </w:rPr>
            <w:fldChar w:fldCharType="separate"/>
          </w:r>
          <w:r w:rsidR="00B51089">
            <w:rPr>
              <w:noProof/>
              <w:sz w:val="14"/>
            </w:rPr>
            <w:t>1</w:t>
          </w:r>
          <w:r>
            <w:rPr>
              <w:sz w:val="14"/>
            </w:rPr>
            <w:fldChar w:fldCharType="end"/>
          </w:r>
        </w:p>
      </w:tc>
    </w:tr>
  </w:tbl>
  <w:p w:rsidR="007A32AD" w:rsidRDefault="007A32AD">
    <w:pPr>
      <w:rPr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7A32AD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A32AD" w:rsidRDefault="000A4E89">
          <w:pPr>
            <w:rPr>
              <w:sz w:val="14"/>
            </w:rPr>
          </w:pPr>
          <w:r>
            <w:rPr>
              <w:sz w:val="14"/>
            </w:rPr>
            <w:t>Id: 378446EE-B618-4B77-BCE5-E71C9C0D3BAB.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A32AD" w:rsidRDefault="000A4E89">
          <w:pPr>
            <w:jc w:val="right"/>
            <w:rPr>
              <w:sz w:val="14"/>
            </w:rPr>
          </w:pPr>
          <w:r>
            <w:rPr>
              <w:sz w:val="14"/>
            </w:rPr>
            <w:t xml:space="preserve">Strona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>PAGE</w:instrText>
          </w:r>
          <w:r>
            <w:rPr>
              <w:sz w:val="14"/>
            </w:rPr>
            <w:fldChar w:fldCharType="separate"/>
          </w:r>
          <w:r w:rsidR="00B51089">
            <w:rPr>
              <w:noProof/>
              <w:sz w:val="14"/>
            </w:rPr>
            <w:t>2</w:t>
          </w:r>
          <w:r>
            <w:rPr>
              <w:sz w:val="14"/>
            </w:rPr>
            <w:fldChar w:fldCharType="end"/>
          </w:r>
        </w:p>
      </w:tc>
    </w:tr>
  </w:tbl>
  <w:p w:rsidR="007A32AD" w:rsidRDefault="007A32AD">
    <w:pPr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2BF" w:rsidRDefault="00C102BF">
      <w:r>
        <w:separator/>
      </w:r>
    </w:p>
  </w:footnote>
  <w:footnote w:type="continuationSeparator" w:id="0">
    <w:p w:rsidR="00C102BF" w:rsidRDefault="00C10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A4E89"/>
    <w:rsid w:val="004D70A3"/>
    <w:rsid w:val="007A32AD"/>
    <w:rsid w:val="00837FD3"/>
    <w:rsid w:val="00971344"/>
    <w:rsid w:val="00A77B3E"/>
    <w:rsid w:val="00AE2377"/>
    <w:rsid w:val="00B51089"/>
    <w:rsid w:val="00BE3578"/>
    <w:rsid w:val="00C102BF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885A5E-9CF4-4B78-9BE6-D87E8622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B51089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510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266</Words>
  <Characters>1600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IX/............../2025 z dnia 28 lutego 2025 r.</vt:lpstr>
      <vt:lpstr/>
    </vt:vector>
  </TitlesOfParts>
  <Company>RADA GMINY MANOWO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IX/............../2025 z dnia 28 lutego 2025 r.</dc:title>
  <dc:subject>zmieniająca uchwałę w^sprawie uchwalenia statutów sołectw i^osiedli</dc:subject>
  <dc:creator>Anna</dc:creator>
  <cp:lastModifiedBy>Anna</cp:lastModifiedBy>
  <cp:revision>4</cp:revision>
  <cp:lastPrinted>2025-02-06T12:34:00Z</cp:lastPrinted>
  <dcterms:created xsi:type="dcterms:W3CDTF">2025-02-06T12:30:00Z</dcterms:created>
  <dcterms:modified xsi:type="dcterms:W3CDTF">2025-02-06T12:35:00Z</dcterms:modified>
  <cp:category>Akt prawny</cp:category>
</cp:coreProperties>
</file>